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1AEE" w:rsidRDefault="000F1AEE" w:rsidP="000F1AEE">
      <w:pPr>
        <w:spacing w:line="440" w:lineRule="exact"/>
        <w:jc w:val="left"/>
        <w:rPr>
          <w:rFonts w:ascii="仿宋_GB2312" w:eastAsia="仿宋_GB2312" w:hAnsi="宋体" w:hint="eastAsia"/>
          <w:sz w:val="30"/>
          <w:szCs w:val="30"/>
        </w:rPr>
      </w:pPr>
      <w:r>
        <w:rPr>
          <w:rFonts w:ascii="仿宋_GB2312" w:eastAsia="仿宋_GB2312" w:hAnsi="宋体" w:hint="eastAsia"/>
          <w:sz w:val="30"/>
          <w:szCs w:val="30"/>
        </w:rPr>
        <w:t>附件1</w:t>
      </w:r>
    </w:p>
    <w:p w:rsidR="000F1AEE" w:rsidRDefault="000F1AEE" w:rsidP="000F1AEE">
      <w:pPr>
        <w:widowControl/>
        <w:shd w:val="clear" w:color="auto" w:fill="FFFFFF"/>
        <w:spacing w:line="460" w:lineRule="exact"/>
        <w:jc w:val="center"/>
        <w:rPr>
          <w:rFonts w:ascii="宋体" w:hAnsi="宋体" w:hint="eastAsia"/>
          <w:b/>
          <w:kern w:val="0"/>
          <w:sz w:val="36"/>
          <w:szCs w:val="36"/>
        </w:rPr>
      </w:pPr>
    </w:p>
    <w:p w:rsidR="000F1AEE" w:rsidRPr="00ED4903" w:rsidRDefault="000F1AEE" w:rsidP="000F1AEE">
      <w:pPr>
        <w:widowControl/>
        <w:shd w:val="clear" w:color="auto" w:fill="FFFFFF"/>
        <w:spacing w:line="460" w:lineRule="exact"/>
        <w:jc w:val="center"/>
        <w:rPr>
          <w:rFonts w:ascii="方正小标宋简体" w:eastAsia="方正小标宋简体" w:hint="eastAsia"/>
          <w:spacing w:val="-10"/>
          <w:sz w:val="36"/>
          <w:szCs w:val="36"/>
        </w:rPr>
      </w:pPr>
      <w:bookmarkStart w:id="0" w:name="_GoBack"/>
      <w:r w:rsidRPr="00ED4903">
        <w:rPr>
          <w:rFonts w:ascii="方正小标宋简体" w:eastAsia="方正小标宋简体" w:hint="eastAsia"/>
          <w:spacing w:val="-10"/>
          <w:sz w:val="36"/>
          <w:szCs w:val="36"/>
        </w:rPr>
        <w:t>第四届全国药品流通行业岗位技能竞赛活动方案</w:t>
      </w:r>
      <w:bookmarkEnd w:id="0"/>
    </w:p>
    <w:p w:rsidR="000F1AEE" w:rsidRDefault="000F1AEE" w:rsidP="000F1AEE">
      <w:pPr>
        <w:widowControl/>
        <w:shd w:val="clear" w:color="auto" w:fill="FFFFFF"/>
        <w:spacing w:line="460" w:lineRule="exact"/>
        <w:ind w:firstLine="600"/>
        <w:rPr>
          <w:rFonts w:ascii="黑体" w:eastAsia="黑体" w:hint="eastAsia"/>
          <w:kern w:val="0"/>
          <w:sz w:val="32"/>
          <w:szCs w:val="32"/>
        </w:rPr>
      </w:pPr>
    </w:p>
    <w:p w:rsidR="000F1AEE" w:rsidRDefault="000F1AEE" w:rsidP="000F1AEE">
      <w:pPr>
        <w:widowControl/>
        <w:shd w:val="clear" w:color="auto" w:fill="FFFFFF"/>
        <w:spacing w:line="460" w:lineRule="exact"/>
        <w:ind w:firstLine="600"/>
        <w:rPr>
          <w:rFonts w:ascii="仿宋_GB2312" w:eastAsia="仿宋_GB2312" w:hint="eastAsia"/>
          <w:b/>
          <w:kern w:val="0"/>
          <w:sz w:val="30"/>
          <w:szCs w:val="30"/>
        </w:rPr>
      </w:pPr>
      <w:r>
        <w:rPr>
          <w:rFonts w:ascii="仿宋_GB2312" w:eastAsia="仿宋_GB2312" w:hint="eastAsia"/>
          <w:b/>
          <w:kern w:val="0"/>
          <w:sz w:val="30"/>
          <w:szCs w:val="30"/>
        </w:rPr>
        <w:t>一、竞赛岗位</w:t>
      </w:r>
    </w:p>
    <w:p w:rsidR="000F1AEE" w:rsidRDefault="000F1AEE" w:rsidP="000F1AEE">
      <w:pPr>
        <w:widowControl/>
        <w:shd w:val="clear" w:color="auto" w:fill="FFFFFF"/>
        <w:spacing w:line="460" w:lineRule="exact"/>
        <w:ind w:firstLine="600"/>
        <w:rPr>
          <w:kern w:val="0"/>
          <w:sz w:val="30"/>
          <w:szCs w:val="30"/>
        </w:rPr>
      </w:pPr>
      <w:r>
        <w:rPr>
          <w:rFonts w:ascii="仿宋_GB2312" w:eastAsia="仿宋_GB2312" w:hint="eastAsia"/>
          <w:kern w:val="0"/>
          <w:sz w:val="30"/>
          <w:szCs w:val="30"/>
        </w:rPr>
        <w:t>全国药品流通行业岗位技能竞赛（以下简称“岗位技能竞赛”），竞赛的岗位为全国药品批发和零售企业中的药店经理岗位、药师岗位和中药师岗位。</w:t>
      </w:r>
    </w:p>
    <w:p w:rsidR="000F1AEE" w:rsidRDefault="000F1AEE" w:rsidP="000F1AEE">
      <w:pPr>
        <w:widowControl/>
        <w:shd w:val="clear" w:color="auto" w:fill="FFFFFF"/>
        <w:spacing w:line="460" w:lineRule="exact"/>
        <w:ind w:firstLine="600"/>
        <w:rPr>
          <w:rFonts w:ascii="仿宋_GB2312" w:eastAsia="仿宋_GB2312" w:hint="eastAsia"/>
          <w:b/>
          <w:kern w:val="0"/>
          <w:sz w:val="30"/>
          <w:szCs w:val="30"/>
        </w:rPr>
      </w:pPr>
      <w:r>
        <w:rPr>
          <w:rFonts w:ascii="仿宋_GB2312" w:eastAsia="仿宋_GB2312" w:hint="eastAsia"/>
          <w:b/>
          <w:kern w:val="0"/>
          <w:sz w:val="30"/>
          <w:szCs w:val="30"/>
        </w:rPr>
        <w:t>二、参赛人员范围</w:t>
      </w:r>
    </w:p>
    <w:p w:rsidR="000F1AEE" w:rsidRDefault="000F1AEE" w:rsidP="000F1AEE">
      <w:pPr>
        <w:widowControl/>
        <w:shd w:val="clear" w:color="auto" w:fill="FFFFFF"/>
        <w:spacing w:line="460" w:lineRule="exact"/>
        <w:ind w:firstLine="600"/>
        <w:rPr>
          <w:rFonts w:ascii="仿宋_GB2312" w:eastAsia="仿宋_GB2312"/>
          <w:kern w:val="0"/>
          <w:sz w:val="30"/>
          <w:szCs w:val="30"/>
        </w:rPr>
      </w:pPr>
      <w:r>
        <w:rPr>
          <w:rFonts w:ascii="仿宋_GB2312" w:eastAsia="仿宋_GB2312" w:hint="eastAsia"/>
          <w:kern w:val="0"/>
          <w:sz w:val="30"/>
          <w:szCs w:val="30"/>
        </w:rPr>
        <w:t>全国药品批发和零售企业的在职从业人员均可根据本人从事的岗位参加相应的竞赛。</w:t>
      </w:r>
    </w:p>
    <w:p w:rsidR="000F1AEE" w:rsidRDefault="000F1AEE" w:rsidP="000F1AEE">
      <w:pPr>
        <w:widowControl/>
        <w:shd w:val="clear" w:color="auto" w:fill="FFFFFF"/>
        <w:spacing w:line="460" w:lineRule="exact"/>
        <w:ind w:firstLine="600"/>
        <w:rPr>
          <w:rFonts w:ascii="仿宋_GB2312" w:eastAsia="仿宋_GB2312" w:hint="eastAsia"/>
          <w:b/>
          <w:kern w:val="0"/>
          <w:sz w:val="30"/>
          <w:szCs w:val="30"/>
        </w:rPr>
      </w:pPr>
      <w:r>
        <w:rPr>
          <w:rFonts w:ascii="仿宋_GB2312" w:eastAsia="仿宋_GB2312" w:hint="eastAsia"/>
          <w:b/>
          <w:kern w:val="0"/>
          <w:sz w:val="30"/>
          <w:szCs w:val="30"/>
        </w:rPr>
        <w:t>三、竞赛形式</w:t>
      </w:r>
    </w:p>
    <w:p w:rsidR="000F1AEE" w:rsidRDefault="000F1AEE" w:rsidP="000F1AEE">
      <w:pPr>
        <w:widowControl/>
        <w:shd w:val="clear" w:color="auto" w:fill="FFFFFF"/>
        <w:spacing w:line="460" w:lineRule="exact"/>
        <w:ind w:firstLine="600"/>
        <w:rPr>
          <w:rFonts w:ascii="仿宋_GB2312" w:eastAsia="仿宋_GB2312"/>
          <w:kern w:val="0"/>
          <w:sz w:val="30"/>
          <w:szCs w:val="30"/>
        </w:rPr>
      </w:pPr>
      <w:r>
        <w:rPr>
          <w:rFonts w:ascii="仿宋_GB2312" w:eastAsia="仿宋_GB2312" w:hint="eastAsia"/>
          <w:kern w:val="0"/>
          <w:sz w:val="30"/>
          <w:szCs w:val="30"/>
        </w:rPr>
        <w:t>按照“全国动员、广泛参与、自下而上、层层比赛、赛练结合、注重实效”的精神，大赛分预赛、复赛、决赛三个阶段。</w:t>
      </w:r>
    </w:p>
    <w:p w:rsidR="000F1AEE" w:rsidRDefault="000F1AEE" w:rsidP="000F1AEE">
      <w:pPr>
        <w:widowControl/>
        <w:shd w:val="clear" w:color="auto" w:fill="FFFFFF"/>
        <w:spacing w:line="460" w:lineRule="exact"/>
        <w:ind w:firstLine="600"/>
        <w:rPr>
          <w:rFonts w:ascii="仿宋_GB2312" w:eastAsia="仿宋_GB2312" w:hint="eastAsia"/>
          <w:kern w:val="0"/>
          <w:sz w:val="30"/>
          <w:szCs w:val="30"/>
        </w:rPr>
      </w:pPr>
      <w:r>
        <w:rPr>
          <w:rFonts w:ascii="仿宋_GB2312" w:eastAsia="仿宋_GB2312" w:hint="eastAsia"/>
          <w:kern w:val="0"/>
          <w:sz w:val="30"/>
          <w:szCs w:val="30"/>
        </w:rPr>
        <w:t>1、预赛以各企业为竞赛单位，可结合自身需要开展多种形式的比赛活动。</w:t>
      </w:r>
    </w:p>
    <w:p w:rsidR="000F1AEE" w:rsidRDefault="000F1AEE" w:rsidP="000F1AEE">
      <w:pPr>
        <w:widowControl/>
        <w:shd w:val="clear" w:color="auto" w:fill="FFFFFF"/>
        <w:spacing w:line="460" w:lineRule="exact"/>
        <w:ind w:firstLine="600"/>
        <w:rPr>
          <w:rFonts w:ascii="仿宋_GB2312" w:eastAsia="仿宋_GB2312" w:hint="eastAsia"/>
          <w:kern w:val="0"/>
          <w:sz w:val="30"/>
          <w:szCs w:val="30"/>
        </w:rPr>
      </w:pPr>
      <w:r>
        <w:rPr>
          <w:rFonts w:ascii="仿宋_GB2312" w:eastAsia="仿宋_GB2312" w:hint="eastAsia"/>
          <w:kern w:val="0"/>
          <w:sz w:val="30"/>
          <w:szCs w:val="30"/>
        </w:rPr>
        <w:t>2、复赛在竞赛组委会指导下，以各地方商业（行业）协会以及企业（集团）为单位进行。在复赛的基础上，由各复赛组织单位分别对每个岗位推荐出6名代表参加全国决赛。</w:t>
      </w:r>
    </w:p>
    <w:p w:rsidR="000F1AEE" w:rsidRDefault="000F1AEE" w:rsidP="000F1AEE">
      <w:pPr>
        <w:widowControl/>
        <w:shd w:val="clear" w:color="auto" w:fill="FFFFFF"/>
        <w:spacing w:line="460" w:lineRule="exact"/>
        <w:ind w:firstLine="600"/>
        <w:rPr>
          <w:rFonts w:ascii="仿宋_GB2312" w:eastAsia="仿宋_GB2312" w:hint="eastAsia"/>
          <w:kern w:val="0"/>
          <w:sz w:val="30"/>
          <w:szCs w:val="30"/>
        </w:rPr>
      </w:pPr>
      <w:r>
        <w:rPr>
          <w:rFonts w:ascii="仿宋_GB2312" w:eastAsia="仿宋_GB2312" w:hint="eastAsia"/>
          <w:kern w:val="0"/>
          <w:sz w:val="30"/>
          <w:szCs w:val="30"/>
        </w:rPr>
        <w:t>3、全国决赛拟在商务部市场秩序司的指导下，由竞赛组委会负责组织。</w:t>
      </w:r>
    </w:p>
    <w:p w:rsidR="000F1AEE" w:rsidRDefault="000F1AEE" w:rsidP="000F1AEE">
      <w:pPr>
        <w:widowControl/>
        <w:shd w:val="clear" w:color="auto" w:fill="FFFFFF"/>
        <w:spacing w:line="460" w:lineRule="exact"/>
        <w:ind w:firstLine="600"/>
        <w:rPr>
          <w:rFonts w:ascii="仿宋_GB2312" w:eastAsia="仿宋_GB2312" w:hint="eastAsia"/>
          <w:b/>
          <w:kern w:val="0"/>
          <w:sz w:val="30"/>
          <w:szCs w:val="30"/>
        </w:rPr>
      </w:pPr>
      <w:r>
        <w:rPr>
          <w:rFonts w:ascii="仿宋_GB2312" w:eastAsia="仿宋_GB2312" w:hint="eastAsia"/>
          <w:b/>
          <w:kern w:val="0"/>
          <w:sz w:val="30"/>
          <w:szCs w:val="30"/>
        </w:rPr>
        <w:t>四、指导、主办、协办单位</w:t>
      </w:r>
    </w:p>
    <w:p w:rsidR="000F1AEE" w:rsidRDefault="000F1AEE" w:rsidP="000F1AEE">
      <w:pPr>
        <w:widowControl/>
        <w:shd w:val="clear" w:color="auto" w:fill="FFFFFF"/>
        <w:spacing w:line="460" w:lineRule="exact"/>
        <w:ind w:firstLine="600"/>
        <w:rPr>
          <w:rFonts w:ascii="仿宋_GB2312" w:eastAsia="仿宋_GB2312"/>
          <w:kern w:val="0"/>
          <w:sz w:val="30"/>
          <w:szCs w:val="30"/>
        </w:rPr>
      </w:pPr>
      <w:bookmarkStart w:id="1" w:name="OLE_LINK5"/>
      <w:bookmarkStart w:id="2" w:name="OLE_LINK6"/>
      <w:r>
        <w:rPr>
          <w:rFonts w:ascii="仿宋_GB2312" w:eastAsia="仿宋_GB2312" w:hint="eastAsia"/>
          <w:kern w:val="0"/>
          <w:sz w:val="30"/>
          <w:szCs w:val="30"/>
        </w:rPr>
        <w:t>指导单位：商务部市场秩序司（拟）</w:t>
      </w:r>
    </w:p>
    <w:p w:rsidR="000F1AEE" w:rsidRDefault="000F1AEE" w:rsidP="000F1AEE">
      <w:pPr>
        <w:widowControl/>
        <w:shd w:val="clear" w:color="auto" w:fill="FFFFFF"/>
        <w:spacing w:line="460" w:lineRule="exact"/>
        <w:ind w:firstLine="600"/>
        <w:rPr>
          <w:rFonts w:ascii="仿宋_GB2312" w:eastAsia="仿宋_GB2312" w:hint="eastAsia"/>
          <w:kern w:val="0"/>
          <w:sz w:val="30"/>
          <w:szCs w:val="30"/>
        </w:rPr>
      </w:pPr>
      <w:r>
        <w:rPr>
          <w:rFonts w:ascii="仿宋_GB2312" w:eastAsia="仿宋_GB2312" w:hint="eastAsia"/>
          <w:kern w:val="0"/>
          <w:sz w:val="30"/>
          <w:szCs w:val="30"/>
        </w:rPr>
        <w:t>主办单位：中国医药商业协会</w:t>
      </w:r>
    </w:p>
    <w:p w:rsidR="000F1AEE" w:rsidRDefault="000F1AEE" w:rsidP="000F1AEE">
      <w:pPr>
        <w:widowControl/>
        <w:shd w:val="clear" w:color="auto" w:fill="FFFFFF"/>
        <w:spacing w:line="460" w:lineRule="exact"/>
        <w:ind w:firstLine="600"/>
        <w:rPr>
          <w:rFonts w:ascii="仿宋_GB2312" w:eastAsia="仿宋_GB2312" w:hint="eastAsia"/>
          <w:kern w:val="0"/>
          <w:sz w:val="30"/>
          <w:szCs w:val="30"/>
        </w:rPr>
      </w:pPr>
      <w:bookmarkStart w:id="3" w:name="OLE_LINK8"/>
      <w:bookmarkStart w:id="4" w:name="OLE_LINK7"/>
      <w:bookmarkEnd w:id="1"/>
      <w:bookmarkEnd w:id="2"/>
      <w:r>
        <w:rPr>
          <w:rFonts w:ascii="仿宋_GB2312" w:eastAsia="仿宋_GB2312" w:hint="eastAsia"/>
          <w:kern w:val="0"/>
          <w:sz w:val="30"/>
          <w:szCs w:val="30"/>
        </w:rPr>
        <w:t>协办单位：中国医药职工思想政治工作研究会、中国药师协会、中国医药物资协会、中国</w:t>
      </w:r>
      <w:r>
        <w:rPr>
          <w:rFonts w:ascii="仿宋_GB2312" w:eastAsia="仿宋_GB2312"/>
          <w:kern w:val="0"/>
          <w:sz w:val="30"/>
          <w:szCs w:val="30"/>
        </w:rPr>
        <w:t>医药新闻信息协会、</w:t>
      </w:r>
      <w:r>
        <w:rPr>
          <w:rFonts w:ascii="仿宋_GB2312" w:eastAsia="仿宋_GB2312" w:hint="eastAsia"/>
          <w:kern w:val="0"/>
          <w:sz w:val="30"/>
          <w:szCs w:val="30"/>
        </w:rPr>
        <w:t>中国医药商业协会零售药店分会、中国医药商业协会药学服务分会、中国网络电视台、北京医药行业协会、上海医药商业行业协会</w:t>
      </w:r>
      <w:bookmarkEnd w:id="3"/>
      <w:bookmarkEnd w:id="4"/>
      <w:r>
        <w:rPr>
          <w:rFonts w:ascii="仿宋_GB2312" w:eastAsia="仿宋_GB2312" w:hint="eastAsia"/>
          <w:kern w:val="0"/>
          <w:sz w:val="30"/>
          <w:szCs w:val="30"/>
        </w:rPr>
        <w:t>、</w:t>
      </w:r>
      <w:r>
        <w:rPr>
          <w:rFonts w:ascii="仿宋_GB2312" w:eastAsia="仿宋_GB2312" w:hint="eastAsia"/>
          <w:sz w:val="30"/>
          <w:szCs w:val="30"/>
        </w:rPr>
        <w:t>江苏省医药商业协会。</w:t>
      </w:r>
    </w:p>
    <w:p w:rsidR="000F1AEE" w:rsidRDefault="000F1AEE" w:rsidP="000F1AEE">
      <w:pPr>
        <w:widowControl/>
        <w:shd w:val="clear" w:color="auto" w:fill="FFFFFF"/>
        <w:spacing w:line="460" w:lineRule="exact"/>
        <w:ind w:firstLine="600"/>
        <w:rPr>
          <w:rFonts w:ascii="仿宋_GB2312" w:eastAsia="仿宋_GB2312" w:hint="eastAsia"/>
          <w:b/>
          <w:kern w:val="0"/>
          <w:sz w:val="30"/>
          <w:szCs w:val="30"/>
        </w:rPr>
      </w:pPr>
      <w:r>
        <w:rPr>
          <w:rFonts w:ascii="仿宋_GB2312" w:eastAsia="仿宋_GB2312" w:hint="eastAsia"/>
          <w:b/>
          <w:kern w:val="0"/>
          <w:sz w:val="30"/>
          <w:szCs w:val="30"/>
        </w:rPr>
        <w:t>五、竞赛地点</w:t>
      </w:r>
    </w:p>
    <w:p w:rsidR="000F1AEE" w:rsidRDefault="000F1AEE" w:rsidP="000F1AEE">
      <w:pPr>
        <w:widowControl/>
        <w:shd w:val="clear" w:color="auto" w:fill="FFFFFF"/>
        <w:spacing w:line="460" w:lineRule="exact"/>
        <w:ind w:firstLine="600"/>
        <w:rPr>
          <w:rFonts w:ascii="仿宋_GB2312" w:eastAsia="仿宋_GB2312" w:hint="eastAsia"/>
          <w:kern w:val="0"/>
          <w:sz w:val="30"/>
          <w:szCs w:val="30"/>
        </w:rPr>
      </w:pPr>
      <w:r>
        <w:rPr>
          <w:rFonts w:ascii="仿宋_GB2312" w:eastAsia="仿宋_GB2312" w:hint="eastAsia"/>
          <w:kern w:val="0"/>
          <w:sz w:val="30"/>
          <w:szCs w:val="30"/>
        </w:rPr>
        <w:lastRenderedPageBreak/>
        <w:t>北京铁道大厦（地址：</w:t>
      </w:r>
      <w:r w:rsidRPr="00CB65B1">
        <w:rPr>
          <w:rFonts w:ascii="仿宋_GB2312" w:eastAsia="仿宋_GB2312"/>
          <w:kern w:val="0"/>
          <w:sz w:val="30"/>
          <w:szCs w:val="30"/>
        </w:rPr>
        <w:t>北京市海淀区北蜂窝路102号</w:t>
      </w:r>
      <w:r>
        <w:rPr>
          <w:rFonts w:ascii="仿宋_GB2312" w:eastAsia="仿宋_GB2312" w:hint="eastAsia"/>
          <w:kern w:val="0"/>
          <w:sz w:val="30"/>
          <w:szCs w:val="30"/>
        </w:rPr>
        <w:t>，电话：010- 51879199）</w:t>
      </w:r>
    </w:p>
    <w:p w:rsidR="000F1AEE" w:rsidRDefault="000F1AEE" w:rsidP="000F1AEE">
      <w:pPr>
        <w:widowControl/>
        <w:shd w:val="clear" w:color="auto" w:fill="FFFFFF"/>
        <w:spacing w:line="460" w:lineRule="exact"/>
        <w:ind w:firstLine="600"/>
        <w:rPr>
          <w:rFonts w:ascii="仿宋_GB2312" w:eastAsia="仿宋_GB2312" w:hint="eastAsia"/>
          <w:b/>
          <w:kern w:val="0"/>
          <w:sz w:val="30"/>
          <w:szCs w:val="30"/>
        </w:rPr>
      </w:pPr>
      <w:r>
        <w:rPr>
          <w:rFonts w:ascii="仿宋_GB2312" w:eastAsia="仿宋_GB2312" w:hint="eastAsia"/>
          <w:b/>
          <w:kern w:val="0"/>
          <w:sz w:val="30"/>
          <w:szCs w:val="30"/>
        </w:rPr>
        <w:t>六、组织机构</w:t>
      </w:r>
    </w:p>
    <w:p w:rsidR="000F1AEE" w:rsidRDefault="000F1AEE" w:rsidP="000F1AEE">
      <w:pPr>
        <w:widowControl/>
        <w:shd w:val="clear" w:color="auto" w:fill="FFFFFF"/>
        <w:spacing w:line="460" w:lineRule="exact"/>
        <w:ind w:firstLine="600"/>
        <w:rPr>
          <w:rFonts w:ascii="仿宋_GB2312" w:eastAsia="仿宋_GB2312"/>
          <w:kern w:val="0"/>
          <w:sz w:val="30"/>
          <w:szCs w:val="30"/>
        </w:rPr>
      </w:pPr>
      <w:r>
        <w:rPr>
          <w:rFonts w:ascii="仿宋_GB2312" w:eastAsia="仿宋_GB2312" w:hint="eastAsia"/>
          <w:kern w:val="0"/>
          <w:sz w:val="30"/>
          <w:szCs w:val="30"/>
        </w:rPr>
        <w:t>主办单位组织成立竞赛组织委员会（以下简称“组委会”）负责竞赛的组织和管理工作，组委会下设办公室、评判委员会和仲裁委员会。办公室为组委会办事机构，由报名处、赛</w:t>
      </w:r>
      <w:proofErr w:type="gramStart"/>
      <w:r>
        <w:rPr>
          <w:rFonts w:ascii="仿宋_GB2312" w:eastAsia="仿宋_GB2312" w:hint="eastAsia"/>
          <w:kern w:val="0"/>
          <w:sz w:val="30"/>
          <w:szCs w:val="30"/>
        </w:rPr>
        <w:t>务</w:t>
      </w:r>
      <w:proofErr w:type="gramEnd"/>
      <w:r>
        <w:rPr>
          <w:rFonts w:ascii="仿宋_GB2312" w:eastAsia="仿宋_GB2312" w:hint="eastAsia"/>
          <w:kern w:val="0"/>
          <w:sz w:val="30"/>
          <w:szCs w:val="30"/>
        </w:rPr>
        <w:t>处、考</w:t>
      </w:r>
      <w:proofErr w:type="gramStart"/>
      <w:r>
        <w:rPr>
          <w:rFonts w:ascii="仿宋_GB2312" w:eastAsia="仿宋_GB2312" w:hint="eastAsia"/>
          <w:kern w:val="0"/>
          <w:sz w:val="30"/>
          <w:szCs w:val="30"/>
        </w:rPr>
        <w:t>务</w:t>
      </w:r>
      <w:proofErr w:type="gramEnd"/>
      <w:r>
        <w:rPr>
          <w:rFonts w:ascii="仿宋_GB2312" w:eastAsia="仿宋_GB2312" w:hint="eastAsia"/>
          <w:kern w:val="0"/>
          <w:sz w:val="30"/>
          <w:szCs w:val="30"/>
        </w:rPr>
        <w:t>处和宣传处组成，负责协调、管理竞赛的有关工作。</w:t>
      </w:r>
    </w:p>
    <w:p w:rsidR="000F1AEE" w:rsidRDefault="000F1AEE" w:rsidP="000F1AEE">
      <w:pPr>
        <w:spacing w:line="460" w:lineRule="exact"/>
        <w:ind w:firstLineChars="200" w:firstLine="602"/>
        <w:rPr>
          <w:rFonts w:ascii="仿宋_GB2312" w:eastAsia="仿宋_GB2312" w:hAnsi="宋体"/>
          <w:b/>
          <w:sz w:val="30"/>
          <w:szCs w:val="30"/>
        </w:rPr>
      </w:pPr>
      <w:r>
        <w:rPr>
          <w:rFonts w:ascii="仿宋_GB2312" w:eastAsia="仿宋_GB2312" w:hAnsi="宋体" w:hint="eastAsia"/>
          <w:b/>
          <w:sz w:val="30"/>
          <w:szCs w:val="30"/>
        </w:rPr>
        <w:t>七、竞赛组织委员会成员名单</w:t>
      </w:r>
    </w:p>
    <w:tbl>
      <w:tblPr>
        <w:tblpPr w:leftFromText="180" w:rightFromText="180" w:vertAnchor="text" w:horzAnchor="margin" w:tblpY="101"/>
        <w:tblW w:w="91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00"/>
        <w:gridCol w:w="1531"/>
        <w:gridCol w:w="5699"/>
      </w:tblGrid>
      <w:tr w:rsidR="000F1AEE" w:rsidTr="002111D0">
        <w:tc>
          <w:tcPr>
            <w:tcW w:w="1900" w:type="dxa"/>
            <w:tcBorders>
              <w:top w:val="nil"/>
              <w:left w:val="nil"/>
              <w:bottom w:val="nil"/>
              <w:right w:val="nil"/>
            </w:tcBorders>
          </w:tcPr>
          <w:p w:rsidR="000F1AEE" w:rsidRDefault="000F1AEE" w:rsidP="002111D0">
            <w:pPr>
              <w:spacing w:line="460" w:lineRule="exact"/>
              <w:jc w:val="center"/>
              <w:rPr>
                <w:rFonts w:ascii="仿宋_GB2312" w:eastAsia="仿宋_GB2312"/>
                <w:spacing w:val="-6"/>
                <w:sz w:val="30"/>
                <w:szCs w:val="30"/>
              </w:rPr>
            </w:pPr>
            <w:r>
              <w:rPr>
                <w:rFonts w:ascii="仿宋_GB2312" w:eastAsia="仿宋_GB2312" w:hint="eastAsia"/>
                <w:spacing w:val="-6"/>
                <w:sz w:val="30"/>
                <w:szCs w:val="30"/>
              </w:rPr>
              <w:t>主任单位：</w:t>
            </w:r>
          </w:p>
        </w:tc>
        <w:tc>
          <w:tcPr>
            <w:tcW w:w="1531"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p>
        </w:tc>
        <w:tc>
          <w:tcPr>
            <w:tcW w:w="5699" w:type="dxa"/>
            <w:tcBorders>
              <w:top w:val="nil"/>
              <w:left w:val="nil"/>
              <w:bottom w:val="nil"/>
              <w:right w:val="nil"/>
            </w:tcBorders>
          </w:tcPr>
          <w:p w:rsidR="000F1AEE" w:rsidRDefault="000F1AEE" w:rsidP="002111D0">
            <w:pPr>
              <w:spacing w:line="460" w:lineRule="exact"/>
              <w:jc w:val="left"/>
              <w:rPr>
                <w:rFonts w:ascii="仿宋_GB2312" w:eastAsia="仿宋_GB2312" w:hint="eastAsia"/>
                <w:color w:val="000000"/>
                <w:sz w:val="30"/>
                <w:szCs w:val="30"/>
              </w:rPr>
            </w:pPr>
            <w:r>
              <w:rPr>
                <w:rFonts w:ascii="仿宋_GB2312" w:eastAsia="仿宋_GB2312" w:hint="eastAsia"/>
                <w:color w:val="000000"/>
                <w:sz w:val="30"/>
                <w:szCs w:val="30"/>
              </w:rPr>
              <w:t>中国医药</w:t>
            </w:r>
            <w:r>
              <w:rPr>
                <w:rFonts w:ascii="仿宋_GB2312" w:eastAsia="仿宋_GB2312"/>
                <w:color w:val="000000"/>
                <w:sz w:val="30"/>
                <w:szCs w:val="30"/>
              </w:rPr>
              <w:t>商业协会</w:t>
            </w:r>
          </w:p>
        </w:tc>
      </w:tr>
      <w:tr w:rsidR="000F1AEE" w:rsidTr="002111D0">
        <w:tc>
          <w:tcPr>
            <w:tcW w:w="1900" w:type="dxa"/>
            <w:tcBorders>
              <w:top w:val="nil"/>
              <w:left w:val="nil"/>
              <w:bottom w:val="nil"/>
              <w:right w:val="nil"/>
            </w:tcBorders>
          </w:tcPr>
          <w:p w:rsidR="000F1AEE" w:rsidRDefault="000F1AEE" w:rsidP="002111D0">
            <w:pPr>
              <w:spacing w:line="460" w:lineRule="exact"/>
              <w:jc w:val="center"/>
              <w:rPr>
                <w:rFonts w:ascii="仿宋_GB2312" w:eastAsia="仿宋_GB2312"/>
                <w:spacing w:val="-6"/>
                <w:sz w:val="30"/>
                <w:szCs w:val="30"/>
              </w:rPr>
            </w:pPr>
          </w:p>
        </w:tc>
        <w:tc>
          <w:tcPr>
            <w:tcW w:w="1531"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p>
        </w:tc>
        <w:tc>
          <w:tcPr>
            <w:tcW w:w="5699" w:type="dxa"/>
            <w:tcBorders>
              <w:top w:val="nil"/>
              <w:left w:val="nil"/>
              <w:bottom w:val="nil"/>
              <w:right w:val="nil"/>
            </w:tcBorders>
          </w:tcPr>
          <w:p w:rsidR="000F1AEE" w:rsidRDefault="000F1AEE" w:rsidP="002111D0">
            <w:pPr>
              <w:spacing w:line="460" w:lineRule="exact"/>
              <w:jc w:val="left"/>
              <w:rPr>
                <w:rFonts w:ascii="仿宋_GB2312" w:eastAsia="仿宋_GB2312" w:hint="eastAsia"/>
                <w:sz w:val="30"/>
                <w:szCs w:val="30"/>
              </w:rPr>
            </w:pPr>
            <w:r>
              <w:rPr>
                <w:rFonts w:ascii="仿宋_GB2312" w:eastAsia="仿宋_GB2312" w:hint="eastAsia"/>
                <w:sz w:val="30"/>
                <w:szCs w:val="30"/>
              </w:rPr>
              <w:t>北京医药</w:t>
            </w:r>
            <w:r>
              <w:rPr>
                <w:rFonts w:ascii="仿宋_GB2312" w:eastAsia="仿宋_GB2312"/>
                <w:sz w:val="30"/>
                <w:szCs w:val="30"/>
              </w:rPr>
              <w:t>行业协会</w:t>
            </w:r>
          </w:p>
        </w:tc>
      </w:tr>
      <w:tr w:rsidR="000F1AEE" w:rsidTr="002111D0">
        <w:tc>
          <w:tcPr>
            <w:tcW w:w="1900" w:type="dxa"/>
            <w:tcBorders>
              <w:top w:val="nil"/>
              <w:left w:val="nil"/>
              <w:bottom w:val="nil"/>
              <w:right w:val="nil"/>
            </w:tcBorders>
          </w:tcPr>
          <w:p w:rsidR="000F1AEE" w:rsidRDefault="000F1AEE" w:rsidP="002111D0">
            <w:pPr>
              <w:spacing w:line="460" w:lineRule="exact"/>
              <w:rPr>
                <w:rFonts w:ascii="仿宋_GB2312" w:eastAsia="仿宋_GB2312"/>
                <w:spacing w:val="-6"/>
                <w:sz w:val="30"/>
                <w:szCs w:val="30"/>
              </w:rPr>
            </w:pPr>
            <w:r>
              <w:rPr>
                <w:rFonts w:ascii="仿宋_GB2312" w:eastAsia="仿宋_GB2312" w:hint="eastAsia"/>
                <w:spacing w:val="-6"/>
                <w:sz w:val="30"/>
                <w:szCs w:val="30"/>
              </w:rPr>
              <w:t>常务副主任：</w:t>
            </w:r>
          </w:p>
        </w:tc>
        <w:tc>
          <w:tcPr>
            <w:tcW w:w="1531"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r>
              <w:rPr>
                <w:rFonts w:ascii="仿宋_GB2312" w:eastAsia="仿宋_GB2312" w:hint="eastAsia"/>
                <w:sz w:val="30"/>
                <w:szCs w:val="30"/>
              </w:rPr>
              <w:t>温再兴</w:t>
            </w:r>
          </w:p>
        </w:tc>
        <w:tc>
          <w:tcPr>
            <w:tcW w:w="5699" w:type="dxa"/>
            <w:tcBorders>
              <w:top w:val="nil"/>
              <w:left w:val="nil"/>
              <w:bottom w:val="nil"/>
              <w:right w:val="nil"/>
            </w:tcBorders>
          </w:tcPr>
          <w:p w:rsidR="000F1AEE" w:rsidRDefault="000F1AEE" w:rsidP="002111D0">
            <w:pPr>
              <w:spacing w:line="460" w:lineRule="exact"/>
              <w:jc w:val="left"/>
              <w:rPr>
                <w:rFonts w:ascii="仿宋_GB2312" w:eastAsia="仿宋_GB2312"/>
                <w:color w:val="000000"/>
                <w:sz w:val="30"/>
                <w:szCs w:val="30"/>
              </w:rPr>
            </w:pPr>
            <w:r>
              <w:rPr>
                <w:rFonts w:ascii="仿宋_GB2312" w:eastAsia="仿宋_GB2312" w:hint="eastAsia"/>
                <w:color w:val="000000"/>
                <w:sz w:val="30"/>
                <w:szCs w:val="30"/>
              </w:rPr>
              <w:t>商务部市场秩序司原巡视员</w:t>
            </w:r>
          </w:p>
        </w:tc>
      </w:tr>
      <w:tr w:rsidR="000F1AEE" w:rsidTr="002111D0">
        <w:tc>
          <w:tcPr>
            <w:tcW w:w="1900" w:type="dxa"/>
            <w:tcBorders>
              <w:top w:val="nil"/>
              <w:left w:val="nil"/>
              <w:bottom w:val="nil"/>
              <w:right w:val="nil"/>
            </w:tcBorders>
          </w:tcPr>
          <w:p w:rsidR="000F1AEE" w:rsidRDefault="000F1AEE" w:rsidP="002111D0">
            <w:pPr>
              <w:spacing w:line="460" w:lineRule="exact"/>
              <w:jc w:val="center"/>
              <w:rPr>
                <w:rFonts w:ascii="仿宋_GB2312" w:eastAsia="仿宋_GB2312"/>
                <w:spacing w:val="-6"/>
                <w:sz w:val="30"/>
                <w:szCs w:val="30"/>
              </w:rPr>
            </w:pPr>
          </w:p>
        </w:tc>
        <w:tc>
          <w:tcPr>
            <w:tcW w:w="1531"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p>
        </w:tc>
        <w:tc>
          <w:tcPr>
            <w:tcW w:w="5699" w:type="dxa"/>
            <w:tcBorders>
              <w:top w:val="nil"/>
              <w:left w:val="nil"/>
              <w:bottom w:val="nil"/>
              <w:right w:val="nil"/>
            </w:tcBorders>
          </w:tcPr>
          <w:p w:rsidR="000F1AEE" w:rsidRDefault="000F1AEE" w:rsidP="002111D0">
            <w:pPr>
              <w:spacing w:line="460" w:lineRule="exact"/>
              <w:jc w:val="left"/>
              <w:rPr>
                <w:rFonts w:ascii="仿宋_GB2312" w:eastAsia="仿宋_GB2312"/>
                <w:sz w:val="30"/>
                <w:szCs w:val="30"/>
              </w:rPr>
            </w:pPr>
            <w:r>
              <w:rPr>
                <w:rFonts w:ascii="仿宋_GB2312" w:eastAsia="仿宋_GB2312" w:hint="eastAsia"/>
                <w:sz w:val="30"/>
                <w:szCs w:val="30"/>
              </w:rPr>
              <w:t>中国医药商业协会专家</w:t>
            </w:r>
          </w:p>
        </w:tc>
      </w:tr>
      <w:tr w:rsidR="000F1AEE" w:rsidTr="002111D0">
        <w:tc>
          <w:tcPr>
            <w:tcW w:w="1900"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p>
        </w:tc>
        <w:tc>
          <w:tcPr>
            <w:tcW w:w="1531"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r>
              <w:rPr>
                <w:rFonts w:ascii="仿宋_GB2312" w:eastAsia="仿宋_GB2312" w:hint="eastAsia"/>
                <w:sz w:val="30"/>
                <w:szCs w:val="30"/>
              </w:rPr>
              <w:t>任德权</w:t>
            </w:r>
          </w:p>
        </w:tc>
        <w:tc>
          <w:tcPr>
            <w:tcW w:w="5699" w:type="dxa"/>
            <w:tcBorders>
              <w:top w:val="nil"/>
              <w:left w:val="nil"/>
              <w:bottom w:val="nil"/>
              <w:right w:val="nil"/>
            </w:tcBorders>
          </w:tcPr>
          <w:p w:rsidR="000F1AEE" w:rsidRDefault="000F1AEE" w:rsidP="002111D0">
            <w:pPr>
              <w:spacing w:line="460" w:lineRule="exact"/>
              <w:jc w:val="left"/>
              <w:rPr>
                <w:rFonts w:ascii="仿宋_GB2312" w:eastAsia="仿宋_GB2312"/>
                <w:sz w:val="30"/>
                <w:szCs w:val="30"/>
              </w:rPr>
            </w:pPr>
            <w:r>
              <w:rPr>
                <w:rFonts w:ascii="仿宋_GB2312" w:eastAsia="仿宋_GB2312" w:hint="eastAsia"/>
                <w:sz w:val="30"/>
                <w:szCs w:val="30"/>
              </w:rPr>
              <w:t>中国医药商业协会专家</w:t>
            </w:r>
          </w:p>
        </w:tc>
      </w:tr>
      <w:tr w:rsidR="000F1AEE" w:rsidTr="002111D0">
        <w:tc>
          <w:tcPr>
            <w:tcW w:w="1900"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p>
        </w:tc>
        <w:tc>
          <w:tcPr>
            <w:tcW w:w="1531"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r>
              <w:rPr>
                <w:rFonts w:ascii="仿宋_GB2312" w:eastAsia="仿宋_GB2312" w:hint="eastAsia"/>
                <w:sz w:val="30"/>
                <w:szCs w:val="30"/>
              </w:rPr>
              <w:t>张文周</w:t>
            </w:r>
          </w:p>
        </w:tc>
        <w:tc>
          <w:tcPr>
            <w:tcW w:w="5699" w:type="dxa"/>
            <w:tcBorders>
              <w:top w:val="nil"/>
              <w:left w:val="nil"/>
              <w:bottom w:val="nil"/>
              <w:right w:val="nil"/>
            </w:tcBorders>
          </w:tcPr>
          <w:p w:rsidR="000F1AEE" w:rsidRDefault="000F1AEE" w:rsidP="002111D0">
            <w:pPr>
              <w:spacing w:line="460" w:lineRule="exact"/>
              <w:jc w:val="left"/>
              <w:rPr>
                <w:rFonts w:ascii="仿宋_GB2312" w:eastAsia="仿宋_GB2312"/>
                <w:sz w:val="30"/>
                <w:szCs w:val="30"/>
              </w:rPr>
            </w:pPr>
            <w:r>
              <w:rPr>
                <w:rFonts w:ascii="仿宋_GB2312" w:eastAsia="仿宋_GB2312" w:hint="eastAsia"/>
                <w:sz w:val="30"/>
                <w:szCs w:val="30"/>
              </w:rPr>
              <w:t>中国医药商业协会专家</w:t>
            </w:r>
          </w:p>
        </w:tc>
      </w:tr>
      <w:tr w:rsidR="000F1AEE" w:rsidTr="002111D0">
        <w:tc>
          <w:tcPr>
            <w:tcW w:w="1900"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p>
        </w:tc>
        <w:tc>
          <w:tcPr>
            <w:tcW w:w="1531"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r>
              <w:rPr>
                <w:rFonts w:ascii="仿宋_GB2312" w:eastAsia="仿宋_GB2312" w:hint="eastAsia"/>
                <w:sz w:val="30"/>
                <w:szCs w:val="30"/>
              </w:rPr>
              <w:t>冯国安</w:t>
            </w:r>
          </w:p>
        </w:tc>
        <w:tc>
          <w:tcPr>
            <w:tcW w:w="5699" w:type="dxa"/>
            <w:tcBorders>
              <w:top w:val="nil"/>
              <w:left w:val="nil"/>
              <w:bottom w:val="nil"/>
              <w:right w:val="nil"/>
            </w:tcBorders>
          </w:tcPr>
          <w:p w:rsidR="000F1AEE" w:rsidRDefault="000F1AEE" w:rsidP="002111D0">
            <w:pPr>
              <w:spacing w:line="460" w:lineRule="exact"/>
              <w:jc w:val="left"/>
              <w:rPr>
                <w:rFonts w:ascii="仿宋_GB2312" w:eastAsia="仿宋_GB2312"/>
                <w:sz w:val="30"/>
                <w:szCs w:val="30"/>
              </w:rPr>
            </w:pPr>
            <w:r>
              <w:rPr>
                <w:rFonts w:ascii="仿宋_GB2312" w:eastAsia="仿宋_GB2312" w:hint="eastAsia"/>
                <w:sz w:val="30"/>
                <w:szCs w:val="30"/>
              </w:rPr>
              <w:t>中国医药商业协会专家</w:t>
            </w:r>
          </w:p>
        </w:tc>
      </w:tr>
      <w:tr w:rsidR="000F1AEE" w:rsidTr="002111D0">
        <w:tc>
          <w:tcPr>
            <w:tcW w:w="1900"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p>
        </w:tc>
        <w:tc>
          <w:tcPr>
            <w:tcW w:w="1531" w:type="dxa"/>
            <w:tcBorders>
              <w:top w:val="nil"/>
              <w:left w:val="nil"/>
              <w:bottom w:val="nil"/>
              <w:right w:val="nil"/>
            </w:tcBorders>
          </w:tcPr>
          <w:p w:rsidR="000F1AEE" w:rsidRDefault="000F1AEE" w:rsidP="002111D0">
            <w:pPr>
              <w:spacing w:line="460" w:lineRule="exact"/>
              <w:jc w:val="center"/>
              <w:rPr>
                <w:rFonts w:ascii="仿宋_GB2312" w:eastAsia="仿宋_GB2312" w:hint="eastAsia"/>
                <w:sz w:val="30"/>
                <w:szCs w:val="30"/>
              </w:rPr>
            </w:pPr>
            <w:r>
              <w:rPr>
                <w:rFonts w:ascii="仿宋_GB2312" w:eastAsia="仿宋_GB2312" w:hint="eastAsia"/>
                <w:sz w:val="30"/>
                <w:szCs w:val="30"/>
              </w:rPr>
              <w:t>孙立民</w:t>
            </w:r>
          </w:p>
          <w:p w:rsidR="000F1AEE" w:rsidRDefault="000F1AEE" w:rsidP="002111D0">
            <w:pPr>
              <w:spacing w:line="460" w:lineRule="exact"/>
              <w:jc w:val="center"/>
              <w:rPr>
                <w:rFonts w:ascii="仿宋_GB2312" w:eastAsia="仿宋_GB2312"/>
                <w:sz w:val="30"/>
                <w:szCs w:val="30"/>
              </w:rPr>
            </w:pPr>
            <w:r>
              <w:rPr>
                <w:rFonts w:ascii="仿宋_GB2312" w:eastAsia="仿宋_GB2312" w:hint="eastAsia"/>
                <w:sz w:val="30"/>
                <w:szCs w:val="30"/>
              </w:rPr>
              <w:t>刘忠良</w:t>
            </w:r>
          </w:p>
        </w:tc>
        <w:tc>
          <w:tcPr>
            <w:tcW w:w="5699" w:type="dxa"/>
            <w:tcBorders>
              <w:top w:val="nil"/>
              <w:left w:val="nil"/>
              <w:bottom w:val="nil"/>
              <w:right w:val="nil"/>
            </w:tcBorders>
          </w:tcPr>
          <w:p w:rsidR="000F1AEE" w:rsidRDefault="000F1AEE" w:rsidP="002111D0">
            <w:pPr>
              <w:spacing w:line="460" w:lineRule="exact"/>
              <w:jc w:val="left"/>
              <w:rPr>
                <w:rFonts w:ascii="仿宋_GB2312" w:eastAsia="仿宋_GB2312" w:hint="eastAsia"/>
                <w:sz w:val="30"/>
                <w:szCs w:val="30"/>
              </w:rPr>
            </w:pPr>
            <w:r>
              <w:rPr>
                <w:rFonts w:ascii="仿宋_GB2312" w:eastAsia="仿宋_GB2312" w:hint="eastAsia"/>
                <w:sz w:val="30"/>
                <w:szCs w:val="30"/>
              </w:rPr>
              <w:t>中国医药职工思想政治工作研究会会长</w:t>
            </w:r>
          </w:p>
          <w:p w:rsidR="000F1AEE" w:rsidRDefault="000F1AEE" w:rsidP="002111D0">
            <w:pPr>
              <w:spacing w:line="460" w:lineRule="exact"/>
              <w:jc w:val="left"/>
              <w:rPr>
                <w:rFonts w:ascii="仿宋_GB2312" w:eastAsia="仿宋_GB2312"/>
                <w:sz w:val="30"/>
                <w:szCs w:val="30"/>
              </w:rPr>
            </w:pPr>
            <w:r>
              <w:rPr>
                <w:rFonts w:ascii="仿宋_GB2312" w:eastAsia="仿宋_GB2312" w:hint="eastAsia"/>
                <w:sz w:val="30"/>
                <w:szCs w:val="30"/>
              </w:rPr>
              <w:t>中国医药物资协会执行会长兼秘书长</w:t>
            </w:r>
          </w:p>
        </w:tc>
      </w:tr>
      <w:tr w:rsidR="000F1AEE" w:rsidTr="002111D0">
        <w:tc>
          <w:tcPr>
            <w:tcW w:w="1900"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p>
        </w:tc>
        <w:tc>
          <w:tcPr>
            <w:tcW w:w="1531" w:type="dxa"/>
            <w:tcBorders>
              <w:top w:val="nil"/>
              <w:left w:val="nil"/>
              <w:bottom w:val="nil"/>
              <w:right w:val="nil"/>
            </w:tcBorders>
          </w:tcPr>
          <w:p w:rsidR="000F1AEE" w:rsidRDefault="000F1AEE" w:rsidP="002111D0">
            <w:pPr>
              <w:spacing w:line="460" w:lineRule="exact"/>
              <w:jc w:val="center"/>
              <w:rPr>
                <w:rFonts w:ascii="仿宋_GB2312" w:eastAsia="仿宋_GB2312" w:hint="eastAsia"/>
                <w:sz w:val="30"/>
                <w:szCs w:val="30"/>
              </w:rPr>
            </w:pPr>
            <w:r>
              <w:rPr>
                <w:rFonts w:ascii="仿宋_GB2312" w:eastAsia="仿宋_GB2312" w:hint="eastAsia"/>
                <w:sz w:val="30"/>
                <w:szCs w:val="30"/>
              </w:rPr>
              <w:t>张</w:t>
            </w:r>
            <w:r>
              <w:rPr>
                <w:rFonts w:ascii="仿宋_GB2312" w:eastAsia="仿宋_GB2312"/>
                <w:sz w:val="30"/>
                <w:szCs w:val="30"/>
              </w:rPr>
              <w:t>冀湘</w:t>
            </w:r>
          </w:p>
        </w:tc>
        <w:tc>
          <w:tcPr>
            <w:tcW w:w="5699" w:type="dxa"/>
            <w:tcBorders>
              <w:top w:val="nil"/>
              <w:left w:val="nil"/>
              <w:bottom w:val="nil"/>
              <w:right w:val="nil"/>
            </w:tcBorders>
          </w:tcPr>
          <w:p w:rsidR="000F1AEE" w:rsidRDefault="000F1AEE" w:rsidP="002111D0">
            <w:pPr>
              <w:spacing w:line="460" w:lineRule="exact"/>
              <w:jc w:val="left"/>
              <w:rPr>
                <w:rFonts w:ascii="仿宋_GB2312" w:eastAsia="仿宋_GB2312" w:hint="eastAsia"/>
                <w:sz w:val="30"/>
                <w:szCs w:val="30"/>
              </w:rPr>
            </w:pPr>
            <w:r>
              <w:rPr>
                <w:rFonts w:ascii="仿宋_GB2312" w:eastAsia="仿宋_GB2312" w:hint="eastAsia"/>
                <w:sz w:val="30"/>
                <w:szCs w:val="30"/>
              </w:rPr>
              <w:t>中国医药</w:t>
            </w:r>
            <w:r>
              <w:rPr>
                <w:rFonts w:ascii="仿宋_GB2312" w:eastAsia="仿宋_GB2312"/>
                <w:sz w:val="30"/>
                <w:szCs w:val="30"/>
              </w:rPr>
              <w:t>新闻信息协会会长</w:t>
            </w:r>
          </w:p>
        </w:tc>
      </w:tr>
      <w:tr w:rsidR="000F1AEE" w:rsidTr="002111D0">
        <w:tc>
          <w:tcPr>
            <w:tcW w:w="1900"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u w:val="single"/>
              </w:rPr>
            </w:pPr>
          </w:p>
        </w:tc>
        <w:tc>
          <w:tcPr>
            <w:tcW w:w="1531"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proofErr w:type="gramStart"/>
            <w:r>
              <w:rPr>
                <w:rFonts w:ascii="仿宋_GB2312" w:eastAsia="仿宋_GB2312" w:hint="eastAsia"/>
                <w:sz w:val="30"/>
                <w:szCs w:val="30"/>
              </w:rPr>
              <w:t>付明仲</w:t>
            </w:r>
            <w:proofErr w:type="gramEnd"/>
          </w:p>
        </w:tc>
        <w:tc>
          <w:tcPr>
            <w:tcW w:w="5699" w:type="dxa"/>
            <w:tcBorders>
              <w:top w:val="nil"/>
              <w:left w:val="nil"/>
              <w:bottom w:val="nil"/>
              <w:right w:val="nil"/>
            </w:tcBorders>
          </w:tcPr>
          <w:p w:rsidR="000F1AEE" w:rsidRDefault="000F1AEE" w:rsidP="002111D0">
            <w:pPr>
              <w:spacing w:line="460" w:lineRule="exact"/>
              <w:jc w:val="left"/>
              <w:rPr>
                <w:rFonts w:ascii="仿宋_GB2312" w:eastAsia="仿宋_GB2312"/>
                <w:sz w:val="30"/>
                <w:szCs w:val="30"/>
              </w:rPr>
            </w:pPr>
            <w:r>
              <w:rPr>
                <w:rFonts w:ascii="仿宋_GB2312" w:eastAsia="仿宋_GB2312" w:hint="eastAsia"/>
                <w:sz w:val="30"/>
                <w:szCs w:val="30"/>
              </w:rPr>
              <w:t>中国医药商业协会执行会长</w:t>
            </w:r>
          </w:p>
        </w:tc>
      </w:tr>
      <w:tr w:rsidR="000F1AEE" w:rsidTr="002111D0">
        <w:tc>
          <w:tcPr>
            <w:tcW w:w="1900"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u w:val="single"/>
              </w:rPr>
            </w:pPr>
          </w:p>
        </w:tc>
        <w:tc>
          <w:tcPr>
            <w:tcW w:w="1531"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r>
              <w:rPr>
                <w:rFonts w:ascii="仿宋_GB2312" w:eastAsia="仿宋_GB2312" w:hint="eastAsia"/>
                <w:sz w:val="30"/>
                <w:szCs w:val="30"/>
              </w:rPr>
              <w:t>梅  群</w:t>
            </w:r>
          </w:p>
        </w:tc>
        <w:tc>
          <w:tcPr>
            <w:tcW w:w="5699" w:type="dxa"/>
            <w:tcBorders>
              <w:top w:val="nil"/>
              <w:left w:val="nil"/>
              <w:bottom w:val="nil"/>
              <w:right w:val="nil"/>
            </w:tcBorders>
          </w:tcPr>
          <w:p w:rsidR="000F1AEE" w:rsidRDefault="000F1AEE" w:rsidP="002111D0">
            <w:pPr>
              <w:spacing w:line="460" w:lineRule="exact"/>
              <w:jc w:val="left"/>
              <w:rPr>
                <w:rFonts w:ascii="仿宋_GB2312" w:eastAsia="仿宋_GB2312" w:hint="eastAsia"/>
                <w:sz w:val="30"/>
                <w:szCs w:val="30"/>
              </w:rPr>
            </w:pPr>
            <w:r>
              <w:rPr>
                <w:rFonts w:ascii="仿宋_GB2312" w:eastAsia="仿宋_GB2312" w:hint="eastAsia"/>
                <w:sz w:val="30"/>
                <w:szCs w:val="30"/>
              </w:rPr>
              <w:t>北京医药</w:t>
            </w:r>
            <w:r>
              <w:rPr>
                <w:rFonts w:ascii="仿宋_GB2312" w:eastAsia="仿宋_GB2312"/>
                <w:sz w:val="30"/>
                <w:szCs w:val="30"/>
              </w:rPr>
              <w:t>行业协会会长</w:t>
            </w:r>
          </w:p>
          <w:p w:rsidR="000F1AEE" w:rsidRDefault="000F1AEE" w:rsidP="002111D0">
            <w:pPr>
              <w:spacing w:line="460" w:lineRule="exact"/>
              <w:jc w:val="left"/>
              <w:rPr>
                <w:rFonts w:ascii="仿宋_GB2312" w:eastAsia="仿宋_GB2312" w:hint="eastAsia"/>
                <w:sz w:val="30"/>
                <w:szCs w:val="30"/>
              </w:rPr>
            </w:pPr>
            <w:r>
              <w:rPr>
                <w:rFonts w:ascii="仿宋_GB2312" w:eastAsia="仿宋_GB2312" w:hint="eastAsia"/>
                <w:sz w:val="30"/>
                <w:szCs w:val="30"/>
              </w:rPr>
              <w:t>中国北京</w:t>
            </w:r>
            <w:r>
              <w:rPr>
                <w:rFonts w:ascii="仿宋_GB2312" w:eastAsia="仿宋_GB2312"/>
                <w:sz w:val="30"/>
                <w:szCs w:val="30"/>
              </w:rPr>
              <w:t>同仁堂（</w:t>
            </w:r>
            <w:r>
              <w:rPr>
                <w:rFonts w:ascii="仿宋_GB2312" w:eastAsia="仿宋_GB2312" w:hint="eastAsia"/>
                <w:sz w:val="30"/>
                <w:szCs w:val="30"/>
              </w:rPr>
              <w:t>集团</w:t>
            </w:r>
            <w:r>
              <w:rPr>
                <w:rFonts w:ascii="仿宋_GB2312" w:eastAsia="仿宋_GB2312"/>
                <w:sz w:val="30"/>
                <w:szCs w:val="30"/>
              </w:rPr>
              <w:t>）</w:t>
            </w:r>
            <w:r>
              <w:rPr>
                <w:rFonts w:ascii="仿宋_GB2312" w:eastAsia="仿宋_GB2312" w:hint="eastAsia"/>
                <w:sz w:val="30"/>
                <w:szCs w:val="30"/>
              </w:rPr>
              <w:t>有限</w:t>
            </w:r>
            <w:r>
              <w:rPr>
                <w:rFonts w:ascii="仿宋_GB2312" w:eastAsia="仿宋_GB2312"/>
                <w:sz w:val="30"/>
                <w:szCs w:val="30"/>
              </w:rPr>
              <w:t>责任公司董事长</w:t>
            </w:r>
          </w:p>
        </w:tc>
      </w:tr>
      <w:tr w:rsidR="000F1AEE" w:rsidTr="002111D0">
        <w:tc>
          <w:tcPr>
            <w:tcW w:w="1900"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u w:val="single"/>
              </w:rPr>
            </w:pPr>
          </w:p>
        </w:tc>
        <w:tc>
          <w:tcPr>
            <w:tcW w:w="1531" w:type="dxa"/>
            <w:tcBorders>
              <w:top w:val="nil"/>
              <w:left w:val="nil"/>
              <w:bottom w:val="nil"/>
              <w:right w:val="nil"/>
            </w:tcBorders>
          </w:tcPr>
          <w:p w:rsidR="000F1AEE" w:rsidRDefault="000F1AEE" w:rsidP="002111D0">
            <w:pPr>
              <w:spacing w:line="460" w:lineRule="exact"/>
              <w:jc w:val="center"/>
              <w:rPr>
                <w:rFonts w:ascii="仿宋_GB2312" w:eastAsia="仿宋_GB2312" w:hint="eastAsia"/>
                <w:sz w:val="30"/>
                <w:szCs w:val="30"/>
              </w:rPr>
            </w:pPr>
            <w:r>
              <w:rPr>
                <w:rFonts w:ascii="仿宋_GB2312" w:eastAsia="仿宋_GB2312" w:hint="eastAsia"/>
                <w:sz w:val="30"/>
                <w:szCs w:val="30"/>
              </w:rPr>
              <w:t>柯</w:t>
            </w:r>
            <w:r>
              <w:rPr>
                <w:rFonts w:ascii="仿宋_GB2312" w:eastAsia="仿宋_GB2312"/>
                <w:sz w:val="30"/>
                <w:szCs w:val="30"/>
              </w:rPr>
              <w:t>云峰</w:t>
            </w:r>
          </w:p>
        </w:tc>
        <w:tc>
          <w:tcPr>
            <w:tcW w:w="5699" w:type="dxa"/>
            <w:tcBorders>
              <w:top w:val="nil"/>
              <w:left w:val="nil"/>
              <w:bottom w:val="nil"/>
              <w:right w:val="nil"/>
            </w:tcBorders>
          </w:tcPr>
          <w:p w:rsidR="000F1AEE" w:rsidRDefault="000F1AEE" w:rsidP="002111D0">
            <w:pPr>
              <w:spacing w:line="460" w:lineRule="exact"/>
              <w:jc w:val="left"/>
              <w:rPr>
                <w:rFonts w:ascii="仿宋_GB2312" w:eastAsia="仿宋_GB2312"/>
                <w:sz w:val="30"/>
                <w:szCs w:val="30"/>
              </w:rPr>
            </w:pPr>
            <w:r>
              <w:rPr>
                <w:rFonts w:ascii="仿宋_GB2312" w:eastAsia="仿宋_GB2312" w:hint="eastAsia"/>
                <w:sz w:val="30"/>
                <w:szCs w:val="30"/>
              </w:rPr>
              <w:t>中国医药商业协会零售药店分会会长</w:t>
            </w:r>
          </w:p>
        </w:tc>
      </w:tr>
      <w:tr w:rsidR="000F1AEE" w:rsidTr="002111D0">
        <w:tc>
          <w:tcPr>
            <w:tcW w:w="1900"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p>
        </w:tc>
        <w:tc>
          <w:tcPr>
            <w:tcW w:w="1531"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p>
        </w:tc>
        <w:tc>
          <w:tcPr>
            <w:tcW w:w="5699" w:type="dxa"/>
            <w:tcBorders>
              <w:top w:val="nil"/>
              <w:left w:val="nil"/>
              <w:bottom w:val="nil"/>
              <w:right w:val="nil"/>
            </w:tcBorders>
          </w:tcPr>
          <w:p w:rsidR="000F1AEE" w:rsidRDefault="000F1AEE" w:rsidP="002111D0">
            <w:pPr>
              <w:spacing w:line="460" w:lineRule="exact"/>
              <w:jc w:val="left"/>
              <w:rPr>
                <w:rFonts w:ascii="仿宋_GB2312" w:eastAsia="仿宋_GB2312" w:hint="eastAsia"/>
                <w:sz w:val="30"/>
                <w:szCs w:val="30"/>
              </w:rPr>
            </w:pPr>
            <w:proofErr w:type="gramStart"/>
            <w:r>
              <w:rPr>
                <w:rFonts w:ascii="仿宋_GB2312" w:eastAsia="仿宋_GB2312" w:hint="eastAsia"/>
                <w:sz w:val="30"/>
                <w:szCs w:val="30"/>
              </w:rPr>
              <w:t>大参</w:t>
            </w:r>
            <w:r>
              <w:rPr>
                <w:rFonts w:ascii="仿宋_GB2312" w:eastAsia="仿宋_GB2312"/>
                <w:sz w:val="30"/>
                <w:szCs w:val="30"/>
              </w:rPr>
              <w:t>林医药</w:t>
            </w:r>
            <w:proofErr w:type="gramEnd"/>
            <w:r>
              <w:rPr>
                <w:rFonts w:ascii="仿宋_GB2312" w:eastAsia="仿宋_GB2312"/>
                <w:sz w:val="30"/>
                <w:szCs w:val="30"/>
              </w:rPr>
              <w:t>集团</w:t>
            </w:r>
            <w:r>
              <w:rPr>
                <w:rFonts w:ascii="仿宋_GB2312" w:eastAsia="仿宋_GB2312" w:hint="eastAsia"/>
                <w:sz w:val="30"/>
                <w:szCs w:val="30"/>
              </w:rPr>
              <w:t>股份</w:t>
            </w:r>
            <w:r>
              <w:rPr>
                <w:rFonts w:ascii="仿宋_GB2312" w:eastAsia="仿宋_GB2312"/>
                <w:sz w:val="30"/>
                <w:szCs w:val="30"/>
              </w:rPr>
              <w:t>有限公司董事长</w:t>
            </w:r>
          </w:p>
        </w:tc>
      </w:tr>
      <w:tr w:rsidR="000F1AEE" w:rsidTr="002111D0">
        <w:tc>
          <w:tcPr>
            <w:tcW w:w="1900"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r>
              <w:rPr>
                <w:rFonts w:ascii="仿宋_GB2312" w:eastAsia="仿宋_GB2312" w:hint="eastAsia"/>
                <w:sz w:val="30"/>
                <w:szCs w:val="30"/>
              </w:rPr>
              <w:t>副 主 任：</w:t>
            </w:r>
          </w:p>
        </w:tc>
        <w:tc>
          <w:tcPr>
            <w:tcW w:w="1531"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r>
              <w:rPr>
                <w:rFonts w:ascii="仿宋_GB2312" w:eastAsia="仿宋_GB2312" w:hint="eastAsia"/>
                <w:sz w:val="30"/>
                <w:szCs w:val="30"/>
              </w:rPr>
              <w:t>韩  栋</w:t>
            </w:r>
          </w:p>
        </w:tc>
        <w:tc>
          <w:tcPr>
            <w:tcW w:w="5699" w:type="dxa"/>
            <w:tcBorders>
              <w:top w:val="nil"/>
              <w:left w:val="nil"/>
              <w:bottom w:val="nil"/>
              <w:right w:val="nil"/>
            </w:tcBorders>
          </w:tcPr>
          <w:p w:rsidR="000F1AEE" w:rsidRDefault="000F1AEE" w:rsidP="002111D0">
            <w:pPr>
              <w:spacing w:line="460" w:lineRule="exact"/>
              <w:jc w:val="left"/>
              <w:rPr>
                <w:rFonts w:ascii="仿宋_GB2312" w:eastAsia="仿宋_GB2312" w:hint="eastAsia"/>
                <w:sz w:val="30"/>
                <w:szCs w:val="30"/>
              </w:rPr>
            </w:pPr>
            <w:r>
              <w:rPr>
                <w:rFonts w:ascii="仿宋_GB2312" w:eastAsia="仿宋_GB2312" w:hint="eastAsia"/>
                <w:sz w:val="30"/>
                <w:szCs w:val="30"/>
              </w:rPr>
              <w:t>中国医药职工思想政治工作研究会常务副会长兼秘书长</w:t>
            </w:r>
          </w:p>
        </w:tc>
      </w:tr>
      <w:tr w:rsidR="000F1AEE" w:rsidTr="002111D0">
        <w:tc>
          <w:tcPr>
            <w:tcW w:w="1900"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p>
        </w:tc>
        <w:tc>
          <w:tcPr>
            <w:tcW w:w="1531"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r>
              <w:rPr>
                <w:rFonts w:ascii="仿宋_GB2312" w:eastAsia="仿宋_GB2312" w:hint="eastAsia"/>
                <w:sz w:val="30"/>
                <w:szCs w:val="30"/>
              </w:rPr>
              <w:t>赵小川</w:t>
            </w:r>
          </w:p>
        </w:tc>
        <w:tc>
          <w:tcPr>
            <w:tcW w:w="5699" w:type="dxa"/>
            <w:tcBorders>
              <w:top w:val="nil"/>
              <w:left w:val="nil"/>
              <w:bottom w:val="nil"/>
              <w:right w:val="nil"/>
            </w:tcBorders>
          </w:tcPr>
          <w:p w:rsidR="000F1AEE" w:rsidRDefault="000F1AEE" w:rsidP="002111D0">
            <w:pPr>
              <w:spacing w:line="460" w:lineRule="exact"/>
              <w:rPr>
                <w:rFonts w:ascii="仿宋_GB2312" w:eastAsia="仿宋_GB2312"/>
                <w:sz w:val="30"/>
                <w:szCs w:val="30"/>
              </w:rPr>
            </w:pPr>
            <w:r>
              <w:rPr>
                <w:rFonts w:ascii="仿宋_GB2312" w:eastAsia="仿宋_GB2312" w:hint="eastAsia"/>
                <w:sz w:val="30"/>
                <w:szCs w:val="30"/>
              </w:rPr>
              <w:t>中国医药商业协会零售药店分会副会长</w:t>
            </w:r>
          </w:p>
        </w:tc>
      </w:tr>
      <w:tr w:rsidR="000F1AEE" w:rsidTr="002111D0">
        <w:tc>
          <w:tcPr>
            <w:tcW w:w="1900"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p>
        </w:tc>
        <w:tc>
          <w:tcPr>
            <w:tcW w:w="1531" w:type="dxa"/>
            <w:tcBorders>
              <w:top w:val="nil"/>
              <w:left w:val="nil"/>
              <w:bottom w:val="nil"/>
              <w:right w:val="nil"/>
            </w:tcBorders>
          </w:tcPr>
          <w:p w:rsidR="000F1AEE" w:rsidRDefault="000F1AEE" w:rsidP="002111D0">
            <w:pPr>
              <w:spacing w:line="460" w:lineRule="exact"/>
              <w:jc w:val="center"/>
              <w:rPr>
                <w:rFonts w:ascii="仿宋_GB2312" w:eastAsia="仿宋_GB2312" w:hint="eastAsia"/>
                <w:sz w:val="30"/>
                <w:szCs w:val="30"/>
              </w:rPr>
            </w:pPr>
          </w:p>
        </w:tc>
        <w:tc>
          <w:tcPr>
            <w:tcW w:w="5699" w:type="dxa"/>
            <w:tcBorders>
              <w:top w:val="nil"/>
              <w:left w:val="nil"/>
              <w:bottom w:val="nil"/>
              <w:right w:val="nil"/>
            </w:tcBorders>
          </w:tcPr>
          <w:p w:rsidR="000F1AEE" w:rsidRDefault="000F1AEE" w:rsidP="002111D0">
            <w:pPr>
              <w:spacing w:line="460" w:lineRule="exact"/>
              <w:rPr>
                <w:rFonts w:ascii="仿宋_GB2312" w:eastAsia="仿宋_GB2312" w:hint="eastAsia"/>
                <w:sz w:val="30"/>
                <w:szCs w:val="30"/>
              </w:rPr>
            </w:pPr>
            <w:r>
              <w:rPr>
                <w:rFonts w:ascii="仿宋_GB2312" w:eastAsia="仿宋_GB2312" w:hint="eastAsia"/>
                <w:sz w:val="30"/>
                <w:szCs w:val="30"/>
              </w:rPr>
              <w:t>国药控股国大药房有限公司总经理</w:t>
            </w:r>
          </w:p>
        </w:tc>
      </w:tr>
      <w:tr w:rsidR="000F1AEE" w:rsidTr="002111D0">
        <w:tc>
          <w:tcPr>
            <w:tcW w:w="1900"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p>
        </w:tc>
        <w:tc>
          <w:tcPr>
            <w:tcW w:w="1531"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proofErr w:type="gramStart"/>
            <w:r>
              <w:rPr>
                <w:rFonts w:ascii="仿宋_GB2312" w:eastAsia="仿宋_GB2312" w:hint="eastAsia"/>
                <w:sz w:val="30"/>
                <w:szCs w:val="30"/>
              </w:rPr>
              <w:t>谢子龙</w:t>
            </w:r>
            <w:proofErr w:type="gramEnd"/>
          </w:p>
          <w:p w:rsidR="000F1AEE" w:rsidRDefault="000F1AEE" w:rsidP="002111D0">
            <w:pPr>
              <w:rPr>
                <w:rFonts w:ascii="仿宋_GB2312" w:eastAsia="仿宋_GB2312"/>
                <w:sz w:val="30"/>
                <w:szCs w:val="30"/>
              </w:rPr>
            </w:pPr>
            <w:r>
              <w:rPr>
                <w:rFonts w:ascii="仿宋_GB2312" w:eastAsia="仿宋_GB2312" w:hint="eastAsia"/>
                <w:sz w:val="30"/>
                <w:szCs w:val="30"/>
              </w:rPr>
              <w:lastRenderedPageBreak/>
              <w:t xml:space="preserve"> </w:t>
            </w:r>
          </w:p>
        </w:tc>
        <w:tc>
          <w:tcPr>
            <w:tcW w:w="5699" w:type="dxa"/>
            <w:tcBorders>
              <w:top w:val="nil"/>
              <w:left w:val="nil"/>
              <w:bottom w:val="nil"/>
              <w:right w:val="nil"/>
            </w:tcBorders>
          </w:tcPr>
          <w:p w:rsidR="000F1AEE" w:rsidRDefault="000F1AEE" w:rsidP="002111D0">
            <w:pPr>
              <w:spacing w:line="460" w:lineRule="exact"/>
              <w:jc w:val="left"/>
              <w:rPr>
                <w:rFonts w:ascii="仿宋_GB2312" w:eastAsia="仿宋_GB2312"/>
                <w:sz w:val="30"/>
                <w:szCs w:val="30"/>
              </w:rPr>
            </w:pPr>
            <w:r>
              <w:rPr>
                <w:rFonts w:ascii="仿宋_GB2312" w:eastAsia="仿宋_GB2312" w:hint="eastAsia"/>
                <w:sz w:val="30"/>
                <w:szCs w:val="30"/>
              </w:rPr>
              <w:lastRenderedPageBreak/>
              <w:t>中国医药商业协会零售药店分会副会长</w:t>
            </w:r>
          </w:p>
          <w:p w:rsidR="000F1AEE" w:rsidRDefault="000F1AEE" w:rsidP="002111D0">
            <w:pPr>
              <w:spacing w:line="460" w:lineRule="exact"/>
              <w:rPr>
                <w:rFonts w:ascii="仿宋_GB2312" w:eastAsia="仿宋_GB2312" w:hint="eastAsia"/>
                <w:sz w:val="30"/>
                <w:szCs w:val="30"/>
              </w:rPr>
            </w:pPr>
            <w:r>
              <w:rPr>
                <w:rFonts w:ascii="仿宋_GB2312" w:eastAsia="仿宋_GB2312" w:hint="eastAsia"/>
                <w:sz w:val="30"/>
                <w:szCs w:val="30"/>
              </w:rPr>
              <w:t>老百姓大药房连锁股份有限公司董事长</w:t>
            </w:r>
          </w:p>
        </w:tc>
      </w:tr>
      <w:tr w:rsidR="000F1AEE" w:rsidTr="002111D0">
        <w:tc>
          <w:tcPr>
            <w:tcW w:w="1900"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p>
        </w:tc>
        <w:tc>
          <w:tcPr>
            <w:tcW w:w="1531"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r>
              <w:rPr>
                <w:rFonts w:ascii="仿宋_GB2312" w:eastAsia="仿宋_GB2312" w:hint="eastAsia"/>
                <w:sz w:val="30"/>
                <w:szCs w:val="30"/>
              </w:rPr>
              <w:t>阮鸿献</w:t>
            </w:r>
          </w:p>
        </w:tc>
        <w:tc>
          <w:tcPr>
            <w:tcW w:w="5699" w:type="dxa"/>
            <w:tcBorders>
              <w:top w:val="nil"/>
              <w:left w:val="nil"/>
              <w:bottom w:val="nil"/>
              <w:right w:val="nil"/>
            </w:tcBorders>
          </w:tcPr>
          <w:p w:rsidR="000F1AEE" w:rsidRDefault="000F1AEE" w:rsidP="002111D0">
            <w:pPr>
              <w:spacing w:line="460" w:lineRule="exact"/>
              <w:rPr>
                <w:rFonts w:ascii="仿宋_GB2312" w:eastAsia="仿宋_GB2312"/>
                <w:sz w:val="30"/>
                <w:szCs w:val="30"/>
              </w:rPr>
            </w:pPr>
            <w:r>
              <w:rPr>
                <w:rFonts w:ascii="仿宋_GB2312" w:eastAsia="仿宋_GB2312" w:hint="eastAsia"/>
                <w:sz w:val="30"/>
                <w:szCs w:val="30"/>
              </w:rPr>
              <w:t>中国医药商业协会零售药店分会副会长</w:t>
            </w:r>
          </w:p>
        </w:tc>
      </w:tr>
      <w:tr w:rsidR="000F1AEE" w:rsidTr="002111D0">
        <w:tc>
          <w:tcPr>
            <w:tcW w:w="1900"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p>
        </w:tc>
        <w:tc>
          <w:tcPr>
            <w:tcW w:w="1531"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p>
        </w:tc>
        <w:tc>
          <w:tcPr>
            <w:tcW w:w="5699" w:type="dxa"/>
            <w:tcBorders>
              <w:top w:val="nil"/>
              <w:left w:val="nil"/>
              <w:bottom w:val="nil"/>
              <w:right w:val="nil"/>
            </w:tcBorders>
          </w:tcPr>
          <w:p w:rsidR="000F1AEE" w:rsidRDefault="000F1AEE" w:rsidP="002111D0">
            <w:pPr>
              <w:spacing w:line="460" w:lineRule="exact"/>
              <w:rPr>
                <w:rFonts w:ascii="仿宋_GB2312" w:eastAsia="仿宋_GB2312"/>
                <w:sz w:val="30"/>
                <w:szCs w:val="30"/>
              </w:rPr>
            </w:pPr>
            <w:r>
              <w:rPr>
                <w:rFonts w:ascii="仿宋_GB2312" w:eastAsia="仿宋_GB2312" w:hint="eastAsia"/>
                <w:sz w:val="30"/>
                <w:szCs w:val="30"/>
              </w:rPr>
              <w:t>云南鸿翔一心堂药业（集团）股份有限公司董事长</w:t>
            </w:r>
          </w:p>
        </w:tc>
      </w:tr>
      <w:tr w:rsidR="000F1AEE" w:rsidTr="002111D0">
        <w:tc>
          <w:tcPr>
            <w:tcW w:w="1900"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p>
        </w:tc>
        <w:tc>
          <w:tcPr>
            <w:tcW w:w="1531"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r>
              <w:rPr>
                <w:rFonts w:ascii="仿宋_GB2312" w:eastAsia="仿宋_GB2312" w:hint="eastAsia"/>
                <w:sz w:val="30"/>
                <w:szCs w:val="30"/>
              </w:rPr>
              <w:t>高  毅</w:t>
            </w:r>
          </w:p>
        </w:tc>
        <w:tc>
          <w:tcPr>
            <w:tcW w:w="5699" w:type="dxa"/>
            <w:tcBorders>
              <w:top w:val="nil"/>
              <w:left w:val="nil"/>
              <w:bottom w:val="nil"/>
              <w:right w:val="nil"/>
            </w:tcBorders>
          </w:tcPr>
          <w:p w:rsidR="000F1AEE" w:rsidRDefault="000F1AEE" w:rsidP="002111D0">
            <w:pPr>
              <w:spacing w:line="460" w:lineRule="exact"/>
              <w:rPr>
                <w:rFonts w:ascii="仿宋_GB2312" w:eastAsia="仿宋_GB2312"/>
                <w:sz w:val="30"/>
                <w:szCs w:val="30"/>
              </w:rPr>
            </w:pPr>
            <w:r>
              <w:rPr>
                <w:rFonts w:ascii="仿宋_GB2312" w:eastAsia="仿宋_GB2312" w:hint="eastAsia"/>
                <w:sz w:val="30"/>
                <w:szCs w:val="30"/>
              </w:rPr>
              <w:t>中国医药商业协会零售药店分会副会长</w:t>
            </w:r>
          </w:p>
        </w:tc>
      </w:tr>
      <w:tr w:rsidR="000F1AEE" w:rsidTr="002111D0">
        <w:tc>
          <w:tcPr>
            <w:tcW w:w="1900"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p>
        </w:tc>
        <w:tc>
          <w:tcPr>
            <w:tcW w:w="1531"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p>
        </w:tc>
        <w:tc>
          <w:tcPr>
            <w:tcW w:w="5699" w:type="dxa"/>
            <w:tcBorders>
              <w:top w:val="nil"/>
              <w:left w:val="nil"/>
              <w:bottom w:val="nil"/>
              <w:right w:val="nil"/>
            </w:tcBorders>
          </w:tcPr>
          <w:p w:rsidR="000F1AEE" w:rsidRDefault="000F1AEE" w:rsidP="002111D0">
            <w:pPr>
              <w:spacing w:line="460" w:lineRule="exact"/>
              <w:rPr>
                <w:rFonts w:ascii="仿宋_GB2312" w:eastAsia="仿宋_GB2312"/>
                <w:sz w:val="30"/>
                <w:szCs w:val="30"/>
              </w:rPr>
            </w:pPr>
            <w:r>
              <w:rPr>
                <w:rFonts w:ascii="仿宋_GB2312" w:eastAsia="仿宋_GB2312" w:hint="eastAsia"/>
                <w:sz w:val="30"/>
                <w:szCs w:val="30"/>
              </w:rPr>
              <w:t>益丰大药房连锁股份有限公司董事长</w:t>
            </w:r>
          </w:p>
        </w:tc>
      </w:tr>
      <w:tr w:rsidR="000F1AEE" w:rsidTr="002111D0">
        <w:tc>
          <w:tcPr>
            <w:tcW w:w="1900"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p>
        </w:tc>
        <w:tc>
          <w:tcPr>
            <w:tcW w:w="1531"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r>
              <w:rPr>
                <w:rFonts w:ascii="仿宋_GB2312" w:eastAsia="仿宋_GB2312" w:hint="eastAsia"/>
                <w:sz w:val="30"/>
                <w:szCs w:val="30"/>
              </w:rPr>
              <w:t>李文杰</w:t>
            </w:r>
          </w:p>
        </w:tc>
        <w:tc>
          <w:tcPr>
            <w:tcW w:w="5699" w:type="dxa"/>
            <w:tcBorders>
              <w:top w:val="nil"/>
              <w:left w:val="nil"/>
              <w:bottom w:val="nil"/>
              <w:right w:val="nil"/>
            </w:tcBorders>
          </w:tcPr>
          <w:p w:rsidR="000F1AEE" w:rsidRDefault="000F1AEE" w:rsidP="002111D0">
            <w:pPr>
              <w:spacing w:line="460" w:lineRule="exact"/>
              <w:rPr>
                <w:rFonts w:ascii="仿宋_GB2312" w:eastAsia="仿宋_GB2312"/>
                <w:sz w:val="30"/>
                <w:szCs w:val="30"/>
              </w:rPr>
            </w:pPr>
            <w:r>
              <w:rPr>
                <w:rFonts w:ascii="仿宋_GB2312" w:eastAsia="仿宋_GB2312" w:hint="eastAsia"/>
                <w:sz w:val="30"/>
                <w:szCs w:val="30"/>
              </w:rPr>
              <w:t>中国医药商业协会零售药店分会理事</w:t>
            </w:r>
          </w:p>
        </w:tc>
      </w:tr>
      <w:tr w:rsidR="000F1AEE" w:rsidTr="002111D0">
        <w:tc>
          <w:tcPr>
            <w:tcW w:w="1900"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p>
        </w:tc>
        <w:tc>
          <w:tcPr>
            <w:tcW w:w="1531"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p>
        </w:tc>
        <w:tc>
          <w:tcPr>
            <w:tcW w:w="5699" w:type="dxa"/>
            <w:tcBorders>
              <w:top w:val="nil"/>
              <w:left w:val="nil"/>
              <w:bottom w:val="nil"/>
              <w:right w:val="nil"/>
            </w:tcBorders>
          </w:tcPr>
          <w:p w:rsidR="000F1AEE" w:rsidRDefault="000F1AEE" w:rsidP="002111D0">
            <w:pPr>
              <w:spacing w:line="460" w:lineRule="exact"/>
              <w:rPr>
                <w:rFonts w:ascii="仿宋_GB2312" w:eastAsia="仿宋_GB2312"/>
                <w:sz w:val="30"/>
                <w:szCs w:val="30"/>
              </w:rPr>
            </w:pPr>
            <w:r>
              <w:rPr>
                <w:rFonts w:ascii="仿宋_GB2312" w:eastAsia="仿宋_GB2312" w:hint="eastAsia"/>
                <w:sz w:val="30"/>
                <w:szCs w:val="30"/>
              </w:rPr>
              <w:t>漱玉平民大药房连锁股份有限公司董事长</w:t>
            </w:r>
          </w:p>
        </w:tc>
      </w:tr>
      <w:tr w:rsidR="000F1AEE" w:rsidTr="002111D0">
        <w:tc>
          <w:tcPr>
            <w:tcW w:w="1900"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p>
        </w:tc>
        <w:tc>
          <w:tcPr>
            <w:tcW w:w="1531"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r>
              <w:rPr>
                <w:rFonts w:ascii="仿宋_GB2312" w:eastAsia="仿宋_GB2312" w:hint="eastAsia"/>
                <w:sz w:val="30"/>
                <w:szCs w:val="30"/>
              </w:rPr>
              <w:t>杨骥珉</w:t>
            </w:r>
          </w:p>
        </w:tc>
        <w:tc>
          <w:tcPr>
            <w:tcW w:w="5699" w:type="dxa"/>
            <w:tcBorders>
              <w:top w:val="nil"/>
              <w:left w:val="nil"/>
              <w:bottom w:val="nil"/>
              <w:right w:val="nil"/>
            </w:tcBorders>
          </w:tcPr>
          <w:p w:rsidR="000F1AEE" w:rsidRDefault="000F1AEE" w:rsidP="002111D0">
            <w:pPr>
              <w:spacing w:line="460" w:lineRule="exact"/>
              <w:rPr>
                <w:rFonts w:ascii="仿宋_GB2312" w:eastAsia="仿宋_GB2312"/>
                <w:sz w:val="30"/>
                <w:szCs w:val="30"/>
              </w:rPr>
            </w:pPr>
            <w:r>
              <w:rPr>
                <w:rFonts w:ascii="仿宋_GB2312" w:eastAsia="仿宋_GB2312" w:hint="eastAsia"/>
                <w:sz w:val="30"/>
                <w:szCs w:val="30"/>
              </w:rPr>
              <w:t>上海医药商业行业协会会长</w:t>
            </w:r>
          </w:p>
        </w:tc>
      </w:tr>
      <w:tr w:rsidR="000F1AEE" w:rsidTr="002111D0">
        <w:tc>
          <w:tcPr>
            <w:tcW w:w="1900"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p>
        </w:tc>
        <w:tc>
          <w:tcPr>
            <w:tcW w:w="1531"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proofErr w:type="gramStart"/>
            <w:r>
              <w:rPr>
                <w:rFonts w:ascii="仿宋_GB2312" w:eastAsia="仿宋_GB2312" w:hint="eastAsia"/>
                <w:sz w:val="30"/>
                <w:szCs w:val="30"/>
              </w:rPr>
              <w:t>陈冬宁</w:t>
            </w:r>
            <w:proofErr w:type="gramEnd"/>
          </w:p>
        </w:tc>
        <w:tc>
          <w:tcPr>
            <w:tcW w:w="5699" w:type="dxa"/>
            <w:tcBorders>
              <w:top w:val="nil"/>
              <w:left w:val="nil"/>
              <w:bottom w:val="nil"/>
              <w:right w:val="nil"/>
            </w:tcBorders>
          </w:tcPr>
          <w:p w:rsidR="000F1AEE" w:rsidRDefault="000F1AEE" w:rsidP="002111D0">
            <w:pPr>
              <w:spacing w:line="460" w:lineRule="exact"/>
              <w:jc w:val="left"/>
              <w:rPr>
                <w:rFonts w:ascii="仿宋_GB2312" w:eastAsia="仿宋_GB2312"/>
                <w:sz w:val="30"/>
                <w:szCs w:val="30"/>
              </w:rPr>
            </w:pPr>
            <w:r>
              <w:rPr>
                <w:rFonts w:ascii="仿宋_GB2312" w:eastAsia="仿宋_GB2312" w:hint="eastAsia"/>
                <w:sz w:val="30"/>
                <w:szCs w:val="30"/>
              </w:rPr>
              <w:t>江苏省医药商业协会会长</w:t>
            </w:r>
          </w:p>
        </w:tc>
      </w:tr>
      <w:tr w:rsidR="000F1AEE" w:rsidTr="002111D0">
        <w:tc>
          <w:tcPr>
            <w:tcW w:w="1900"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p>
        </w:tc>
        <w:tc>
          <w:tcPr>
            <w:tcW w:w="1531" w:type="dxa"/>
            <w:tcBorders>
              <w:top w:val="nil"/>
              <w:left w:val="nil"/>
              <w:bottom w:val="nil"/>
              <w:right w:val="nil"/>
            </w:tcBorders>
          </w:tcPr>
          <w:p w:rsidR="000F1AEE" w:rsidRDefault="000F1AEE" w:rsidP="002111D0">
            <w:pPr>
              <w:spacing w:line="460" w:lineRule="exact"/>
              <w:jc w:val="center"/>
              <w:rPr>
                <w:rFonts w:ascii="仿宋_GB2312" w:eastAsia="仿宋_GB2312" w:hAnsi="宋体"/>
                <w:sz w:val="30"/>
                <w:szCs w:val="30"/>
              </w:rPr>
            </w:pPr>
            <w:r>
              <w:rPr>
                <w:rFonts w:ascii="仿宋_GB2312" w:eastAsia="仿宋_GB2312" w:hAnsi="宋体" w:hint="eastAsia"/>
                <w:sz w:val="30"/>
                <w:szCs w:val="30"/>
              </w:rPr>
              <w:t>周玉兰</w:t>
            </w:r>
          </w:p>
        </w:tc>
        <w:tc>
          <w:tcPr>
            <w:tcW w:w="5699" w:type="dxa"/>
            <w:tcBorders>
              <w:top w:val="nil"/>
              <w:left w:val="nil"/>
              <w:bottom w:val="nil"/>
              <w:right w:val="nil"/>
            </w:tcBorders>
          </w:tcPr>
          <w:p w:rsidR="000F1AEE" w:rsidRDefault="000F1AEE" w:rsidP="002111D0">
            <w:pPr>
              <w:spacing w:line="460" w:lineRule="exact"/>
              <w:jc w:val="left"/>
              <w:rPr>
                <w:rFonts w:ascii="仿宋_GB2312" w:eastAsia="仿宋_GB2312" w:hAnsi="宋体"/>
                <w:sz w:val="30"/>
                <w:szCs w:val="30"/>
              </w:rPr>
            </w:pPr>
            <w:r>
              <w:rPr>
                <w:rFonts w:ascii="仿宋_GB2312" w:eastAsia="仿宋_GB2312" w:hint="eastAsia"/>
                <w:sz w:val="30"/>
                <w:szCs w:val="30"/>
              </w:rPr>
              <w:t>北京医药行业协会副会长</w:t>
            </w:r>
            <w:r>
              <w:rPr>
                <w:rFonts w:ascii="仿宋_GB2312" w:eastAsia="仿宋_GB2312"/>
                <w:sz w:val="30"/>
                <w:szCs w:val="30"/>
              </w:rPr>
              <w:t>、</w:t>
            </w:r>
            <w:r>
              <w:rPr>
                <w:rFonts w:ascii="仿宋_GB2312" w:eastAsia="仿宋_GB2312" w:hint="eastAsia"/>
                <w:sz w:val="30"/>
                <w:szCs w:val="30"/>
              </w:rPr>
              <w:t>秘书长</w:t>
            </w:r>
          </w:p>
        </w:tc>
      </w:tr>
      <w:tr w:rsidR="000F1AEE" w:rsidTr="002111D0">
        <w:tc>
          <w:tcPr>
            <w:tcW w:w="1900"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p>
        </w:tc>
        <w:tc>
          <w:tcPr>
            <w:tcW w:w="1531"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r>
              <w:rPr>
                <w:rFonts w:ascii="仿宋_GB2312" w:eastAsia="仿宋_GB2312" w:hint="eastAsia"/>
                <w:sz w:val="30"/>
                <w:szCs w:val="30"/>
              </w:rPr>
              <w:t>吴  云</w:t>
            </w:r>
          </w:p>
        </w:tc>
        <w:tc>
          <w:tcPr>
            <w:tcW w:w="5699" w:type="dxa"/>
            <w:tcBorders>
              <w:top w:val="nil"/>
              <w:left w:val="nil"/>
              <w:bottom w:val="nil"/>
              <w:right w:val="nil"/>
            </w:tcBorders>
          </w:tcPr>
          <w:p w:rsidR="000F1AEE" w:rsidRDefault="000F1AEE" w:rsidP="002111D0">
            <w:pPr>
              <w:spacing w:line="460" w:lineRule="exact"/>
              <w:jc w:val="left"/>
              <w:rPr>
                <w:rFonts w:ascii="仿宋_GB2312" w:eastAsia="仿宋_GB2312"/>
                <w:sz w:val="30"/>
                <w:szCs w:val="30"/>
              </w:rPr>
            </w:pPr>
            <w:r>
              <w:rPr>
                <w:rFonts w:ascii="仿宋_GB2312" w:eastAsia="仿宋_GB2312" w:hint="eastAsia"/>
                <w:sz w:val="30"/>
                <w:szCs w:val="30"/>
              </w:rPr>
              <w:t>中国医药商业协会秘书长</w:t>
            </w:r>
          </w:p>
        </w:tc>
      </w:tr>
      <w:tr w:rsidR="000F1AEE" w:rsidTr="002111D0">
        <w:trPr>
          <w:trHeight w:val="499"/>
        </w:trPr>
        <w:tc>
          <w:tcPr>
            <w:tcW w:w="1900" w:type="dxa"/>
            <w:tcBorders>
              <w:top w:val="nil"/>
              <w:left w:val="nil"/>
              <w:bottom w:val="nil"/>
              <w:right w:val="nil"/>
            </w:tcBorders>
          </w:tcPr>
          <w:p w:rsidR="000F1AEE" w:rsidRDefault="000F1AEE" w:rsidP="002111D0">
            <w:pPr>
              <w:spacing w:line="460" w:lineRule="exact"/>
              <w:jc w:val="center"/>
              <w:rPr>
                <w:rFonts w:ascii="仿宋_GB2312" w:eastAsia="仿宋_GB2312"/>
                <w:sz w:val="30"/>
                <w:szCs w:val="30"/>
              </w:rPr>
            </w:pPr>
          </w:p>
        </w:tc>
        <w:tc>
          <w:tcPr>
            <w:tcW w:w="1531" w:type="dxa"/>
            <w:tcBorders>
              <w:top w:val="nil"/>
              <w:left w:val="nil"/>
              <w:bottom w:val="nil"/>
              <w:right w:val="nil"/>
            </w:tcBorders>
          </w:tcPr>
          <w:p w:rsidR="000F1AEE" w:rsidRDefault="000F1AEE" w:rsidP="002111D0">
            <w:pPr>
              <w:spacing w:line="460" w:lineRule="exact"/>
              <w:jc w:val="center"/>
              <w:rPr>
                <w:rFonts w:ascii="仿宋_GB2312" w:eastAsia="仿宋_GB2312" w:hAnsi="宋体"/>
                <w:sz w:val="30"/>
                <w:szCs w:val="30"/>
              </w:rPr>
            </w:pPr>
            <w:r>
              <w:rPr>
                <w:rFonts w:ascii="仿宋_GB2312" w:eastAsia="仿宋_GB2312" w:hAnsi="宋体" w:hint="eastAsia"/>
                <w:sz w:val="30"/>
                <w:szCs w:val="30"/>
              </w:rPr>
              <w:t>杨爱民</w:t>
            </w:r>
          </w:p>
        </w:tc>
        <w:tc>
          <w:tcPr>
            <w:tcW w:w="5699" w:type="dxa"/>
            <w:tcBorders>
              <w:top w:val="nil"/>
              <w:left w:val="nil"/>
              <w:bottom w:val="nil"/>
              <w:right w:val="nil"/>
            </w:tcBorders>
          </w:tcPr>
          <w:p w:rsidR="000F1AEE" w:rsidRDefault="000F1AEE" w:rsidP="002111D0">
            <w:pPr>
              <w:spacing w:line="460" w:lineRule="exact"/>
              <w:jc w:val="left"/>
              <w:rPr>
                <w:rFonts w:ascii="仿宋_GB2312" w:eastAsia="仿宋_GB2312" w:hAnsi="宋体"/>
                <w:sz w:val="30"/>
                <w:szCs w:val="30"/>
              </w:rPr>
            </w:pPr>
            <w:r>
              <w:rPr>
                <w:rFonts w:ascii="仿宋_GB2312" w:eastAsia="仿宋_GB2312" w:hint="eastAsia"/>
                <w:sz w:val="30"/>
                <w:szCs w:val="30"/>
              </w:rPr>
              <w:t>北京医药行业协会副秘书长</w:t>
            </w:r>
          </w:p>
        </w:tc>
      </w:tr>
    </w:tbl>
    <w:p w:rsidR="000F1AEE" w:rsidRDefault="000F1AEE" w:rsidP="000F1AEE">
      <w:pPr>
        <w:spacing w:line="460" w:lineRule="exact"/>
        <w:ind w:firstLineChars="200" w:firstLine="602"/>
        <w:rPr>
          <w:rFonts w:ascii="仿宋_GB2312" w:eastAsia="仿宋_GB2312" w:hAnsi="宋体" w:hint="eastAsia"/>
          <w:b/>
          <w:sz w:val="30"/>
          <w:szCs w:val="30"/>
        </w:rPr>
      </w:pPr>
      <w:r>
        <w:rPr>
          <w:rFonts w:ascii="仿宋_GB2312" w:eastAsia="仿宋_GB2312" w:hAnsi="宋体" w:hint="eastAsia"/>
          <w:b/>
          <w:sz w:val="30"/>
          <w:szCs w:val="30"/>
        </w:rPr>
        <w:t>八、工作组成员名单</w:t>
      </w:r>
    </w:p>
    <w:p w:rsidR="000F1AEE" w:rsidRDefault="000F1AEE" w:rsidP="000F1AEE">
      <w:pPr>
        <w:spacing w:line="460" w:lineRule="exact"/>
        <w:ind w:firstLineChars="200" w:firstLine="600"/>
        <w:rPr>
          <w:rFonts w:ascii="仿宋_GB2312" w:eastAsia="仿宋_GB2312" w:hAnsi="宋体" w:cs="Tahoma" w:hint="eastAsia"/>
          <w:kern w:val="0"/>
          <w:sz w:val="30"/>
          <w:szCs w:val="30"/>
        </w:rPr>
      </w:pPr>
      <w:r>
        <w:rPr>
          <w:rFonts w:ascii="仿宋_GB2312" w:eastAsia="仿宋_GB2312" w:hAnsi="宋体" w:cs="Tahoma" w:hint="eastAsia"/>
          <w:kern w:val="0"/>
          <w:sz w:val="30"/>
          <w:szCs w:val="30"/>
        </w:rPr>
        <w:t>组  长：韩栋</w:t>
      </w:r>
    </w:p>
    <w:p w:rsidR="000F1AEE" w:rsidRDefault="000F1AEE" w:rsidP="000F1AEE">
      <w:pPr>
        <w:spacing w:line="460" w:lineRule="exact"/>
        <w:ind w:firstLineChars="200" w:firstLine="600"/>
        <w:rPr>
          <w:rFonts w:ascii="仿宋_GB2312" w:eastAsia="仿宋_GB2312" w:hAnsi="宋体" w:cs="Tahoma" w:hint="eastAsia"/>
          <w:kern w:val="0"/>
          <w:sz w:val="30"/>
          <w:szCs w:val="30"/>
        </w:rPr>
      </w:pPr>
      <w:r>
        <w:rPr>
          <w:rFonts w:ascii="仿宋_GB2312" w:eastAsia="仿宋_GB2312" w:hAnsi="宋体" w:cs="Tahoma" w:hint="eastAsia"/>
          <w:kern w:val="0"/>
          <w:sz w:val="30"/>
          <w:szCs w:val="30"/>
        </w:rPr>
        <w:t>副组长：吴云、石凤英、</w:t>
      </w:r>
      <w:r w:rsidRPr="003C7EF1">
        <w:rPr>
          <w:rFonts w:ascii="仿宋_GB2312" w:eastAsia="仿宋_GB2312" w:hAnsi="宋体" w:cs="Tahoma" w:hint="eastAsia"/>
          <w:kern w:val="0"/>
          <w:sz w:val="30"/>
          <w:szCs w:val="30"/>
        </w:rPr>
        <w:t>叶真、王莉</w:t>
      </w:r>
    </w:p>
    <w:p w:rsidR="000F1AEE" w:rsidRDefault="000F1AEE" w:rsidP="000F1AEE">
      <w:pPr>
        <w:widowControl/>
        <w:shd w:val="clear" w:color="auto" w:fill="FFFFFF"/>
        <w:spacing w:line="460" w:lineRule="exact"/>
        <w:ind w:leftChars="284" w:left="1796" w:hangingChars="400" w:hanging="1200"/>
        <w:rPr>
          <w:rFonts w:ascii="仿宋_GB2312" w:eastAsia="仿宋_GB2312" w:hAnsi="宋体" w:cs="Tahoma" w:hint="eastAsia"/>
          <w:kern w:val="0"/>
          <w:sz w:val="30"/>
          <w:szCs w:val="30"/>
        </w:rPr>
      </w:pPr>
      <w:r>
        <w:rPr>
          <w:rFonts w:ascii="仿宋_GB2312" w:eastAsia="仿宋_GB2312" w:hAnsi="宋体" w:cs="Tahoma" w:hint="eastAsia"/>
          <w:kern w:val="0"/>
          <w:sz w:val="30"/>
          <w:szCs w:val="30"/>
        </w:rPr>
        <w:t>成  员：蒋丽华、李丹、及国良、潘婕、周立琴、</w:t>
      </w:r>
      <w:r>
        <w:rPr>
          <w:rFonts w:ascii="仿宋_GB2312" w:eastAsia="仿宋_GB2312" w:hAnsi="宋体" w:cs="Tahoma"/>
          <w:kern w:val="0"/>
          <w:sz w:val="30"/>
          <w:szCs w:val="30"/>
        </w:rPr>
        <w:t>胡志瑛</w:t>
      </w:r>
    </w:p>
    <w:p w:rsidR="000F1AEE" w:rsidRDefault="000F1AEE" w:rsidP="000F1AEE">
      <w:pPr>
        <w:spacing w:line="460" w:lineRule="exact"/>
        <w:ind w:firstLineChars="200" w:firstLine="602"/>
        <w:rPr>
          <w:rFonts w:ascii="仿宋_GB2312" w:eastAsia="仿宋_GB2312" w:hAnsi="宋体" w:hint="eastAsia"/>
          <w:b/>
          <w:sz w:val="30"/>
          <w:szCs w:val="30"/>
        </w:rPr>
      </w:pPr>
      <w:r>
        <w:rPr>
          <w:rFonts w:ascii="仿宋_GB2312" w:eastAsia="仿宋_GB2312" w:hAnsi="宋体" w:hint="eastAsia"/>
          <w:b/>
          <w:sz w:val="30"/>
          <w:szCs w:val="30"/>
        </w:rPr>
        <w:t>九、竞赛办法</w:t>
      </w:r>
    </w:p>
    <w:p w:rsidR="000F1AEE" w:rsidRDefault="000F1AEE" w:rsidP="000F1AEE">
      <w:pPr>
        <w:snapToGrid w:val="0"/>
        <w:spacing w:line="460" w:lineRule="exact"/>
        <w:jc w:val="left"/>
        <w:rPr>
          <w:rFonts w:ascii="仿宋_GB2312" w:eastAsia="仿宋_GB2312" w:hint="eastAsia"/>
          <w:sz w:val="30"/>
          <w:szCs w:val="30"/>
        </w:rPr>
      </w:pPr>
      <w:r>
        <w:rPr>
          <w:rFonts w:ascii="方正小标宋简体" w:eastAsia="方正小标宋简体" w:hAnsi="宋体" w:cs="Tahoma" w:hint="eastAsia"/>
          <w:kern w:val="0"/>
          <w:sz w:val="30"/>
          <w:szCs w:val="30"/>
        </w:rPr>
        <w:t xml:space="preserve">  </w:t>
      </w:r>
      <w:r>
        <w:rPr>
          <w:rFonts w:ascii="仿宋_GB2312" w:eastAsia="仿宋_GB2312" w:hint="eastAsia"/>
          <w:sz w:val="30"/>
          <w:szCs w:val="30"/>
        </w:rPr>
        <w:t xml:space="preserve"> （一）药师</w:t>
      </w:r>
    </w:p>
    <w:p w:rsidR="000F1AEE" w:rsidRDefault="000F1AEE" w:rsidP="000F1AEE">
      <w:pPr>
        <w:snapToGrid w:val="0"/>
        <w:spacing w:line="460" w:lineRule="exact"/>
        <w:ind w:firstLineChars="200" w:firstLine="600"/>
        <w:jc w:val="left"/>
        <w:rPr>
          <w:rFonts w:ascii="仿宋_GB2312" w:eastAsia="仿宋_GB2312" w:hint="eastAsia"/>
          <w:sz w:val="30"/>
          <w:szCs w:val="30"/>
        </w:rPr>
      </w:pPr>
      <w:r>
        <w:rPr>
          <w:rFonts w:ascii="仿宋_GB2312" w:eastAsia="仿宋_GB2312" w:hint="eastAsia"/>
          <w:sz w:val="30"/>
          <w:szCs w:val="30"/>
        </w:rPr>
        <w:t>1、命题依据</w:t>
      </w:r>
    </w:p>
    <w:p w:rsidR="000F1AEE" w:rsidRDefault="000F1AEE" w:rsidP="000F1AEE">
      <w:pPr>
        <w:spacing w:line="460" w:lineRule="exact"/>
        <w:ind w:firstLine="585"/>
        <w:rPr>
          <w:rFonts w:ascii="仿宋_GB2312" w:eastAsia="仿宋_GB2312" w:hAnsi="宋体" w:cs="Tahoma" w:hint="eastAsia"/>
          <w:kern w:val="0"/>
          <w:sz w:val="30"/>
          <w:szCs w:val="30"/>
        </w:rPr>
      </w:pPr>
      <w:r>
        <w:rPr>
          <w:rFonts w:ascii="仿宋_GB2312" w:eastAsia="仿宋_GB2312" w:hAnsi="宋体" w:cs="Tahoma" w:hint="eastAsia"/>
          <w:kern w:val="0"/>
          <w:sz w:val="30"/>
          <w:szCs w:val="30"/>
        </w:rPr>
        <w:t>《全国药品流通行业岗位技能竞赛辅导教材——药师岗位辅导教程》，由中国医药商业协会组编，张明艳、王国卫编写，中国医药科技出版社出版，可在</w:t>
      </w:r>
      <w:r>
        <w:rPr>
          <w:rFonts w:ascii="仿宋_GB2312" w:eastAsia="仿宋_GB2312" w:hAnsi="宋体" w:cs="Tahoma"/>
          <w:kern w:val="0"/>
          <w:sz w:val="30"/>
          <w:szCs w:val="30"/>
        </w:rPr>
        <w:t>中国医药科技</w:t>
      </w:r>
      <w:proofErr w:type="gramStart"/>
      <w:r>
        <w:rPr>
          <w:rFonts w:ascii="仿宋_GB2312" w:eastAsia="仿宋_GB2312" w:hAnsi="宋体" w:cs="Tahoma"/>
          <w:kern w:val="0"/>
          <w:sz w:val="30"/>
          <w:szCs w:val="30"/>
        </w:rPr>
        <w:t>出版社</w:t>
      </w:r>
      <w:r>
        <w:rPr>
          <w:rFonts w:ascii="仿宋_GB2312" w:eastAsia="仿宋_GB2312" w:hAnsi="宋体" w:cs="Tahoma" w:hint="eastAsia"/>
          <w:kern w:val="0"/>
          <w:sz w:val="30"/>
          <w:szCs w:val="30"/>
        </w:rPr>
        <w:t>天猫</w:t>
      </w:r>
      <w:r>
        <w:rPr>
          <w:rFonts w:ascii="仿宋_GB2312" w:eastAsia="仿宋_GB2312" w:hAnsi="宋体" w:cs="Tahoma"/>
          <w:kern w:val="0"/>
          <w:sz w:val="30"/>
          <w:szCs w:val="30"/>
        </w:rPr>
        <w:t>旗舰</w:t>
      </w:r>
      <w:proofErr w:type="gramEnd"/>
      <w:r>
        <w:rPr>
          <w:rFonts w:ascii="仿宋_GB2312" w:eastAsia="仿宋_GB2312" w:hAnsi="宋体" w:cs="Tahoma"/>
          <w:kern w:val="0"/>
          <w:sz w:val="30"/>
          <w:szCs w:val="30"/>
        </w:rPr>
        <w:t>店购买。</w:t>
      </w:r>
    </w:p>
    <w:p w:rsidR="000F1AEE" w:rsidRDefault="000F1AEE" w:rsidP="000F1AEE">
      <w:pPr>
        <w:spacing w:line="460" w:lineRule="exact"/>
        <w:ind w:firstLine="585"/>
        <w:rPr>
          <w:rFonts w:ascii="仿宋_GB2312" w:eastAsia="仿宋_GB2312" w:hAnsi="宋体" w:cs="Tahoma" w:hint="eastAsia"/>
          <w:kern w:val="0"/>
          <w:sz w:val="30"/>
          <w:szCs w:val="30"/>
        </w:rPr>
      </w:pPr>
      <w:r>
        <w:rPr>
          <w:rFonts w:ascii="仿宋_GB2312" w:eastAsia="仿宋_GB2312" w:hAnsi="宋体" w:cs="Tahoma" w:hint="eastAsia"/>
          <w:kern w:val="0"/>
          <w:sz w:val="30"/>
          <w:szCs w:val="30"/>
        </w:rPr>
        <w:t>2、全国决赛阶段竞赛程序</w:t>
      </w:r>
    </w:p>
    <w:p w:rsidR="000F1AEE" w:rsidRDefault="000F1AEE" w:rsidP="000F1AEE">
      <w:pPr>
        <w:spacing w:line="460" w:lineRule="exact"/>
        <w:ind w:firstLine="600"/>
        <w:rPr>
          <w:rFonts w:ascii="仿宋_GB2312" w:eastAsia="仿宋_GB2312" w:hAnsi="宋体" w:cs="Tahoma" w:hint="eastAsia"/>
          <w:kern w:val="0"/>
          <w:sz w:val="30"/>
          <w:szCs w:val="30"/>
        </w:rPr>
      </w:pPr>
      <w:r>
        <w:rPr>
          <w:rFonts w:ascii="仿宋_GB2312" w:eastAsia="仿宋_GB2312" w:hAnsi="宋体" w:cs="Tahoma" w:hint="eastAsia"/>
          <w:kern w:val="0"/>
          <w:sz w:val="30"/>
          <w:szCs w:val="30"/>
        </w:rPr>
        <w:t>决赛由两个部分组成，即理论考试和表演赛。</w:t>
      </w:r>
    </w:p>
    <w:p w:rsidR="000F1AEE" w:rsidRDefault="000F1AEE" w:rsidP="000F1AEE">
      <w:pPr>
        <w:spacing w:line="460" w:lineRule="exact"/>
        <w:ind w:firstLine="600"/>
        <w:rPr>
          <w:rFonts w:ascii="仿宋_GB2312" w:eastAsia="仿宋_GB2312" w:hAnsi="宋体" w:hint="eastAsia"/>
          <w:bCs/>
          <w:sz w:val="30"/>
          <w:szCs w:val="30"/>
        </w:rPr>
      </w:pPr>
      <w:r>
        <w:rPr>
          <w:rFonts w:ascii="仿宋_GB2312" w:eastAsia="仿宋_GB2312" w:hAnsi="宋体" w:hint="eastAsia"/>
          <w:bCs/>
          <w:sz w:val="30"/>
          <w:szCs w:val="30"/>
        </w:rPr>
        <w:t>（1）理论考试：根据成绩取前6名参加表演赛。</w:t>
      </w:r>
    </w:p>
    <w:p w:rsidR="000F1AEE" w:rsidRDefault="000F1AEE" w:rsidP="000F1AEE">
      <w:pPr>
        <w:spacing w:line="460" w:lineRule="exact"/>
        <w:ind w:firstLine="600"/>
        <w:rPr>
          <w:rFonts w:ascii="仿宋_GB2312" w:eastAsia="仿宋_GB2312" w:hAnsi="宋体" w:cs="Tahoma" w:hint="eastAsia"/>
          <w:kern w:val="0"/>
          <w:sz w:val="30"/>
          <w:szCs w:val="30"/>
        </w:rPr>
      </w:pPr>
      <w:r>
        <w:rPr>
          <w:rFonts w:ascii="仿宋_GB2312" w:eastAsia="仿宋_GB2312" w:hAnsi="宋体" w:hint="eastAsia"/>
          <w:bCs/>
          <w:sz w:val="30"/>
          <w:szCs w:val="30"/>
        </w:rPr>
        <w:t xml:space="preserve">（2）表演赛：通过理论考试选拔出的前6名选手参赛，最终决出前6名的名次。 </w:t>
      </w:r>
    </w:p>
    <w:p w:rsidR="000F1AEE" w:rsidRDefault="000F1AEE" w:rsidP="000F1AEE">
      <w:pPr>
        <w:spacing w:line="460" w:lineRule="exact"/>
        <w:ind w:firstLineChars="200" w:firstLine="600"/>
        <w:rPr>
          <w:rFonts w:ascii="仿宋_GB2312" w:eastAsia="仿宋_GB2312" w:hAnsi="宋体" w:hint="eastAsia"/>
          <w:sz w:val="30"/>
          <w:szCs w:val="30"/>
        </w:rPr>
      </w:pPr>
      <w:r>
        <w:rPr>
          <w:rFonts w:ascii="仿宋_GB2312" w:eastAsia="仿宋_GB2312" w:hAnsi="宋体" w:hint="eastAsia"/>
          <w:sz w:val="30"/>
          <w:szCs w:val="30"/>
        </w:rPr>
        <w:lastRenderedPageBreak/>
        <w:t>3、</w:t>
      </w:r>
      <w:r>
        <w:rPr>
          <w:rFonts w:ascii="仿宋_GB2312" w:eastAsia="仿宋_GB2312" w:hAnsi="宋体" w:cs="Tahoma" w:hint="eastAsia"/>
          <w:kern w:val="0"/>
          <w:sz w:val="30"/>
          <w:szCs w:val="30"/>
        </w:rPr>
        <w:t>全国决赛阶段竞赛</w:t>
      </w:r>
      <w:r>
        <w:rPr>
          <w:rFonts w:ascii="仿宋_GB2312" w:eastAsia="仿宋_GB2312" w:hAnsi="宋体" w:hint="eastAsia"/>
          <w:sz w:val="30"/>
          <w:szCs w:val="30"/>
        </w:rPr>
        <w:t>规则</w:t>
      </w:r>
    </w:p>
    <w:p w:rsidR="000F1AEE" w:rsidRDefault="000F1AEE" w:rsidP="000F1AEE">
      <w:pPr>
        <w:spacing w:line="460" w:lineRule="exact"/>
        <w:ind w:firstLineChars="198" w:firstLine="594"/>
        <w:rPr>
          <w:rFonts w:ascii="仿宋_GB2312" w:eastAsia="仿宋_GB2312" w:hAnsi="宋体" w:hint="eastAsia"/>
          <w:sz w:val="30"/>
          <w:szCs w:val="30"/>
        </w:rPr>
      </w:pPr>
      <w:r>
        <w:rPr>
          <w:rFonts w:ascii="仿宋_GB2312" w:eastAsia="仿宋_GB2312" w:hAnsi="宋体" w:hint="eastAsia"/>
          <w:sz w:val="30"/>
          <w:szCs w:val="30"/>
        </w:rPr>
        <w:t>（1）理论考试</w:t>
      </w:r>
    </w:p>
    <w:p w:rsidR="000F1AEE" w:rsidRDefault="000F1AEE" w:rsidP="000F1AEE">
      <w:pPr>
        <w:spacing w:line="460" w:lineRule="exact"/>
        <w:rPr>
          <w:rFonts w:ascii="仿宋_GB2312" w:eastAsia="仿宋_GB2312" w:hAnsi="宋体" w:hint="eastAsia"/>
          <w:sz w:val="30"/>
          <w:szCs w:val="30"/>
        </w:rPr>
      </w:pPr>
      <w:r>
        <w:rPr>
          <w:rFonts w:ascii="仿宋_GB2312" w:eastAsia="仿宋_GB2312" w:hAnsi="宋体" w:hint="eastAsia"/>
          <w:sz w:val="30"/>
          <w:szCs w:val="30"/>
        </w:rPr>
        <w:t xml:space="preserve">    理论考试包括两种题型：单项选择题和判断题；考试时长90分钟。</w:t>
      </w:r>
    </w:p>
    <w:p w:rsidR="000F1AEE" w:rsidRDefault="000F1AEE" w:rsidP="000F1AEE">
      <w:pPr>
        <w:spacing w:line="460" w:lineRule="exact"/>
        <w:ind w:firstLineChars="200" w:firstLine="600"/>
        <w:rPr>
          <w:rFonts w:ascii="仿宋_GB2312" w:eastAsia="仿宋_GB2312" w:hint="eastAsia"/>
          <w:sz w:val="30"/>
          <w:szCs w:val="30"/>
        </w:rPr>
      </w:pPr>
      <w:r>
        <w:rPr>
          <w:rFonts w:ascii="仿宋_GB2312" w:eastAsia="仿宋_GB2312" w:hAnsi="宋体" w:hint="eastAsia"/>
          <w:sz w:val="30"/>
          <w:szCs w:val="30"/>
        </w:rPr>
        <w:fldChar w:fldCharType="begin"/>
      </w:r>
      <w:r>
        <w:rPr>
          <w:rFonts w:ascii="仿宋_GB2312" w:eastAsia="仿宋_GB2312" w:hAnsi="宋体" w:hint="eastAsia"/>
          <w:sz w:val="30"/>
          <w:szCs w:val="30"/>
        </w:rPr>
        <w:instrText xml:space="preserve"> = 1 \* GB3 </w:instrText>
      </w:r>
      <w:r>
        <w:rPr>
          <w:rFonts w:ascii="仿宋_GB2312" w:eastAsia="仿宋_GB2312" w:hAnsi="宋体"/>
          <w:sz w:val="30"/>
          <w:szCs w:val="30"/>
        </w:rPr>
        <w:fldChar w:fldCharType="separate"/>
      </w:r>
      <w:r>
        <w:rPr>
          <w:rFonts w:ascii="仿宋_GB2312" w:eastAsia="仿宋_GB2312" w:hAnsi="宋体" w:hint="eastAsia"/>
          <w:sz w:val="30"/>
          <w:szCs w:val="30"/>
        </w:rPr>
        <w:t>①</w:t>
      </w:r>
      <w:r>
        <w:rPr>
          <w:rFonts w:ascii="仿宋_GB2312" w:eastAsia="仿宋_GB2312" w:hAnsi="宋体" w:hint="eastAsia"/>
          <w:sz w:val="30"/>
          <w:szCs w:val="30"/>
        </w:rPr>
        <w:fldChar w:fldCharType="end"/>
      </w:r>
      <w:r>
        <w:rPr>
          <w:rFonts w:ascii="仿宋_GB2312" w:eastAsia="仿宋_GB2312" w:hAnsi="宋体" w:hint="eastAsia"/>
          <w:sz w:val="30"/>
          <w:szCs w:val="30"/>
        </w:rPr>
        <w:t>单选题：有四个备选答案，选择其中1个正确答案，本部分共180题，每题0.5分，计90分。</w:t>
      </w:r>
    </w:p>
    <w:p w:rsidR="000F1AEE" w:rsidRDefault="000F1AEE" w:rsidP="000F1AEE">
      <w:pPr>
        <w:spacing w:line="460" w:lineRule="exact"/>
        <w:ind w:firstLineChars="200" w:firstLine="600"/>
        <w:rPr>
          <w:rFonts w:ascii="仿宋_GB2312" w:eastAsia="仿宋_GB2312" w:hint="eastAsia"/>
          <w:bCs/>
          <w:sz w:val="30"/>
          <w:szCs w:val="30"/>
        </w:rPr>
      </w:pPr>
      <w:r>
        <w:rPr>
          <w:rFonts w:ascii="仿宋_GB2312" w:eastAsia="仿宋_GB2312" w:hAnsi="宋体" w:hint="eastAsia"/>
          <w:sz w:val="30"/>
          <w:szCs w:val="30"/>
        </w:rPr>
        <w:fldChar w:fldCharType="begin"/>
      </w:r>
      <w:r>
        <w:rPr>
          <w:rFonts w:ascii="仿宋_GB2312" w:eastAsia="仿宋_GB2312" w:hAnsi="宋体" w:hint="eastAsia"/>
          <w:sz w:val="30"/>
          <w:szCs w:val="30"/>
        </w:rPr>
        <w:instrText xml:space="preserve"> = 2 \* GB3 </w:instrText>
      </w:r>
      <w:r>
        <w:rPr>
          <w:rFonts w:ascii="仿宋_GB2312" w:eastAsia="仿宋_GB2312" w:hAnsi="宋体"/>
          <w:sz w:val="30"/>
          <w:szCs w:val="30"/>
        </w:rPr>
        <w:fldChar w:fldCharType="separate"/>
      </w:r>
      <w:r>
        <w:rPr>
          <w:rFonts w:ascii="仿宋_GB2312" w:eastAsia="仿宋_GB2312" w:hAnsi="宋体" w:hint="eastAsia"/>
          <w:sz w:val="30"/>
          <w:szCs w:val="30"/>
        </w:rPr>
        <w:t>②</w:t>
      </w:r>
      <w:r>
        <w:rPr>
          <w:rFonts w:ascii="仿宋_GB2312" w:eastAsia="仿宋_GB2312" w:hAnsi="宋体" w:hint="eastAsia"/>
          <w:sz w:val="30"/>
          <w:szCs w:val="30"/>
        </w:rPr>
        <w:fldChar w:fldCharType="end"/>
      </w:r>
      <w:r>
        <w:rPr>
          <w:rFonts w:ascii="仿宋_GB2312" w:eastAsia="仿宋_GB2312" w:hAnsi="宋体" w:hint="eastAsia"/>
          <w:sz w:val="30"/>
          <w:szCs w:val="30"/>
        </w:rPr>
        <w:t>判断题：</w:t>
      </w:r>
      <w:r>
        <w:rPr>
          <w:rFonts w:ascii="仿宋_GB2312" w:eastAsia="仿宋_GB2312" w:hAnsi="宋体" w:hint="eastAsia"/>
          <w:bCs/>
          <w:sz w:val="30"/>
          <w:szCs w:val="30"/>
        </w:rPr>
        <w:t>正确的请在括号中打√，错误的请在括号中打×，本部分共20题，每题0.5分，计10分。</w:t>
      </w:r>
    </w:p>
    <w:p w:rsidR="000F1AEE" w:rsidRDefault="000F1AEE" w:rsidP="000F1AEE">
      <w:pPr>
        <w:spacing w:line="460" w:lineRule="exact"/>
        <w:ind w:firstLineChars="200" w:firstLine="600"/>
        <w:rPr>
          <w:rFonts w:ascii="仿宋_GB2312" w:eastAsia="仿宋_GB2312" w:hint="eastAsia"/>
          <w:bCs/>
          <w:sz w:val="30"/>
          <w:szCs w:val="30"/>
        </w:rPr>
      </w:pPr>
      <w:r>
        <w:rPr>
          <w:rFonts w:ascii="仿宋_GB2312" w:eastAsia="仿宋_GB2312" w:hAnsi="宋体" w:hint="eastAsia"/>
          <w:bCs/>
          <w:sz w:val="30"/>
          <w:szCs w:val="30"/>
        </w:rPr>
        <w:fldChar w:fldCharType="begin"/>
      </w:r>
      <w:r>
        <w:rPr>
          <w:rFonts w:ascii="仿宋_GB2312" w:eastAsia="仿宋_GB2312" w:hAnsi="宋体" w:hint="eastAsia"/>
          <w:bCs/>
          <w:sz w:val="30"/>
          <w:szCs w:val="30"/>
        </w:rPr>
        <w:instrText xml:space="preserve"> = 3 \* GB3 </w:instrText>
      </w:r>
      <w:r>
        <w:rPr>
          <w:rFonts w:ascii="仿宋_GB2312" w:eastAsia="仿宋_GB2312" w:hAnsi="宋体"/>
          <w:bCs/>
          <w:sz w:val="30"/>
          <w:szCs w:val="30"/>
        </w:rPr>
        <w:fldChar w:fldCharType="separate"/>
      </w:r>
      <w:r>
        <w:rPr>
          <w:rFonts w:ascii="仿宋_GB2312" w:eastAsia="仿宋_GB2312" w:hAnsi="宋体" w:hint="eastAsia"/>
          <w:bCs/>
          <w:sz w:val="30"/>
          <w:szCs w:val="30"/>
        </w:rPr>
        <w:t>③</w:t>
      </w:r>
      <w:r>
        <w:rPr>
          <w:rFonts w:ascii="仿宋_GB2312" w:eastAsia="仿宋_GB2312" w:hAnsi="宋体" w:hint="eastAsia"/>
          <w:bCs/>
          <w:sz w:val="30"/>
          <w:szCs w:val="30"/>
        </w:rPr>
        <w:fldChar w:fldCharType="end"/>
      </w:r>
      <w:r>
        <w:rPr>
          <w:rFonts w:ascii="仿宋_GB2312" w:eastAsia="仿宋_GB2312" w:hAnsi="宋体" w:hint="eastAsia"/>
          <w:bCs/>
          <w:sz w:val="30"/>
          <w:szCs w:val="30"/>
        </w:rPr>
        <w:t>理论考试试题由组委会从竞赛试题库中抽取，备有A卷和B卷两套试卷，由竞赛组委会在理论考试前抽签决定。</w:t>
      </w:r>
    </w:p>
    <w:p w:rsidR="000F1AEE" w:rsidRDefault="000F1AEE" w:rsidP="000F1AEE">
      <w:pPr>
        <w:spacing w:line="460" w:lineRule="exact"/>
        <w:ind w:firstLineChars="200" w:firstLine="600"/>
        <w:rPr>
          <w:rFonts w:ascii="仿宋_GB2312" w:eastAsia="仿宋_GB2312" w:hint="eastAsia"/>
          <w:bCs/>
          <w:sz w:val="30"/>
          <w:szCs w:val="30"/>
        </w:rPr>
      </w:pPr>
      <w:r>
        <w:rPr>
          <w:rFonts w:ascii="仿宋_GB2312" w:eastAsia="仿宋_GB2312" w:hAnsi="宋体" w:hint="eastAsia"/>
          <w:bCs/>
          <w:sz w:val="30"/>
          <w:szCs w:val="30"/>
        </w:rPr>
        <w:fldChar w:fldCharType="begin"/>
      </w:r>
      <w:r>
        <w:rPr>
          <w:rFonts w:ascii="仿宋_GB2312" w:eastAsia="仿宋_GB2312" w:hAnsi="宋体" w:hint="eastAsia"/>
          <w:bCs/>
          <w:sz w:val="30"/>
          <w:szCs w:val="30"/>
        </w:rPr>
        <w:instrText xml:space="preserve"> = 4 \* GB3 </w:instrText>
      </w:r>
      <w:r>
        <w:rPr>
          <w:rFonts w:ascii="仿宋_GB2312" w:eastAsia="仿宋_GB2312" w:hAnsi="宋体"/>
          <w:bCs/>
          <w:sz w:val="30"/>
          <w:szCs w:val="30"/>
        </w:rPr>
        <w:fldChar w:fldCharType="separate"/>
      </w:r>
      <w:r>
        <w:rPr>
          <w:rFonts w:ascii="仿宋_GB2312" w:eastAsia="仿宋_GB2312" w:hAnsi="宋体" w:hint="eastAsia"/>
          <w:bCs/>
          <w:sz w:val="30"/>
          <w:szCs w:val="30"/>
        </w:rPr>
        <w:t>④</w:t>
      </w:r>
      <w:r>
        <w:rPr>
          <w:rFonts w:ascii="仿宋_GB2312" w:eastAsia="仿宋_GB2312" w:hAnsi="宋体" w:hint="eastAsia"/>
          <w:bCs/>
          <w:sz w:val="30"/>
          <w:szCs w:val="30"/>
        </w:rPr>
        <w:fldChar w:fldCharType="end"/>
      </w:r>
      <w:r>
        <w:rPr>
          <w:rFonts w:ascii="仿宋_GB2312" w:eastAsia="仿宋_GB2312" w:hAnsi="宋体" w:hint="eastAsia"/>
          <w:bCs/>
          <w:sz w:val="30"/>
          <w:szCs w:val="30"/>
        </w:rPr>
        <w:t>如遇到理论考试成绩并列的情况，将进行加试赛。加试的题型为多项选择题，共10题，请从ABCD四个备选答案中选择你认为正确的答案，每题有2个或2个以上的正确答案，多选或少选均不得分。考试时长5分钟。</w:t>
      </w:r>
    </w:p>
    <w:p w:rsidR="000F1AEE" w:rsidRDefault="000F1AEE" w:rsidP="000F1AEE">
      <w:pPr>
        <w:spacing w:line="460" w:lineRule="exact"/>
        <w:ind w:firstLineChars="148" w:firstLine="444"/>
        <w:rPr>
          <w:rFonts w:ascii="仿宋_GB2312" w:eastAsia="仿宋_GB2312" w:hint="eastAsia"/>
          <w:bCs/>
          <w:sz w:val="30"/>
          <w:szCs w:val="30"/>
        </w:rPr>
      </w:pPr>
      <w:r>
        <w:rPr>
          <w:rFonts w:ascii="仿宋_GB2312" w:eastAsia="仿宋_GB2312" w:hAnsi="宋体" w:hint="eastAsia"/>
          <w:bCs/>
          <w:sz w:val="30"/>
          <w:szCs w:val="30"/>
        </w:rPr>
        <w:t>（2）表演赛</w:t>
      </w:r>
    </w:p>
    <w:p w:rsidR="000F1AEE" w:rsidRDefault="000F1AEE" w:rsidP="000F1AEE">
      <w:pPr>
        <w:spacing w:line="460" w:lineRule="exact"/>
        <w:rPr>
          <w:rFonts w:ascii="仿宋_GB2312" w:eastAsia="仿宋_GB2312" w:hint="eastAsia"/>
          <w:bCs/>
          <w:sz w:val="30"/>
          <w:szCs w:val="30"/>
        </w:rPr>
      </w:pPr>
      <w:r>
        <w:rPr>
          <w:rFonts w:ascii="仿宋_GB2312" w:eastAsia="仿宋_GB2312" w:hAnsi="宋体" w:hint="eastAsia"/>
          <w:bCs/>
          <w:sz w:val="30"/>
          <w:szCs w:val="30"/>
        </w:rPr>
        <w:t xml:space="preserve">    表演赛由三部分组成：即必答题（每人2题）、抢答题（共10题，由6名参赛选手抢答）以及实际考核（合理用药咨询）。</w:t>
      </w:r>
    </w:p>
    <w:p w:rsidR="000F1AEE" w:rsidRDefault="000F1AEE" w:rsidP="000F1AEE">
      <w:pPr>
        <w:spacing w:line="460" w:lineRule="exact"/>
        <w:ind w:firstLineChars="200" w:firstLine="600"/>
        <w:rPr>
          <w:rFonts w:ascii="仿宋_GB2312" w:eastAsia="仿宋_GB2312" w:hAnsi="宋体" w:hint="eastAsia"/>
          <w:sz w:val="30"/>
          <w:szCs w:val="30"/>
        </w:rPr>
      </w:pPr>
      <w:r>
        <w:rPr>
          <w:rFonts w:ascii="仿宋_GB2312" w:eastAsia="仿宋_GB2312" w:hAnsi="宋体" w:hint="eastAsia"/>
          <w:sz w:val="30"/>
          <w:szCs w:val="30"/>
        </w:rPr>
        <w:t>4、评分办法</w:t>
      </w:r>
    </w:p>
    <w:p w:rsidR="000F1AEE" w:rsidRDefault="000F1AEE" w:rsidP="000F1AEE">
      <w:pPr>
        <w:spacing w:line="460" w:lineRule="exact"/>
        <w:ind w:firstLineChars="200" w:firstLine="600"/>
        <w:rPr>
          <w:rFonts w:ascii="仿宋_GB2312" w:eastAsia="仿宋_GB2312" w:hint="eastAsia"/>
          <w:bCs/>
          <w:sz w:val="30"/>
          <w:szCs w:val="30"/>
        </w:rPr>
      </w:pPr>
      <w:r>
        <w:rPr>
          <w:rFonts w:ascii="仿宋_GB2312" w:eastAsia="仿宋_GB2312" w:hAnsi="宋体" w:hint="eastAsia"/>
          <w:bCs/>
          <w:sz w:val="30"/>
          <w:szCs w:val="30"/>
        </w:rPr>
        <w:t>（1）理论考试：满分100分。</w:t>
      </w:r>
    </w:p>
    <w:p w:rsidR="000F1AEE" w:rsidRDefault="000F1AEE" w:rsidP="000F1AEE">
      <w:pPr>
        <w:spacing w:line="460" w:lineRule="exact"/>
        <w:ind w:firstLineChars="200" w:firstLine="600"/>
        <w:rPr>
          <w:rFonts w:ascii="仿宋_GB2312" w:eastAsia="仿宋_GB2312" w:hAnsi="宋体" w:hint="eastAsia"/>
          <w:bCs/>
          <w:sz w:val="30"/>
          <w:szCs w:val="30"/>
        </w:rPr>
      </w:pPr>
      <w:r>
        <w:rPr>
          <w:rFonts w:ascii="仿宋_GB2312" w:eastAsia="仿宋_GB2312" w:hAnsi="宋体" w:hint="eastAsia"/>
          <w:bCs/>
          <w:sz w:val="30"/>
          <w:szCs w:val="30"/>
        </w:rPr>
        <w:t>（2）表演赛：满分100分。必</w:t>
      </w:r>
      <w:proofErr w:type="gramStart"/>
      <w:r>
        <w:rPr>
          <w:rFonts w:ascii="仿宋_GB2312" w:eastAsia="仿宋_GB2312" w:hAnsi="宋体" w:hint="eastAsia"/>
          <w:bCs/>
          <w:sz w:val="30"/>
          <w:szCs w:val="30"/>
        </w:rPr>
        <w:t>答题占</w:t>
      </w:r>
      <w:proofErr w:type="gramEnd"/>
      <w:r>
        <w:rPr>
          <w:rFonts w:ascii="仿宋_GB2312" w:eastAsia="仿宋_GB2312" w:hAnsi="宋体" w:hint="eastAsia"/>
          <w:bCs/>
          <w:sz w:val="30"/>
          <w:szCs w:val="30"/>
        </w:rPr>
        <w:t>20%（100*20%）、抢答题占20%（100*20%）、用药咨询占60%（100*60%）。上述三项的总成绩从高到低排列，决出6名参赛选手的名次。</w:t>
      </w:r>
    </w:p>
    <w:p w:rsidR="000F1AEE" w:rsidRDefault="000F1AEE" w:rsidP="000F1AEE">
      <w:pPr>
        <w:spacing w:line="460" w:lineRule="exact"/>
        <w:ind w:firstLineChars="200" w:firstLine="600"/>
        <w:rPr>
          <w:rFonts w:ascii="仿宋_GB2312" w:eastAsia="仿宋_GB2312" w:hint="eastAsia"/>
          <w:bCs/>
          <w:sz w:val="30"/>
          <w:szCs w:val="30"/>
        </w:rPr>
      </w:pPr>
      <w:r>
        <w:rPr>
          <w:rFonts w:ascii="仿宋_GB2312" w:eastAsia="仿宋_GB2312" w:hint="eastAsia"/>
          <w:bCs/>
          <w:sz w:val="30"/>
          <w:szCs w:val="30"/>
        </w:rPr>
        <w:t>（二）中药师</w:t>
      </w:r>
    </w:p>
    <w:p w:rsidR="000F1AEE" w:rsidRDefault="000F1AEE" w:rsidP="000F1AEE">
      <w:pPr>
        <w:snapToGrid w:val="0"/>
        <w:spacing w:line="460" w:lineRule="exact"/>
        <w:ind w:firstLineChars="200" w:firstLine="600"/>
        <w:jc w:val="left"/>
        <w:rPr>
          <w:rFonts w:ascii="仿宋_GB2312" w:eastAsia="仿宋_GB2312" w:hint="eastAsia"/>
          <w:sz w:val="30"/>
          <w:szCs w:val="30"/>
        </w:rPr>
      </w:pPr>
      <w:r>
        <w:rPr>
          <w:rFonts w:ascii="仿宋_GB2312" w:eastAsia="仿宋_GB2312" w:hint="eastAsia"/>
          <w:sz w:val="30"/>
          <w:szCs w:val="30"/>
        </w:rPr>
        <w:t>1、命题依据</w:t>
      </w:r>
    </w:p>
    <w:p w:rsidR="000F1AEE" w:rsidRDefault="000F1AEE" w:rsidP="000F1AEE">
      <w:pPr>
        <w:spacing w:line="460" w:lineRule="exact"/>
        <w:ind w:firstLine="585"/>
        <w:rPr>
          <w:rFonts w:ascii="仿宋_GB2312" w:eastAsia="仿宋_GB2312" w:hAnsi="宋体" w:cs="Tahoma" w:hint="eastAsia"/>
          <w:kern w:val="0"/>
          <w:sz w:val="30"/>
          <w:szCs w:val="30"/>
        </w:rPr>
      </w:pPr>
      <w:r>
        <w:rPr>
          <w:rFonts w:ascii="仿宋_GB2312" w:eastAsia="仿宋_GB2312" w:hAnsi="宋体" w:cs="Tahoma" w:hint="eastAsia"/>
          <w:kern w:val="0"/>
          <w:sz w:val="30"/>
          <w:szCs w:val="30"/>
        </w:rPr>
        <w:t>《全国药品流通行业岗位技能竞赛辅导教材——中药师岗位辅导教程》，由中国医药商业协会组编，崔庆利、倪健编写，中国医药科技出版社出版，可在</w:t>
      </w:r>
      <w:r>
        <w:rPr>
          <w:rFonts w:ascii="仿宋_GB2312" w:eastAsia="仿宋_GB2312" w:hAnsi="宋体" w:cs="Tahoma"/>
          <w:kern w:val="0"/>
          <w:sz w:val="30"/>
          <w:szCs w:val="30"/>
        </w:rPr>
        <w:t>中国医药科技</w:t>
      </w:r>
      <w:proofErr w:type="gramStart"/>
      <w:r>
        <w:rPr>
          <w:rFonts w:ascii="仿宋_GB2312" w:eastAsia="仿宋_GB2312" w:hAnsi="宋体" w:cs="Tahoma"/>
          <w:kern w:val="0"/>
          <w:sz w:val="30"/>
          <w:szCs w:val="30"/>
        </w:rPr>
        <w:t>出版社</w:t>
      </w:r>
      <w:r>
        <w:rPr>
          <w:rFonts w:ascii="仿宋_GB2312" w:eastAsia="仿宋_GB2312" w:hAnsi="宋体" w:cs="Tahoma" w:hint="eastAsia"/>
          <w:kern w:val="0"/>
          <w:sz w:val="30"/>
          <w:szCs w:val="30"/>
        </w:rPr>
        <w:t>天猫</w:t>
      </w:r>
      <w:r>
        <w:rPr>
          <w:rFonts w:ascii="仿宋_GB2312" w:eastAsia="仿宋_GB2312" w:hAnsi="宋体" w:cs="Tahoma"/>
          <w:kern w:val="0"/>
          <w:sz w:val="30"/>
          <w:szCs w:val="30"/>
        </w:rPr>
        <w:t>旗舰</w:t>
      </w:r>
      <w:proofErr w:type="gramEnd"/>
      <w:r>
        <w:rPr>
          <w:rFonts w:ascii="仿宋_GB2312" w:eastAsia="仿宋_GB2312" w:hAnsi="宋体" w:cs="Tahoma"/>
          <w:kern w:val="0"/>
          <w:sz w:val="30"/>
          <w:szCs w:val="30"/>
        </w:rPr>
        <w:t>店购买</w:t>
      </w:r>
      <w:r>
        <w:rPr>
          <w:rFonts w:ascii="仿宋_GB2312" w:eastAsia="仿宋_GB2312" w:hAnsi="宋体" w:cs="Tahoma" w:hint="eastAsia"/>
          <w:kern w:val="0"/>
          <w:sz w:val="30"/>
          <w:szCs w:val="30"/>
        </w:rPr>
        <w:t>。</w:t>
      </w:r>
    </w:p>
    <w:p w:rsidR="000F1AEE" w:rsidRDefault="000F1AEE" w:rsidP="000F1AEE">
      <w:pPr>
        <w:spacing w:line="460" w:lineRule="exact"/>
        <w:ind w:firstLine="585"/>
        <w:rPr>
          <w:rFonts w:ascii="仿宋_GB2312" w:eastAsia="仿宋_GB2312" w:hAnsi="宋体" w:cs="Tahoma" w:hint="eastAsia"/>
          <w:kern w:val="0"/>
          <w:sz w:val="30"/>
          <w:szCs w:val="30"/>
        </w:rPr>
      </w:pPr>
      <w:r>
        <w:rPr>
          <w:rFonts w:ascii="仿宋_GB2312" w:eastAsia="仿宋_GB2312" w:hAnsi="宋体" w:cs="Tahoma" w:hint="eastAsia"/>
          <w:kern w:val="0"/>
          <w:sz w:val="30"/>
          <w:szCs w:val="30"/>
        </w:rPr>
        <w:t>2、全国决赛阶段竞赛程序</w:t>
      </w:r>
    </w:p>
    <w:p w:rsidR="000F1AEE" w:rsidRDefault="000F1AEE" w:rsidP="000F1AEE">
      <w:pPr>
        <w:spacing w:line="460" w:lineRule="exact"/>
        <w:ind w:firstLine="600"/>
        <w:rPr>
          <w:rFonts w:ascii="仿宋_GB2312" w:eastAsia="仿宋_GB2312" w:hAnsi="宋体" w:cs="Tahoma" w:hint="eastAsia"/>
          <w:kern w:val="0"/>
          <w:sz w:val="30"/>
          <w:szCs w:val="30"/>
        </w:rPr>
      </w:pPr>
      <w:r>
        <w:rPr>
          <w:rFonts w:ascii="仿宋_GB2312" w:eastAsia="仿宋_GB2312" w:hAnsi="宋体" w:cs="Tahoma" w:hint="eastAsia"/>
          <w:kern w:val="0"/>
          <w:sz w:val="30"/>
          <w:szCs w:val="30"/>
        </w:rPr>
        <w:t>决赛由两个部分组成，即理论考试和表演赛。</w:t>
      </w:r>
    </w:p>
    <w:p w:rsidR="000F1AEE" w:rsidRDefault="000F1AEE" w:rsidP="000F1AEE">
      <w:pPr>
        <w:spacing w:line="460" w:lineRule="exact"/>
        <w:ind w:firstLine="600"/>
        <w:rPr>
          <w:rFonts w:ascii="仿宋_GB2312" w:eastAsia="仿宋_GB2312" w:hAnsi="宋体" w:hint="eastAsia"/>
          <w:bCs/>
          <w:sz w:val="30"/>
          <w:szCs w:val="30"/>
        </w:rPr>
      </w:pPr>
      <w:r>
        <w:rPr>
          <w:rFonts w:ascii="仿宋_GB2312" w:eastAsia="仿宋_GB2312" w:hAnsi="宋体" w:hint="eastAsia"/>
          <w:bCs/>
          <w:sz w:val="30"/>
          <w:szCs w:val="30"/>
        </w:rPr>
        <w:lastRenderedPageBreak/>
        <w:t>（1）理论考试：根据成绩取前6名参加表演赛。</w:t>
      </w:r>
    </w:p>
    <w:p w:rsidR="000F1AEE" w:rsidRDefault="000F1AEE" w:rsidP="000F1AEE">
      <w:pPr>
        <w:spacing w:line="460" w:lineRule="exact"/>
        <w:ind w:firstLine="600"/>
        <w:rPr>
          <w:rFonts w:ascii="仿宋_GB2312" w:eastAsia="仿宋_GB2312" w:hAnsi="宋体" w:cs="Tahoma" w:hint="eastAsia"/>
          <w:kern w:val="0"/>
          <w:sz w:val="30"/>
          <w:szCs w:val="30"/>
        </w:rPr>
      </w:pPr>
      <w:r>
        <w:rPr>
          <w:rFonts w:ascii="仿宋_GB2312" w:eastAsia="仿宋_GB2312" w:hAnsi="宋体" w:hint="eastAsia"/>
          <w:bCs/>
          <w:sz w:val="30"/>
          <w:szCs w:val="30"/>
        </w:rPr>
        <w:t xml:space="preserve">（2）表演赛：通过理论考试选拔出的前6名选手参赛，最终决出前6名的名次。 </w:t>
      </w:r>
    </w:p>
    <w:p w:rsidR="000F1AEE" w:rsidRDefault="000F1AEE" w:rsidP="000F1AEE">
      <w:pPr>
        <w:spacing w:line="460" w:lineRule="exact"/>
        <w:ind w:firstLineChars="200" w:firstLine="600"/>
        <w:rPr>
          <w:rFonts w:ascii="仿宋_GB2312" w:eastAsia="仿宋_GB2312" w:hAnsi="宋体" w:hint="eastAsia"/>
          <w:sz w:val="30"/>
          <w:szCs w:val="30"/>
        </w:rPr>
      </w:pPr>
      <w:r>
        <w:rPr>
          <w:rFonts w:ascii="仿宋_GB2312" w:eastAsia="仿宋_GB2312" w:hAnsi="宋体" w:hint="eastAsia"/>
          <w:sz w:val="30"/>
          <w:szCs w:val="30"/>
        </w:rPr>
        <w:t>3、</w:t>
      </w:r>
      <w:r>
        <w:rPr>
          <w:rFonts w:ascii="仿宋_GB2312" w:eastAsia="仿宋_GB2312" w:hAnsi="宋体" w:cs="Tahoma" w:hint="eastAsia"/>
          <w:kern w:val="0"/>
          <w:sz w:val="30"/>
          <w:szCs w:val="30"/>
        </w:rPr>
        <w:t>全国决赛阶段竞赛</w:t>
      </w:r>
      <w:r>
        <w:rPr>
          <w:rFonts w:ascii="仿宋_GB2312" w:eastAsia="仿宋_GB2312" w:hAnsi="宋体" w:hint="eastAsia"/>
          <w:sz w:val="30"/>
          <w:szCs w:val="30"/>
        </w:rPr>
        <w:t>规则</w:t>
      </w:r>
    </w:p>
    <w:p w:rsidR="000F1AEE" w:rsidRDefault="000F1AEE" w:rsidP="000F1AEE">
      <w:pPr>
        <w:spacing w:line="460" w:lineRule="exact"/>
        <w:ind w:firstLineChars="198" w:firstLine="594"/>
        <w:rPr>
          <w:rFonts w:ascii="仿宋_GB2312" w:eastAsia="仿宋_GB2312" w:hAnsi="宋体" w:hint="eastAsia"/>
          <w:sz w:val="30"/>
          <w:szCs w:val="30"/>
        </w:rPr>
      </w:pPr>
      <w:r>
        <w:rPr>
          <w:rFonts w:ascii="仿宋_GB2312" w:eastAsia="仿宋_GB2312" w:hAnsi="宋体" w:hint="eastAsia"/>
          <w:sz w:val="30"/>
          <w:szCs w:val="30"/>
        </w:rPr>
        <w:t>（1）理论考试</w:t>
      </w:r>
    </w:p>
    <w:p w:rsidR="000F1AEE" w:rsidRDefault="000F1AEE" w:rsidP="000F1AEE">
      <w:pPr>
        <w:spacing w:line="460" w:lineRule="exact"/>
        <w:rPr>
          <w:rFonts w:ascii="仿宋_GB2312" w:eastAsia="仿宋_GB2312" w:hAnsi="宋体" w:hint="eastAsia"/>
          <w:sz w:val="30"/>
          <w:szCs w:val="30"/>
        </w:rPr>
      </w:pPr>
      <w:r>
        <w:rPr>
          <w:rFonts w:ascii="仿宋_GB2312" w:eastAsia="仿宋_GB2312" w:hAnsi="宋体" w:hint="eastAsia"/>
          <w:sz w:val="30"/>
          <w:szCs w:val="30"/>
        </w:rPr>
        <w:t xml:space="preserve">    理论考试包括两种题型：单项选择题和判断题；考试时长90分钟。</w:t>
      </w:r>
    </w:p>
    <w:p w:rsidR="000F1AEE" w:rsidRDefault="000F1AEE" w:rsidP="000F1AEE">
      <w:pPr>
        <w:spacing w:line="460" w:lineRule="exact"/>
        <w:ind w:firstLineChars="200" w:firstLine="600"/>
        <w:rPr>
          <w:rFonts w:ascii="仿宋_GB2312" w:eastAsia="仿宋_GB2312" w:hint="eastAsia"/>
          <w:sz w:val="30"/>
          <w:szCs w:val="30"/>
        </w:rPr>
      </w:pPr>
      <w:r>
        <w:rPr>
          <w:rFonts w:ascii="仿宋_GB2312" w:eastAsia="仿宋_GB2312" w:hAnsi="宋体" w:hint="eastAsia"/>
          <w:sz w:val="30"/>
          <w:szCs w:val="30"/>
        </w:rPr>
        <w:fldChar w:fldCharType="begin"/>
      </w:r>
      <w:r>
        <w:rPr>
          <w:rFonts w:ascii="仿宋_GB2312" w:eastAsia="仿宋_GB2312" w:hAnsi="宋体" w:hint="eastAsia"/>
          <w:sz w:val="30"/>
          <w:szCs w:val="30"/>
        </w:rPr>
        <w:instrText xml:space="preserve"> = 1 \* GB3 </w:instrText>
      </w:r>
      <w:r>
        <w:rPr>
          <w:rFonts w:ascii="仿宋_GB2312" w:eastAsia="仿宋_GB2312" w:hAnsi="宋体"/>
          <w:sz w:val="30"/>
          <w:szCs w:val="30"/>
        </w:rPr>
        <w:fldChar w:fldCharType="separate"/>
      </w:r>
      <w:r>
        <w:rPr>
          <w:rFonts w:ascii="仿宋_GB2312" w:eastAsia="仿宋_GB2312" w:hAnsi="宋体" w:hint="eastAsia"/>
          <w:sz w:val="30"/>
          <w:szCs w:val="30"/>
        </w:rPr>
        <w:t>①</w:t>
      </w:r>
      <w:r>
        <w:rPr>
          <w:rFonts w:ascii="仿宋_GB2312" w:eastAsia="仿宋_GB2312" w:hAnsi="宋体" w:hint="eastAsia"/>
          <w:sz w:val="30"/>
          <w:szCs w:val="30"/>
        </w:rPr>
        <w:fldChar w:fldCharType="end"/>
      </w:r>
      <w:r>
        <w:rPr>
          <w:rFonts w:ascii="仿宋_GB2312" w:eastAsia="仿宋_GB2312" w:hAnsi="宋体" w:hint="eastAsia"/>
          <w:sz w:val="30"/>
          <w:szCs w:val="30"/>
        </w:rPr>
        <w:t>单选题：有四个备选答案，选择其中1个正确答案，本部分共180题，每题0.5分，计90分。</w:t>
      </w:r>
    </w:p>
    <w:p w:rsidR="000F1AEE" w:rsidRDefault="000F1AEE" w:rsidP="000F1AEE">
      <w:pPr>
        <w:spacing w:line="460" w:lineRule="exact"/>
        <w:ind w:firstLineChars="200" w:firstLine="600"/>
        <w:rPr>
          <w:rFonts w:ascii="仿宋_GB2312" w:eastAsia="仿宋_GB2312" w:hint="eastAsia"/>
          <w:bCs/>
          <w:sz w:val="30"/>
          <w:szCs w:val="30"/>
        </w:rPr>
      </w:pPr>
      <w:r>
        <w:rPr>
          <w:rFonts w:ascii="仿宋_GB2312" w:eastAsia="仿宋_GB2312" w:hAnsi="宋体" w:hint="eastAsia"/>
          <w:sz w:val="30"/>
          <w:szCs w:val="30"/>
        </w:rPr>
        <w:fldChar w:fldCharType="begin"/>
      </w:r>
      <w:r>
        <w:rPr>
          <w:rFonts w:ascii="仿宋_GB2312" w:eastAsia="仿宋_GB2312" w:hAnsi="宋体" w:hint="eastAsia"/>
          <w:sz w:val="30"/>
          <w:szCs w:val="30"/>
        </w:rPr>
        <w:instrText xml:space="preserve"> = 2 \* GB3 </w:instrText>
      </w:r>
      <w:r>
        <w:rPr>
          <w:rFonts w:ascii="仿宋_GB2312" w:eastAsia="仿宋_GB2312" w:hAnsi="宋体"/>
          <w:sz w:val="30"/>
          <w:szCs w:val="30"/>
        </w:rPr>
        <w:fldChar w:fldCharType="separate"/>
      </w:r>
      <w:r>
        <w:rPr>
          <w:rFonts w:ascii="仿宋_GB2312" w:eastAsia="仿宋_GB2312" w:hAnsi="宋体" w:hint="eastAsia"/>
          <w:sz w:val="30"/>
          <w:szCs w:val="30"/>
        </w:rPr>
        <w:t>②</w:t>
      </w:r>
      <w:r>
        <w:rPr>
          <w:rFonts w:ascii="仿宋_GB2312" w:eastAsia="仿宋_GB2312" w:hAnsi="宋体" w:hint="eastAsia"/>
          <w:sz w:val="30"/>
          <w:szCs w:val="30"/>
        </w:rPr>
        <w:fldChar w:fldCharType="end"/>
      </w:r>
      <w:r>
        <w:rPr>
          <w:rFonts w:ascii="仿宋_GB2312" w:eastAsia="仿宋_GB2312" w:hAnsi="宋体" w:hint="eastAsia"/>
          <w:sz w:val="30"/>
          <w:szCs w:val="30"/>
        </w:rPr>
        <w:t>判断题：</w:t>
      </w:r>
      <w:r>
        <w:rPr>
          <w:rFonts w:ascii="仿宋_GB2312" w:eastAsia="仿宋_GB2312" w:hAnsi="宋体" w:hint="eastAsia"/>
          <w:bCs/>
          <w:sz w:val="30"/>
          <w:szCs w:val="30"/>
        </w:rPr>
        <w:t>正确的请在括号中打√，错误的请在括号中打×，本部分共20题，每题0.5分，计10分。</w:t>
      </w:r>
    </w:p>
    <w:p w:rsidR="000F1AEE" w:rsidRDefault="000F1AEE" w:rsidP="000F1AEE">
      <w:pPr>
        <w:spacing w:line="460" w:lineRule="exact"/>
        <w:ind w:firstLineChars="200" w:firstLine="600"/>
        <w:rPr>
          <w:rFonts w:ascii="仿宋_GB2312" w:eastAsia="仿宋_GB2312" w:hint="eastAsia"/>
          <w:bCs/>
          <w:sz w:val="30"/>
          <w:szCs w:val="30"/>
        </w:rPr>
      </w:pPr>
      <w:r>
        <w:rPr>
          <w:rFonts w:ascii="仿宋_GB2312" w:eastAsia="仿宋_GB2312" w:hAnsi="宋体" w:hint="eastAsia"/>
          <w:bCs/>
          <w:sz w:val="30"/>
          <w:szCs w:val="30"/>
        </w:rPr>
        <w:fldChar w:fldCharType="begin"/>
      </w:r>
      <w:r>
        <w:rPr>
          <w:rFonts w:ascii="仿宋_GB2312" w:eastAsia="仿宋_GB2312" w:hAnsi="宋体" w:hint="eastAsia"/>
          <w:bCs/>
          <w:sz w:val="30"/>
          <w:szCs w:val="30"/>
        </w:rPr>
        <w:instrText xml:space="preserve"> = 3 \* GB3 </w:instrText>
      </w:r>
      <w:r>
        <w:rPr>
          <w:rFonts w:ascii="仿宋_GB2312" w:eastAsia="仿宋_GB2312" w:hAnsi="宋体"/>
          <w:bCs/>
          <w:sz w:val="30"/>
          <w:szCs w:val="30"/>
        </w:rPr>
        <w:fldChar w:fldCharType="separate"/>
      </w:r>
      <w:r>
        <w:rPr>
          <w:rFonts w:ascii="仿宋_GB2312" w:eastAsia="仿宋_GB2312" w:hAnsi="宋体" w:hint="eastAsia"/>
          <w:bCs/>
          <w:sz w:val="30"/>
          <w:szCs w:val="30"/>
        </w:rPr>
        <w:t>③</w:t>
      </w:r>
      <w:r>
        <w:rPr>
          <w:rFonts w:ascii="仿宋_GB2312" w:eastAsia="仿宋_GB2312" w:hAnsi="宋体" w:hint="eastAsia"/>
          <w:bCs/>
          <w:sz w:val="30"/>
          <w:szCs w:val="30"/>
        </w:rPr>
        <w:fldChar w:fldCharType="end"/>
      </w:r>
      <w:r>
        <w:rPr>
          <w:rFonts w:ascii="仿宋_GB2312" w:eastAsia="仿宋_GB2312" w:hAnsi="宋体" w:hint="eastAsia"/>
          <w:bCs/>
          <w:sz w:val="30"/>
          <w:szCs w:val="30"/>
        </w:rPr>
        <w:t>理论考试试题由组委会从竞赛试题库中抽取，备有A卷和B卷两套试卷，由竞赛组委会在理论考试前抽签决定。</w:t>
      </w:r>
    </w:p>
    <w:p w:rsidR="000F1AEE" w:rsidRDefault="000F1AEE" w:rsidP="000F1AEE">
      <w:pPr>
        <w:spacing w:line="460" w:lineRule="exact"/>
        <w:ind w:firstLineChars="200" w:firstLine="600"/>
        <w:rPr>
          <w:rFonts w:ascii="仿宋_GB2312" w:eastAsia="仿宋_GB2312" w:hint="eastAsia"/>
          <w:bCs/>
          <w:sz w:val="30"/>
          <w:szCs w:val="30"/>
        </w:rPr>
      </w:pPr>
      <w:r>
        <w:rPr>
          <w:rFonts w:ascii="仿宋_GB2312" w:eastAsia="仿宋_GB2312" w:hAnsi="宋体" w:hint="eastAsia"/>
          <w:bCs/>
          <w:sz w:val="30"/>
          <w:szCs w:val="30"/>
        </w:rPr>
        <w:fldChar w:fldCharType="begin"/>
      </w:r>
      <w:r>
        <w:rPr>
          <w:rFonts w:ascii="仿宋_GB2312" w:eastAsia="仿宋_GB2312" w:hAnsi="宋体" w:hint="eastAsia"/>
          <w:bCs/>
          <w:sz w:val="30"/>
          <w:szCs w:val="30"/>
        </w:rPr>
        <w:instrText xml:space="preserve"> = 4 \* GB3 </w:instrText>
      </w:r>
      <w:r>
        <w:rPr>
          <w:rFonts w:ascii="仿宋_GB2312" w:eastAsia="仿宋_GB2312" w:hAnsi="宋体"/>
          <w:bCs/>
          <w:sz w:val="30"/>
          <w:szCs w:val="30"/>
        </w:rPr>
        <w:fldChar w:fldCharType="separate"/>
      </w:r>
      <w:r>
        <w:rPr>
          <w:rFonts w:ascii="仿宋_GB2312" w:eastAsia="仿宋_GB2312" w:hAnsi="宋体" w:hint="eastAsia"/>
          <w:bCs/>
          <w:sz w:val="30"/>
          <w:szCs w:val="30"/>
        </w:rPr>
        <w:t>④</w:t>
      </w:r>
      <w:r>
        <w:rPr>
          <w:rFonts w:ascii="仿宋_GB2312" w:eastAsia="仿宋_GB2312" w:hAnsi="宋体" w:hint="eastAsia"/>
          <w:bCs/>
          <w:sz w:val="30"/>
          <w:szCs w:val="30"/>
        </w:rPr>
        <w:fldChar w:fldCharType="end"/>
      </w:r>
      <w:r>
        <w:rPr>
          <w:rFonts w:ascii="仿宋_GB2312" w:eastAsia="仿宋_GB2312" w:hAnsi="宋体" w:hint="eastAsia"/>
          <w:bCs/>
          <w:sz w:val="30"/>
          <w:szCs w:val="30"/>
        </w:rPr>
        <w:t>如遇到理论考试成绩并列的情况，将进行加试赛。加试的题型为多项选择题，共10题，请从ABCD四个备选答案中选择你认为正确的答案，每题有2个或2个以上的正确答案，多选或少选均不得分。考试时长5分钟。</w:t>
      </w:r>
    </w:p>
    <w:p w:rsidR="000F1AEE" w:rsidRDefault="000F1AEE" w:rsidP="000F1AEE">
      <w:pPr>
        <w:spacing w:line="460" w:lineRule="exact"/>
        <w:ind w:firstLineChars="148" w:firstLine="444"/>
        <w:rPr>
          <w:rFonts w:ascii="仿宋_GB2312" w:eastAsia="仿宋_GB2312" w:hint="eastAsia"/>
          <w:bCs/>
          <w:sz w:val="30"/>
          <w:szCs w:val="30"/>
        </w:rPr>
      </w:pPr>
      <w:r>
        <w:rPr>
          <w:rFonts w:ascii="仿宋_GB2312" w:eastAsia="仿宋_GB2312" w:hAnsi="宋体" w:hint="eastAsia"/>
          <w:bCs/>
          <w:sz w:val="30"/>
          <w:szCs w:val="30"/>
        </w:rPr>
        <w:t>（2）表演赛</w:t>
      </w:r>
    </w:p>
    <w:p w:rsidR="000F1AEE" w:rsidRDefault="000F1AEE" w:rsidP="000F1AEE">
      <w:pPr>
        <w:spacing w:line="460" w:lineRule="exact"/>
        <w:rPr>
          <w:rFonts w:ascii="仿宋_GB2312" w:eastAsia="仿宋_GB2312" w:hint="eastAsia"/>
          <w:bCs/>
          <w:sz w:val="30"/>
          <w:szCs w:val="30"/>
        </w:rPr>
      </w:pPr>
      <w:r>
        <w:rPr>
          <w:rFonts w:ascii="仿宋_GB2312" w:eastAsia="仿宋_GB2312" w:hAnsi="宋体" w:hint="eastAsia"/>
          <w:bCs/>
          <w:sz w:val="30"/>
          <w:szCs w:val="30"/>
        </w:rPr>
        <w:t xml:space="preserve">    表演赛由三部分组成：即必答题（每人2题）、抢答题（共10题，由6名参赛选手抢答）以及实操考核（处方审核及用药指导）。</w:t>
      </w:r>
    </w:p>
    <w:p w:rsidR="000F1AEE" w:rsidRDefault="000F1AEE" w:rsidP="000F1AEE">
      <w:pPr>
        <w:spacing w:line="460" w:lineRule="exact"/>
        <w:ind w:firstLineChars="200" w:firstLine="600"/>
        <w:rPr>
          <w:rFonts w:ascii="仿宋_GB2312" w:eastAsia="仿宋_GB2312" w:hAnsi="宋体" w:hint="eastAsia"/>
          <w:sz w:val="30"/>
          <w:szCs w:val="30"/>
        </w:rPr>
      </w:pPr>
      <w:r>
        <w:rPr>
          <w:rFonts w:ascii="仿宋_GB2312" w:eastAsia="仿宋_GB2312" w:hAnsi="宋体" w:hint="eastAsia"/>
          <w:sz w:val="30"/>
          <w:szCs w:val="30"/>
        </w:rPr>
        <w:t>4、评分办法</w:t>
      </w:r>
    </w:p>
    <w:p w:rsidR="000F1AEE" w:rsidRDefault="000F1AEE" w:rsidP="000F1AEE">
      <w:pPr>
        <w:spacing w:line="460" w:lineRule="exact"/>
        <w:ind w:firstLineChars="200" w:firstLine="600"/>
        <w:rPr>
          <w:rFonts w:ascii="仿宋_GB2312" w:eastAsia="仿宋_GB2312" w:hint="eastAsia"/>
          <w:bCs/>
          <w:sz w:val="30"/>
          <w:szCs w:val="30"/>
        </w:rPr>
      </w:pPr>
      <w:r>
        <w:rPr>
          <w:rFonts w:ascii="仿宋_GB2312" w:eastAsia="仿宋_GB2312" w:hAnsi="宋体" w:hint="eastAsia"/>
          <w:bCs/>
          <w:sz w:val="30"/>
          <w:szCs w:val="30"/>
        </w:rPr>
        <w:t>（1）理论考试：满分100分。</w:t>
      </w:r>
    </w:p>
    <w:p w:rsidR="000F1AEE" w:rsidRDefault="000F1AEE" w:rsidP="000F1AEE">
      <w:pPr>
        <w:spacing w:line="460" w:lineRule="exact"/>
        <w:ind w:firstLineChars="200" w:firstLine="600"/>
        <w:rPr>
          <w:rFonts w:ascii="仿宋_GB2312" w:eastAsia="仿宋_GB2312" w:hAnsi="宋体" w:hint="eastAsia"/>
          <w:bCs/>
          <w:sz w:val="30"/>
          <w:szCs w:val="30"/>
        </w:rPr>
      </w:pPr>
      <w:r>
        <w:rPr>
          <w:rFonts w:ascii="仿宋_GB2312" w:eastAsia="仿宋_GB2312" w:hAnsi="宋体" w:hint="eastAsia"/>
          <w:bCs/>
          <w:sz w:val="30"/>
          <w:szCs w:val="30"/>
        </w:rPr>
        <w:t>（2）表演赛：满分100分，必</w:t>
      </w:r>
      <w:proofErr w:type="gramStart"/>
      <w:r>
        <w:rPr>
          <w:rFonts w:ascii="仿宋_GB2312" w:eastAsia="仿宋_GB2312" w:hAnsi="宋体" w:hint="eastAsia"/>
          <w:bCs/>
          <w:sz w:val="30"/>
          <w:szCs w:val="30"/>
        </w:rPr>
        <w:t>答题占</w:t>
      </w:r>
      <w:proofErr w:type="gramEnd"/>
      <w:r>
        <w:rPr>
          <w:rFonts w:ascii="仿宋_GB2312" w:eastAsia="仿宋_GB2312" w:hAnsi="宋体" w:hint="eastAsia"/>
          <w:bCs/>
          <w:sz w:val="30"/>
          <w:szCs w:val="30"/>
        </w:rPr>
        <w:t>20%（100*20%）、抢答题占20%（100*20%）、实操</w:t>
      </w:r>
      <w:proofErr w:type="gramStart"/>
      <w:r>
        <w:rPr>
          <w:rFonts w:ascii="仿宋_GB2312" w:eastAsia="仿宋_GB2312" w:hAnsi="宋体" w:hint="eastAsia"/>
          <w:bCs/>
          <w:sz w:val="30"/>
          <w:szCs w:val="30"/>
        </w:rPr>
        <w:t>考核占</w:t>
      </w:r>
      <w:proofErr w:type="gramEnd"/>
      <w:r>
        <w:rPr>
          <w:rFonts w:ascii="仿宋_GB2312" w:eastAsia="仿宋_GB2312" w:hAnsi="宋体" w:hint="eastAsia"/>
          <w:bCs/>
          <w:sz w:val="30"/>
          <w:szCs w:val="30"/>
        </w:rPr>
        <w:t>60%（100*60%）上述三项的总成绩从高到低排列，决出6名参赛选手的名次。</w:t>
      </w:r>
    </w:p>
    <w:p w:rsidR="000F1AEE" w:rsidRDefault="000F1AEE" w:rsidP="000F1AEE">
      <w:pPr>
        <w:spacing w:line="460" w:lineRule="exact"/>
        <w:ind w:firstLine="645"/>
        <w:rPr>
          <w:rFonts w:ascii="仿宋_GB2312" w:eastAsia="仿宋_GB2312" w:hAnsi="宋体" w:hint="eastAsia"/>
          <w:bCs/>
          <w:sz w:val="30"/>
          <w:szCs w:val="30"/>
        </w:rPr>
      </w:pPr>
      <w:r>
        <w:rPr>
          <w:rFonts w:ascii="仿宋_GB2312" w:eastAsia="仿宋_GB2312" w:hAnsi="宋体" w:hint="eastAsia"/>
          <w:bCs/>
          <w:sz w:val="30"/>
          <w:szCs w:val="30"/>
        </w:rPr>
        <w:t>（三）药店经理</w:t>
      </w:r>
    </w:p>
    <w:p w:rsidR="000F1AEE" w:rsidRDefault="000F1AEE" w:rsidP="000F1AEE">
      <w:pPr>
        <w:snapToGrid w:val="0"/>
        <w:spacing w:line="460" w:lineRule="exact"/>
        <w:ind w:firstLineChars="200" w:firstLine="600"/>
        <w:jc w:val="left"/>
        <w:rPr>
          <w:rFonts w:ascii="仿宋_GB2312" w:eastAsia="仿宋_GB2312" w:hint="eastAsia"/>
          <w:sz w:val="30"/>
          <w:szCs w:val="30"/>
        </w:rPr>
      </w:pPr>
      <w:r>
        <w:rPr>
          <w:rFonts w:ascii="仿宋_GB2312" w:eastAsia="仿宋_GB2312" w:hint="eastAsia"/>
          <w:sz w:val="30"/>
          <w:szCs w:val="30"/>
        </w:rPr>
        <w:t>1、命题依据</w:t>
      </w:r>
    </w:p>
    <w:p w:rsidR="000F1AEE" w:rsidRDefault="000F1AEE" w:rsidP="000F1AEE">
      <w:pPr>
        <w:spacing w:line="460" w:lineRule="exact"/>
        <w:ind w:firstLine="585"/>
        <w:rPr>
          <w:rFonts w:ascii="仿宋_GB2312" w:eastAsia="仿宋_GB2312" w:hAnsi="宋体" w:cs="Tahoma" w:hint="eastAsia"/>
          <w:kern w:val="0"/>
          <w:sz w:val="30"/>
          <w:szCs w:val="30"/>
        </w:rPr>
      </w:pPr>
      <w:r>
        <w:rPr>
          <w:rFonts w:ascii="仿宋_GB2312" w:eastAsia="仿宋_GB2312" w:hAnsi="宋体" w:cs="Tahoma" w:hint="eastAsia"/>
          <w:kern w:val="0"/>
          <w:sz w:val="30"/>
          <w:szCs w:val="30"/>
        </w:rPr>
        <w:t>《全国药品流通行业岗位技能竞赛辅导教材——药店经理岗位辅导教程》，由中国医药商业协会组编，曹伟荣、沈耀钢、</w:t>
      </w:r>
      <w:r>
        <w:rPr>
          <w:rFonts w:ascii="仿宋_GB2312" w:eastAsia="仿宋_GB2312" w:hAnsi="宋体" w:cs="Tahoma" w:hint="eastAsia"/>
          <w:kern w:val="0"/>
          <w:sz w:val="30"/>
          <w:szCs w:val="30"/>
        </w:rPr>
        <w:lastRenderedPageBreak/>
        <w:t>陈春华等编写，中国医药科技出版社出版，可在</w:t>
      </w:r>
      <w:r>
        <w:rPr>
          <w:rFonts w:ascii="仿宋_GB2312" w:eastAsia="仿宋_GB2312" w:hAnsi="宋体" w:cs="Tahoma"/>
          <w:kern w:val="0"/>
          <w:sz w:val="30"/>
          <w:szCs w:val="30"/>
        </w:rPr>
        <w:t>中国医药科技</w:t>
      </w:r>
      <w:proofErr w:type="gramStart"/>
      <w:r>
        <w:rPr>
          <w:rFonts w:ascii="仿宋_GB2312" w:eastAsia="仿宋_GB2312" w:hAnsi="宋体" w:cs="Tahoma"/>
          <w:kern w:val="0"/>
          <w:sz w:val="30"/>
          <w:szCs w:val="30"/>
        </w:rPr>
        <w:t>出版社</w:t>
      </w:r>
      <w:r>
        <w:rPr>
          <w:rFonts w:ascii="仿宋_GB2312" w:eastAsia="仿宋_GB2312" w:hAnsi="宋体" w:cs="Tahoma" w:hint="eastAsia"/>
          <w:kern w:val="0"/>
          <w:sz w:val="30"/>
          <w:szCs w:val="30"/>
        </w:rPr>
        <w:t>天猫</w:t>
      </w:r>
      <w:r>
        <w:rPr>
          <w:rFonts w:ascii="仿宋_GB2312" w:eastAsia="仿宋_GB2312" w:hAnsi="宋体" w:cs="Tahoma"/>
          <w:kern w:val="0"/>
          <w:sz w:val="30"/>
          <w:szCs w:val="30"/>
        </w:rPr>
        <w:t>旗舰</w:t>
      </w:r>
      <w:proofErr w:type="gramEnd"/>
      <w:r>
        <w:rPr>
          <w:rFonts w:ascii="仿宋_GB2312" w:eastAsia="仿宋_GB2312" w:hAnsi="宋体" w:cs="Tahoma"/>
          <w:kern w:val="0"/>
          <w:sz w:val="30"/>
          <w:szCs w:val="30"/>
        </w:rPr>
        <w:t>店购买</w:t>
      </w:r>
      <w:r>
        <w:rPr>
          <w:rFonts w:ascii="仿宋_GB2312" w:eastAsia="仿宋_GB2312" w:hAnsi="宋体" w:cs="Tahoma" w:hint="eastAsia"/>
          <w:kern w:val="0"/>
          <w:sz w:val="30"/>
          <w:szCs w:val="30"/>
        </w:rPr>
        <w:t>。</w:t>
      </w:r>
    </w:p>
    <w:p w:rsidR="000F1AEE" w:rsidRDefault="000F1AEE" w:rsidP="000F1AEE">
      <w:pPr>
        <w:spacing w:line="460" w:lineRule="exact"/>
        <w:ind w:firstLine="585"/>
        <w:rPr>
          <w:rFonts w:ascii="仿宋_GB2312" w:eastAsia="仿宋_GB2312" w:hAnsi="宋体" w:cs="Tahoma" w:hint="eastAsia"/>
          <w:kern w:val="0"/>
          <w:sz w:val="30"/>
          <w:szCs w:val="30"/>
        </w:rPr>
      </w:pPr>
      <w:r>
        <w:rPr>
          <w:rFonts w:ascii="仿宋_GB2312" w:eastAsia="仿宋_GB2312" w:hAnsi="宋体" w:cs="Tahoma" w:hint="eastAsia"/>
          <w:kern w:val="0"/>
          <w:sz w:val="30"/>
          <w:szCs w:val="30"/>
        </w:rPr>
        <w:t>2、全国决赛阶段竞赛程序</w:t>
      </w:r>
    </w:p>
    <w:p w:rsidR="000F1AEE" w:rsidRDefault="000F1AEE" w:rsidP="000F1AEE">
      <w:pPr>
        <w:spacing w:line="460" w:lineRule="exact"/>
        <w:ind w:firstLine="600"/>
        <w:rPr>
          <w:rFonts w:ascii="仿宋_GB2312" w:eastAsia="仿宋_GB2312" w:hAnsi="宋体" w:cs="Tahoma" w:hint="eastAsia"/>
          <w:kern w:val="0"/>
          <w:sz w:val="30"/>
          <w:szCs w:val="30"/>
        </w:rPr>
      </w:pPr>
      <w:r>
        <w:rPr>
          <w:rFonts w:ascii="仿宋_GB2312" w:eastAsia="仿宋_GB2312" w:hAnsi="宋体" w:cs="Tahoma" w:hint="eastAsia"/>
          <w:kern w:val="0"/>
          <w:sz w:val="30"/>
          <w:szCs w:val="30"/>
        </w:rPr>
        <w:t>决赛由两个部分组成，即理论考试和表演赛。</w:t>
      </w:r>
    </w:p>
    <w:p w:rsidR="000F1AEE" w:rsidRDefault="000F1AEE" w:rsidP="000F1AEE">
      <w:pPr>
        <w:spacing w:line="460" w:lineRule="exact"/>
        <w:ind w:firstLine="600"/>
        <w:rPr>
          <w:rFonts w:ascii="仿宋_GB2312" w:eastAsia="仿宋_GB2312" w:hAnsi="宋体" w:hint="eastAsia"/>
          <w:bCs/>
          <w:sz w:val="30"/>
          <w:szCs w:val="30"/>
        </w:rPr>
      </w:pPr>
      <w:r>
        <w:rPr>
          <w:rFonts w:ascii="仿宋_GB2312" w:eastAsia="仿宋_GB2312" w:hAnsi="宋体" w:hint="eastAsia"/>
          <w:bCs/>
          <w:sz w:val="30"/>
          <w:szCs w:val="30"/>
        </w:rPr>
        <w:t>（1）理论考试：根据成绩取前6名参加表演赛。</w:t>
      </w:r>
    </w:p>
    <w:p w:rsidR="000F1AEE" w:rsidRDefault="000F1AEE" w:rsidP="000F1AEE">
      <w:pPr>
        <w:spacing w:line="460" w:lineRule="exact"/>
        <w:ind w:firstLine="600"/>
        <w:rPr>
          <w:rFonts w:ascii="仿宋_GB2312" w:eastAsia="仿宋_GB2312" w:hAnsi="宋体" w:cs="Tahoma" w:hint="eastAsia"/>
          <w:kern w:val="0"/>
          <w:sz w:val="30"/>
          <w:szCs w:val="30"/>
        </w:rPr>
      </w:pPr>
      <w:r>
        <w:rPr>
          <w:rFonts w:ascii="仿宋_GB2312" w:eastAsia="仿宋_GB2312" w:hAnsi="宋体" w:hint="eastAsia"/>
          <w:bCs/>
          <w:sz w:val="30"/>
          <w:szCs w:val="30"/>
        </w:rPr>
        <w:t xml:space="preserve">（2）表演赛：通过理论考试选拔出的前6名选手参赛，最终决出前6名的名次。 </w:t>
      </w:r>
    </w:p>
    <w:p w:rsidR="000F1AEE" w:rsidRDefault="000F1AEE" w:rsidP="000F1AEE">
      <w:pPr>
        <w:spacing w:line="460" w:lineRule="exact"/>
        <w:ind w:firstLineChars="200" w:firstLine="600"/>
        <w:rPr>
          <w:rFonts w:ascii="仿宋_GB2312" w:eastAsia="仿宋_GB2312" w:hAnsi="宋体" w:hint="eastAsia"/>
          <w:sz w:val="30"/>
          <w:szCs w:val="30"/>
        </w:rPr>
      </w:pPr>
      <w:r>
        <w:rPr>
          <w:rFonts w:ascii="仿宋_GB2312" w:eastAsia="仿宋_GB2312" w:hAnsi="宋体" w:hint="eastAsia"/>
          <w:sz w:val="30"/>
          <w:szCs w:val="30"/>
        </w:rPr>
        <w:t>3、</w:t>
      </w:r>
      <w:r>
        <w:rPr>
          <w:rFonts w:ascii="仿宋_GB2312" w:eastAsia="仿宋_GB2312" w:hAnsi="宋体" w:cs="Tahoma" w:hint="eastAsia"/>
          <w:kern w:val="0"/>
          <w:sz w:val="30"/>
          <w:szCs w:val="30"/>
        </w:rPr>
        <w:t>全国决赛阶段竞赛</w:t>
      </w:r>
      <w:r>
        <w:rPr>
          <w:rFonts w:ascii="仿宋_GB2312" w:eastAsia="仿宋_GB2312" w:hAnsi="宋体" w:hint="eastAsia"/>
          <w:sz w:val="30"/>
          <w:szCs w:val="30"/>
        </w:rPr>
        <w:t>规则</w:t>
      </w:r>
    </w:p>
    <w:p w:rsidR="000F1AEE" w:rsidRDefault="000F1AEE" w:rsidP="000F1AEE">
      <w:pPr>
        <w:spacing w:line="460" w:lineRule="exact"/>
        <w:ind w:firstLineChars="198" w:firstLine="594"/>
        <w:rPr>
          <w:rFonts w:ascii="仿宋_GB2312" w:eastAsia="仿宋_GB2312" w:hAnsi="宋体" w:hint="eastAsia"/>
          <w:sz w:val="30"/>
          <w:szCs w:val="30"/>
        </w:rPr>
      </w:pPr>
      <w:r>
        <w:rPr>
          <w:rFonts w:ascii="仿宋_GB2312" w:eastAsia="仿宋_GB2312" w:hAnsi="宋体" w:hint="eastAsia"/>
          <w:sz w:val="30"/>
          <w:szCs w:val="30"/>
        </w:rPr>
        <w:t>（1）理论考试</w:t>
      </w:r>
    </w:p>
    <w:p w:rsidR="000F1AEE" w:rsidRDefault="000F1AEE" w:rsidP="000F1AEE">
      <w:pPr>
        <w:spacing w:line="460" w:lineRule="exact"/>
        <w:rPr>
          <w:rFonts w:ascii="仿宋_GB2312" w:eastAsia="仿宋_GB2312" w:hAnsi="宋体" w:hint="eastAsia"/>
          <w:sz w:val="30"/>
          <w:szCs w:val="30"/>
        </w:rPr>
      </w:pPr>
      <w:r>
        <w:rPr>
          <w:rFonts w:ascii="仿宋_GB2312" w:eastAsia="仿宋_GB2312" w:hAnsi="宋体" w:hint="eastAsia"/>
          <w:sz w:val="30"/>
          <w:szCs w:val="30"/>
        </w:rPr>
        <w:t xml:space="preserve">    理论考试包括两种题型：单项选择题和判断题；考试时长60分钟。</w:t>
      </w:r>
    </w:p>
    <w:p w:rsidR="000F1AEE" w:rsidRDefault="000F1AEE" w:rsidP="000F1AEE">
      <w:pPr>
        <w:spacing w:line="460" w:lineRule="exact"/>
        <w:ind w:firstLineChars="189" w:firstLine="567"/>
        <w:rPr>
          <w:rFonts w:ascii="仿宋_GB2312" w:eastAsia="仿宋_GB2312" w:hint="eastAsia"/>
          <w:sz w:val="30"/>
          <w:szCs w:val="30"/>
        </w:rPr>
      </w:pPr>
      <w:r>
        <w:rPr>
          <w:rFonts w:ascii="仿宋_GB2312" w:eastAsia="仿宋_GB2312" w:hAnsi="宋体" w:hint="eastAsia"/>
          <w:sz w:val="30"/>
          <w:szCs w:val="30"/>
        </w:rPr>
        <w:fldChar w:fldCharType="begin"/>
      </w:r>
      <w:r>
        <w:rPr>
          <w:rFonts w:ascii="仿宋_GB2312" w:eastAsia="仿宋_GB2312" w:hAnsi="宋体" w:hint="eastAsia"/>
          <w:sz w:val="30"/>
          <w:szCs w:val="30"/>
        </w:rPr>
        <w:instrText xml:space="preserve"> = 1 \* GB3 </w:instrText>
      </w:r>
      <w:r>
        <w:rPr>
          <w:rFonts w:ascii="仿宋_GB2312" w:eastAsia="仿宋_GB2312" w:hAnsi="宋体"/>
          <w:sz w:val="30"/>
          <w:szCs w:val="30"/>
        </w:rPr>
        <w:fldChar w:fldCharType="separate"/>
      </w:r>
      <w:r>
        <w:rPr>
          <w:rFonts w:ascii="仿宋_GB2312" w:eastAsia="仿宋_GB2312" w:hAnsi="宋体" w:hint="eastAsia"/>
          <w:sz w:val="30"/>
          <w:szCs w:val="30"/>
        </w:rPr>
        <w:t>①</w:t>
      </w:r>
      <w:r>
        <w:rPr>
          <w:rFonts w:ascii="仿宋_GB2312" w:eastAsia="仿宋_GB2312" w:hAnsi="宋体" w:hint="eastAsia"/>
          <w:sz w:val="30"/>
          <w:szCs w:val="30"/>
        </w:rPr>
        <w:fldChar w:fldCharType="end"/>
      </w:r>
      <w:r>
        <w:rPr>
          <w:rFonts w:ascii="仿宋_GB2312" w:eastAsia="仿宋_GB2312" w:hAnsi="宋体" w:hint="eastAsia"/>
          <w:sz w:val="30"/>
          <w:szCs w:val="30"/>
        </w:rPr>
        <w:t>单选题：有四个备选答案，选择其中1个正确答案，本部分共180题，每题0.5分，计90分。</w:t>
      </w:r>
    </w:p>
    <w:p w:rsidR="000F1AEE" w:rsidRDefault="000F1AEE" w:rsidP="000F1AEE">
      <w:pPr>
        <w:spacing w:line="460" w:lineRule="exact"/>
        <w:ind w:firstLineChars="189" w:firstLine="567"/>
        <w:rPr>
          <w:rFonts w:ascii="仿宋_GB2312" w:eastAsia="仿宋_GB2312" w:hint="eastAsia"/>
          <w:bCs/>
          <w:sz w:val="30"/>
          <w:szCs w:val="30"/>
        </w:rPr>
      </w:pPr>
      <w:r>
        <w:rPr>
          <w:rFonts w:ascii="仿宋_GB2312" w:eastAsia="仿宋_GB2312" w:hAnsi="宋体" w:hint="eastAsia"/>
          <w:sz w:val="30"/>
          <w:szCs w:val="30"/>
        </w:rPr>
        <w:fldChar w:fldCharType="begin"/>
      </w:r>
      <w:r>
        <w:rPr>
          <w:rFonts w:ascii="仿宋_GB2312" w:eastAsia="仿宋_GB2312" w:hAnsi="宋体" w:hint="eastAsia"/>
          <w:sz w:val="30"/>
          <w:szCs w:val="30"/>
        </w:rPr>
        <w:instrText xml:space="preserve"> = 2 \* GB3 </w:instrText>
      </w:r>
      <w:r>
        <w:rPr>
          <w:rFonts w:ascii="仿宋_GB2312" w:eastAsia="仿宋_GB2312" w:hAnsi="宋体"/>
          <w:sz w:val="30"/>
          <w:szCs w:val="30"/>
        </w:rPr>
        <w:fldChar w:fldCharType="separate"/>
      </w:r>
      <w:r>
        <w:rPr>
          <w:rFonts w:ascii="仿宋_GB2312" w:eastAsia="仿宋_GB2312" w:hAnsi="宋体" w:hint="eastAsia"/>
          <w:sz w:val="30"/>
          <w:szCs w:val="30"/>
        </w:rPr>
        <w:t>②</w:t>
      </w:r>
      <w:r>
        <w:rPr>
          <w:rFonts w:ascii="仿宋_GB2312" w:eastAsia="仿宋_GB2312" w:hAnsi="宋体" w:hint="eastAsia"/>
          <w:sz w:val="30"/>
          <w:szCs w:val="30"/>
        </w:rPr>
        <w:fldChar w:fldCharType="end"/>
      </w:r>
      <w:r>
        <w:rPr>
          <w:rFonts w:ascii="仿宋_GB2312" w:eastAsia="仿宋_GB2312" w:hAnsi="宋体" w:hint="eastAsia"/>
          <w:sz w:val="30"/>
          <w:szCs w:val="30"/>
        </w:rPr>
        <w:t>判断题：</w:t>
      </w:r>
      <w:r>
        <w:rPr>
          <w:rFonts w:ascii="仿宋_GB2312" w:eastAsia="仿宋_GB2312" w:hAnsi="宋体" w:hint="eastAsia"/>
          <w:bCs/>
          <w:sz w:val="30"/>
          <w:szCs w:val="30"/>
        </w:rPr>
        <w:t>正确的请在括号中打√，错误的请在括号中打×，本部分共20题，每题0.5分，计10分。</w:t>
      </w:r>
    </w:p>
    <w:p w:rsidR="000F1AEE" w:rsidRDefault="000F1AEE" w:rsidP="000F1AEE">
      <w:pPr>
        <w:spacing w:line="460" w:lineRule="exact"/>
        <w:ind w:firstLineChars="189" w:firstLine="567"/>
        <w:rPr>
          <w:rFonts w:ascii="仿宋_GB2312" w:eastAsia="仿宋_GB2312" w:hint="eastAsia"/>
          <w:bCs/>
          <w:sz w:val="30"/>
          <w:szCs w:val="30"/>
        </w:rPr>
      </w:pPr>
      <w:r>
        <w:rPr>
          <w:rFonts w:ascii="仿宋_GB2312" w:eastAsia="仿宋_GB2312" w:hAnsi="宋体" w:hint="eastAsia"/>
          <w:bCs/>
          <w:sz w:val="30"/>
          <w:szCs w:val="30"/>
        </w:rPr>
        <w:fldChar w:fldCharType="begin"/>
      </w:r>
      <w:r>
        <w:rPr>
          <w:rFonts w:ascii="仿宋_GB2312" w:eastAsia="仿宋_GB2312" w:hAnsi="宋体" w:hint="eastAsia"/>
          <w:bCs/>
          <w:sz w:val="30"/>
          <w:szCs w:val="30"/>
        </w:rPr>
        <w:instrText xml:space="preserve"> = 3 \* GB3 </w:instrText>
      </w:r>
      <w:r>
        <w:rPr>
          <w:rFonts w:ascii="仿宋_GB2312" w:eastAsia="仿宋_GB2312" w:hAnsi="宋体"/>
          <w:bCs/>
          <w:sz w:val="30"/>
          <w:szCs w:val="30"/>
        </w:rPr>
        <w:fldChar w:fldCharType="separate"/>
      </w:r>
      <w:r>
        <w:rPr>
          <w:rFonts w:ascii="仿宋_GB2312" w:eastAsia="仿宋_GB2312" w:hAnsi="宋体" w:hint="eastAsia"/>
          <w:bCs/>
          <w:sz w:val="30"/>
          <w:szCs w:val="30"/>
        </w:rPr>
        <w:t>③</w:t>
      </w:r>
      <w:r>
        <w:rPr>
          <w:rFonts w:ascii="仿宋_GB2312" w:eastAsia="仿宋_GB2312" w:hAnsi="宋体" w:hint="eastAsia"/>
          <w:bCs/>
          <w:sz w:val="30"/>
          <w:szCs w:val="30"/>
        </w:rPr>
        <w:fldChar w:fldCharType="end"/>
      </w:r>
      <w:r>
        <w:rPr>
          <w:rFonts w:ascii="仿宋_GB2312" w:eastAsia="仿宋_GB2312" w:hAnsi="宋体" w:hint="eastAsia"/>
          <w:bCs/>
          <w:sz w:val="30"/>
          <w:szCs w:val="30"/>
        </w:rPr>
        <w:t>理论考试试题由组委会从竞赛试题库中抽取，备有A卷和B卷两套试卷，由竞赛组委会在理论考试前抽签决定。</w:t>
      </w:r>
    </w:p>
    <w:p w:rsidR="000F1AEE" w:rsidRDefault="000F1AEE" w:rsidP="000F1AEE">
      <w:pPr>
        <w:spacing w:line="460" w:lineRule="exact"/>
        <w:ind w:firstLineChars="189" w:firstLine="567"/>
        <w:rPr>
          <w:rFonts w:ascii="仿宋_GB2312" w:eastAsia="仿宋_GB2312" w:hint="eastAsia"/>
          <w:bCs/>
          <w:sz w:val="30"/>
          <w:szCs w:val="30"/>
        </w:rPr>
      </w:pPr>
      <w:r>
        <w:rPr>
          <w:rFonts w:ascii="仿宋_GB2312" w:eastAsia="仿宋_GB2312" w:hAnsi="宋体" w:hint="eastAsia"/>
          <w:bCs/>
          <w:sz w:val="30"/>
          <w:szCs w:val="30"/>
        </w:rPr>
        <w:fldChar w:fldCharType="begin"/>
      </w:r>
      <w:r>
        <w:rPr>
          <w:rFonts w:ascii="仿宋_GB2312" w:eastAsia="仿宋_GB2312" w:hAnsi="宋体" w:hint="eastAsia"/>
          <w:bCs/>
          <w:sz w:val="30"/>
          <w:szCs w:val="30"/>
        </w:rPr>
        <w:instrText xml:space="preserve"> = 4 \* GB3 </w:instrText>
      </w:r>
      <w:r>
        <w:rPr>
          <w:rFonts w:ascii="仿宋_GB2312" w:eastAsia="仿宋_GB2312" w:hAnsi="宋体"/>
          <w:bCs/>
          <w:sz w:val="30"/>
          <w:szCs w:val="30"/>
        </w:rPr>
        <w:fldChar w:fldCharType="separate"/>
      </w:r>
      <w:r>
        <w:rPr>
          <w:rFonts w:ascii="仿宋_GB2312" w:eastAsia="仿宋_GB2312" w:hAnsi="宋体" w:hint="eastAsia"/>
          <w:bCs/>
          <w:sz w:val="30"/>
          <w:szCs w:val="30"/>
        </w:rPr>
        <w:t>④</w:t>
      </w:r>
      <w:r>
        <w:rPr>
          <w:rFonts w:ascii="仿宋_GB2312" w:eastAsia="仿宋_GB2312" w:hAnsi="宋体" w:hint="eastAsia"/>
          <w:bCs/>
          <w:sz w:val="30"/>
          <w:szCs w:val="30"/>
        </w:rPr>
        <w:fldChar w:fldCharType="end"/>
      </w:r>
      <w:r>
        <w:rPr>
          <w:rFonts w:ascii="仿宋_GB2312" w:eastAsia="仿宋_GB2312" w:hAnsi="宋体" w:hint="eastAsia"/>
          <w:bCs/>
          <w:sz w:val="30"/>
          <w:szCs w:val="30"/>
        </w:rPr>
        <w:t>如遇到理论考试成绩并列的情况，将进行加试赛。加试的题型为多项选择题，共20题，请从ABCD四个备选答案中选择你认为正确的答案，每题有2个或2个以上的正确答案，多选或少选均不得分。考试时长5分钟。</w:t>
      </w:r>
    </w:p>
    <w:p w:rsidR="000F1AEE" w:rsidRDefault="000F1AEE" w:rsidP="000F1AEE">
      <w:pPr>
        <w:spacing w:line="460" w:lineRule="exact"/>
        <w:ind w:firstLineChars="148" w:firstLine="444"/>
        <w:rPr>
          <w:rFonts w:ascii="仿宋_GB2312" w:eastAsia="仿宋_GB2312" w:hint="eastAsia"/>
          <w:bCs/>
          <w:sz w:val="30"/>
          <w:szCs w:val="30"/>
        </w:rPr>
      </w:pPr>
      <w:r>
        <w:rPr>
          <w:rFonts w:ascii="仿宋_GB2312" w:eastAsia="仿宋_GB2312" w:hAnsi="宋体" w:hint="eastAsia"/>
          <w:bCs/>
          <w:sz w:val="30"/>
          <w:szCs w:val="30"/>
        </w:rPr>
        <w:t>（2）表演赛</w:t>
      </w:r>
    </w:p>
    <w:p w:rsidR="000F1AEE" w:rsidRDefault="000F1AEE" w:rsidP="000F1AEE">
      <w:pPr>
        <w:spacing w:line="460" w:lineRule="exact"/>
        <w:rPr>
          <w:rFonts w:ascii="仿宋_GB2312" w:eastAsia="仿宋_GB2312" w:hAnsi="宋体" w:hint="eastAsia"/>
          <w:bCs/>
          <w:sz w:val="30"/>
          <w:szCs w:val="30"/>
        </w:rPr>
      </w:pPr>
      <w:r>
        <w:rPr>
          <w:rFonts w:ascii="仿宋_GB2312" w:eastAsia="仿宋_GB2312" w:hAnsi="宋体" w:hint="eastAsia"/>
          <w:bCs/>
          <w:sz w:val="30"/>
          <w:szCs w:val="30"/>
        </w:rPr>
        <w:t xml:space="preserve">   表演赛由三部分组成：必答题、抢答题、情景模拟题。</w:t>
      </w:r>
    </w:p>
    <w:p w:rsidR="000F1AEE" w:rsidRDefault="000F1AEE" w:rsidP="000F1AEE">
      <w:pPr>
        <w:spacing w:line="460" w:lineRule="exact"/>
        <w:ind w:firstLineChars="200" w:firstLine="600"/>
        <w:rPr>
          <w:rFonts w:ascii="仿宋_GB2312" w:eastAsia="仿宋_GB2312" w:hAnsi="宋体" w:hint="eastAsia"/>
          <w:bCs/>
          <w:sz w:val="30"/>
          <w:szCs w:val="30"/>
        </w:rPr>
      </w:pPr>
      <w:r>
        <w:rPr>
          <w:rFonts w:ascii="仿宋_GB2312" w:eastAsia="仿宋_GB2312" w:hAnsi="宋体" w:hint="eastAsia"/>
          <w:sz w:val="30"/>
          <w:szCs w:val="30"/>
        </w:rPr>
        <w:fldChar w:fldCharType="begin"/>
      </w:r>
      <w:r>
        <w:rPr>
          <w:rFonts w:ascii="仿宋_GB2312" w:eastAsia="仿宋_GB2312" w:hAnsi="宋体" w:hint="eastAsia"/>
          <w:sz w:val="30"/>
          <w:szCs w:val="30"/>
        </w:rPr>
        <w:instrText xml:space="preserve"> = 1 \* GB3 </w:instrText>
      </w:r>
      <w:r>
        <w:rPr>
          <w:rFonts w:ascii="仿宋_GB2312" w:eastAsia="仿宋_GB2312" w:hAnsi="宋体"/>
          <w:sz w:val="30"/>
          <w:szCs w:val="30"/>
        </w:rPr>
        <w:fldChar w:fldCharType="separate"/>
      </w:r>
      <w:r>
        <w:rPr>
          <w:rFonts w:ascii="仿宋_GB2312" w:eastAsia="仿宋_GB2312" w:hAnsi="宋体" w:hint="eastAsia"/>
          <w:sz w:val="30"/>
          <w:szCs w:val="30"/>
        </w:rPr>
        <w:t>①</w:t>
      </w:r>
      <w:r>
        <w:rPr>
          <w:rFonts w:ascii="仿宋_GB2312" w:eastAsia="仿宋_GB2312" w:hAnsi="宋体" w:hint="eastAsia"/>
          <w:sz w:val="30"/>
          <w:szCs w:val="30"/>
        </w:rPr>
        <w:fldChar w:fldCharType="end"/>
      </w:r>
      <w:r>
        <w:rPr>
          <w:rFonts w:ascii="仿宋_GB2312" w:eastAsia="仿宋_GB2312" w:hAnsi="宋体" w:hint="eastAsia"/>
          <w:bCs/>
          <w:sz w:val="30"/>
          <w:szCs w:val="30"/>
        </w:rPr>
        <w:t>必答题：共有10套备选题组，</w:t>
      </w:r>
      <w:proofErr w:type="gramStart"/>
      <w:r>
        <w:rPr>
          <w:rFonts w:ascii="仿宋_GB2312" w:eastAsia="仿宋_GB2312" w:hAnsi="宋体" w:hint="eastAsia"/>
          <w:bCs/>
          <w:sz w:val="30"/>
          <w:szCs w:val="30"/>
        </w:rPr>
        <w:t>每套题组共</w:t>
      </w:r>
      <w:proofErr w:type="gramEnd"/>
      <w:r>
        <w:rPr>
          <w:rFonts w:ascii="仿宋_GB2312" w:eastAsia="仿宋_GB2312" w:hAnsi="宋体" w:hint="eastAsia"/>
          <w:bCs/>
          <w:sz w:val="30"/>
          <w:szCs w:val="30"/>
        </w:rPr>
        <w:t xml:space="preserve">10题。题型全部为判断题。每位参赛选手抽签决定必答题组，在一分钟时间内答题，答对一题得2分，答错不扣分。超过一分钟时间的答题不予计分。 </w:t>
      </w:r>
    </w:p>
    <w:p w:rsidR="000F1AEE" w:rsidRDefault="000F1AEE" w:rsidP="000F1AEE">
      <w:pPr>
        <w:spacing w:line="460" w:lineRule="exact"/>
        <w:ind w:firstLineChars="200" w:firstLine="600"/>
        <w:rPr>
          <w:rFonts w:ascii="仿宋_GB2312" w:eastAsia="仿宋_GB2312" w:hAnsi="宋体" w:hint="eastAsia"/>
          <w:bCs/>
          <w:sz w:val="30"/>
          <w:szCs w:val="30"/>
        </w:rPr>
      </w:pPr>
      <w:r>
        <w:rPr>
          <w:rFonts w:ascii="仿宋_GB2312" w:eastAsia="仿宋_GB2312" w:hAnsi="宋体" w:hint="eastAsia"/>
          <w:sz w:val="30"/>
          <w:szCs w:val="30"/>
        </w:rPr>
        <w:fldChar w:fldCharType="begin"/>
      </w:r>
      <w:r>
        <w:rPr>
          <w:rFonts w:ascii="仿宋_GB2312" w:eastAsia="仿宋_GB2312" w:hAnsi="宋体" w:hint="eastAsia"/>
          <w:sz w:val="30"/>
          <w:szCs w:val="30"/>
        </w:rPr>
        <w:instrText xml:space="preserve"> = 2 \* GB3 </w:instrText>
      </w:r>
      <w:r>
        <w:rPr>
          <w:rFonts w:ascii="仿宋_GB2312" w:eastAsia="仿宋_GB2312" w:hAnsi="宋体"/>
          <w:sz w:val="30"/>
          <w:szCs w:val="30"/>
        </w:rPr>
        <w:fldChar w:fldCharType="separate"/>
      </w:r>
      <w:r>
        <w:rPr>
          <w:rFonts w:ascii="仿宋_GB2312" w:eastAsia="仿宋_GB2312" w:hAnsi="宋体" w:hint="eastAsia"/>
          <w:sz w:val="30"/>
          <w:szCs w:val="30"/>
        </w:rPr>
        <w:t>②</w:t>
      </w:r>
      <w:r>
        <w:rPr>
          <w:rFonts w:ascii="仿宋_GB2312" w:eastAsia="仿宋_GB2312" w:hAnsi="宋体" w:hint="eastAsia"/>
          <w:sz w:val="30"/>
          <w:szCs w:val="30"/>
        </w:rPr>
        <w:fldChar w:fldCharType="end"/>
      </w:r>
      <w:r>
        <w:rPr>
          <w:rFonts w:ascii="仿宋_GB2312" w:eastAsia="仿宋_GB2312" w:hAnsi="宋体" w:hint="eastAsia"/>
          <w:bCs/>
          <w:sz w:val="30"/>
          <w:szCs w:val="30"/>
        </w:rPr>
        <w:t>抢答题：共10题。题型为多项选择题或计算题。</w:t>
      </w:r>
    </w:p>
    <w:p w:rsidR="000F1AEE" w:rsidRDefault="000F1AEE" w:rsidP="000F1AEE">
      <w:pPr>
        <w:spacing w:line="460" w:lineRule="exact"/>
        <w:ind w:firstLineChars="200" w:firstLine="600"/>
        <w:rPr>
          <w:rFonts w:ascii="仿宋_GB2312" w:eastAsia="仿宋_GB2312" w:hAnsi="宋体" w:hint="eastAsia"/>
          <w:bCs/>
          <w:sz w:val="30"/>
          <w:szCs w:val="30"/>
        </w:rPr>
      </w:pPr>
      <w:r>
        <w:rPr>
          <w:rFonts w:ascii="仿宋_GB2312" w:eastAsia="仿宋_GB2312" w:hAnsi="宋体" w:hint="eastAsia"/>
          <w:bCs/>
          <w:sz w:val="30"/>
          <w:szCs w:val="30"/>
        </w:rPr>
        <w:fldChar w:fldCharType="begin"/>
      </w:r>
      <w:r>
        <w:rPr>
          <w:rFonts w:ascii="仿宋_GB2312" w:eastAsia="仿宋_GB2312" w:hAnsi="宋体" w:hint="eastAsia"/>
          <w:bCs/>
          <w:sz w:val="30"/>
          <w:szCs w:val="30"/>
        </w:rPr>
        <w:instrText xml:space="preserve"> = 3 \* GB3 </w:instrText>
      </w:r>
      <w:r>
        <w:rPr>
          <w:rFonts w:ascii="仿宋_GB2312" w:eastAsia="仿宋_GB2312" w:hAnsi="宋体"/>
          <w:bCs/>
          <w:sz w:val="30"/>
          <w:szCs w:val="30"/>
        </w:rPr>
        <w:fldChar w:fldCharType="separate"/>
      </w:r>
      <w:r>
        <w:rPr>
          <w:rFonts w:ascii="仿宋_GB2312" w:eastAsia="仿宋_GB2312" w:hAnsi="宋体" w:hint="eastAsia"/>
          <w:bCs/>
          <w:sz w:val="30"/>
          <w:szCs w:val="30"/>
        </w:rPr>
        <w:t>③</w:t>
      </w:r>
      <w:r>
        <w:rPr>
          <w:rFonts w:ascii="仿宋_GB2312" w:eastAsia="仿宋_GB2312" w:hAnsi="宋体" w:hint="eastAsia"/>
          <w:bCs/>
          <w:sz w:val="30"/>
          <w:szCs w:val="30"/>
        </w:rPr>
        <w:fldChar w:fldCharType="end"/>
      </w:r>
      <w:r>
        <w:rPr>
          <w:rFonts w:ascii="仿宋_GB2312" w:eastAsia="仿宋_GB2312" w:hAnsi="宋体" w:hint="eastAsia"/>
          <w:bCs/>
          <w:sz w:val="30"/>
          <w:szCs w:val="30"/>
        </w:rPr>
        <w:t>情景模拟题：本阶段采用情景模拟形式，共有10道备选题。目的是考核店长所应具备的前瞻性、政策性、开拓精神、领</w:t>
      </w:r>
      <w:r>
        <w:rPr>
          <w:rFonts w:ascii="仿宋_GB2312" w:eastAsia="仿宋_GB2312" w:hAnsi="宋体" w:hint="eastAsia"/>
          <w:bCs/>
          <w:sz w:val="30"/>
          <w:szCs w:val="30"/>
        </w:rPr>
        <w:lastRenderedPageBreak/>
        <w:t>导才能、团队精神、经营理念、超前意识、信息情况、竞争意识、抗压能力等岗位胜任特质。</w:t>
      </w:r>
    </w:p>
    <w:p w:rsidR="000F1AEE" w:rsidRDefault="000F1AEE" w:rsidP="000F1AEE">
      <w:pPr>
        <w:spacing w:line="460" w:lineRule="exact"/>
        <w:ind w:firstLineChars="200" w:firstLine="600"/>
        <w:rPr>
          <w:rFonts w:ascii="仿宋_GB2312" w:eastAsia="仿宋_GB2312" w:hAnsi="宋体" w:hint="eastAsia"/>
          <w:bCs/>
          <w:sz w:val="30"/>
          <w:szCs w:val="30"/>
        </w:rPr>
      </w:pPr>
      <w:r>
        <w:rPr>
          <w:rFonts w:ascii="仿宋_GB2312" w:eastAsia="仿宋_GB2312" w:hAnsi="宋体" w:hint="eastAsia"/>
          <w:bCs/>
          <w:sz w:val="30"/>
          <w:szCs w:val="30"/>
        </w:rPr>
        <w:t>每道题通过设置门店运营及管理中的某种特定情景，让参赛选手以药店经理的角色置身其中，解疑答惑，处理问题，完成任务。裁判根据参赛选手的言语和行为等表现，对其综合素质（含仪容仪表、语言表达、逻辑思维等）和岗位胜任特质（含解决问题的思路、方式、方法等）做出相应的评分。每位参赛选手依序抽签选择其中的一道题作答（前一位参赛选手选中的题目，余下参赛选手不得重复选择）。答题时间限时三分钟。</w:t>
      </w:r>
    </w:p>
    <w:p w:rsidR="000F1AEE" w:rsidRDefault="000F1AEE" w:rsidP="000F1AEE">
      <w:pPr>
        <w:spacing w:line="460" w:lineRule="exact"/>
        <w:ind w:firstLineChars="200" w:firstLine="600"/>
        <w:rPr>
          <w:rFonts w:ascii="仿宋_GB2312" w:eastAsia="仿宋_GB2312" w:hAnsi="宋体" w:hint="eastAsia"/>
          <w:sz w:val="30"/>
          <w:szCs w:val="30"/>
        </w:rPr>
      </w:pPr>
      <w:r>
        <w:rPr>
          <w:rFonts w:ascii="仿宋_GB2312" w:eastAsia="仿宋_GB2312" w:hAnsi="宋体" w:hint="eastAsia"/>
          <w:sz w:val="30"/>
          <w:szCs w:val="30"/>
        </w:rPr>
        <w:t>4、评分办法</w:t>
      </w:r>
    </w:p>
    <w:p w:rsidR="000F1AEE" w:rsidRDefault="000F1AEE" w:rsidP="000F1AEE">
      <w:pPr>
        <w:spacing w:line="460" w:lineRule="exact"/>
        <w:ind w:firstLineChars="200" w:firstLine="600"/>
        <w:rPr>
          <w:rFonts w:ascii="仿宋_GB2312" w:eastAsia="仿宋_GB2312" w:hint="eastAsia"/>
          <w:bCs/>
          <w:sz w:val="30"/>
          <w:szCs w:val="30"/>
        </w:rPr>
      </w:pPr>
      <w:r>
        <w:rPr>
          <w:rFonts w:ascii="仿宋_GB2312" w:eastAsia="仿宋_GB2312" w:hAnsi="宋体" w:hint="eastAsia"/>
          <w:bCs/>
          <w:sz w:val="30"/>
          <w:szCs w:val="30"/>
        </w:rPr>
        <w:t>（1）理论考试：满分100分。</w:t>
      </w:r>
    </w:p>
    <w:p w:rsidR="000F1AEE" w:rsidRDefault="000F1AEE" w:rsidP="000F1AEE">
      <w:pPr>
        <w:spacing w:line="460" w:lineRule="exact"/>
        <w:ind w:firstLineChars="200" w:firstLine="600"/>
        <w:rPr>
          <w:rFonts w:ascii="仿宋_GB2312" w:eastAsia="仿宋_GB2312" w:hAnsi="宋体" w:hint="eastAsia"/>
          <w:bCs/>
          <w:sz w:val="30"/>
          <w:szCs w:val="30"/>
        </w:rPr>
      </w:pPr>
      <w:r>
        <w:rPr>
          <w:rFonts w:ascii="仿宋_GB2312" w:eastAsia="仿宋_GB2312" w:hAnsi="宋体" w:hint="eastAsia"/>
          <w:bCs/>
          <w:sz w:val="30"/>
          <w:szCs w:val="30"/>
        </w:rPr>
        <w:t>（2）表演赛：满分100分，必</w:t>
      </w:r>
      <w:proofErr w:type="gramStart"/>
      <w:r>
        <w:rPr>
          <w:rFonts w:ascii="仿宋_GB2312" w:eastAsia="仿宋_GB2312" w:hAnsi="宋体" w:hint="eastAsia"/>
          <w:bCs/>
          <w:sz w:val="30"/>
          <w:szCs w:val="30"/>
        </w:rPr>
        <w:t>答题占</w:t>
      </w:r>
      <w:proofErr w:type="gramEnd"/>
      <w:r>
        <w:rPr>
          <w:rFonts w:ascii="仿宋_GB2312" w:eastAsia="仿宋_GB2312" w:hAnsi="宋体" w:hint="eastAsia"/>
          <w:bCs/>
          <w:sz w:val="30"/>
          <w:szCs w:val="30"/>
        </w:rPr>
        <w:t>20%（100*20%）、抢答题占30%（100*30%）、情景模拟题50分，占50%（100*50%）。上述三项的总成绩从高到低排列，决出6名参赛选手的名次。</w:t>
      </w:r>
    </w:p>
    <w:p w:rsidR="000F1AEE" w:rsidRDefault="000F1AEE" w:rsidP="000F1AEE">
      <w:pPr>
        <w:spacing w:line="460" w:lineRule="exact"/>
        <w:ind w:firstLineChars="196" w:firstLine="590"/>
        <w:rPr>
          <w:rFonts w:ascii="仿宋_GB2312" w:eastAsia="仿宋_GB2312" w:hAnsi="宋体" w:hint="eastAsia"/>
          <w:b/>
          <w:sz w:val="30"/>
          <w:szCs w:val="30"/>
        </w:rPr>
      </w:pPr>
      <w:r>
        <w:rPr>
          <w:rFonts w:ascii="仿宋_GB2312" w:eastAsia="仿宋_GB2312" w:hAnsi="宋体" w:hint="eastAsia"/>
          <w:b/>
          <w:sz w:val="30"/>
          <w:szCs w:val="30"/>
        </w:rPr>
        <w:t>十、名次确定规则</w:t>
      </w:r>
    </w:p>
    <w:p w:rsidR="000F1AEE" w:rsidRDefault="000F1AEE" w:rsidP="000F1AEE">
      <w:pPr>
        <w:spacing w:line="460" w:lineRule="exact"/>
        <w:ind w:firstLineChars="196" w:firstLine="588"/>
        <w:rPr>
          <w:rFonts w:ascii="仿宋_GB2312" w:eastAsia="仿宋_GB2312" w:hAnsi="宋体" w:hint="eastAsia"/>
          <w:sz w:val="30"/>
          <w:szCs w:val="30"/>
        </w:rPr>
      </w:pPr>
      <w:r>
        <w:rPr>
          <w:rFonts w:ascii="仿宋_GB2312" w:eastAsia="仿宋_GB2312" w:hAnsi="宋体" w:hint="eastAsia"/>
          <w:sz w:val="30"/>
          <w:szCs w:val="30"/>
        </w:rPr>
        <w:t>个人名次：</w:t>
      </w:r>
      <w:proofErr w:type="gramStart"/>
      <w:r>
        <w:rPr>
          <w:rFonts w:ascii="仿宋_GB2312" w:eastAsia="仿宋_GB2312" w:hAnsi="宋体" w:hint="eastAsia"/>
          <w:sz w:val="30"/>
          <w:szCs w:val="30"/>
        </w:rPr>
        <w:t>竞赛按</w:t>
      </w:r>
      <w:proofErr w:type="gramEnd"/>
      <w:r>
        <w:rPr>
          <w:rFonts w:ascii="仿宋_GB2312" w:eastAsia="仿宋_GB2312" w:hAnsi="宋体" w:hint="eastAsia"/>
          <w:sz w:val="30"/>
          <w:szCs w:val="30"/>
        </w:rPr>
        <w:t>表演赛总成绩排列个人名次，总成绩</w:t>
      </w:r>
      <w:proofErr w:type="gramStart"/>
      <w:r>
        <w:rPr>
          <w:rFonts w:ascii="仿宋_GB2312" w:eastAsia="仿宋_GB2312" w:hAnsi="宋体" w:hint="eastAsia"/>
          <w:sz w:val="30"/>
          <w:szCs w:val="30"/>
        </w:rPr>
        <w:t>相同以</w:t>
      </w:r>
      <w:proofErr w:type="gramEnd"/>
      <w:r>
        <w:rPr>
          <w:rFonts w:ascii="仿宋_GB2312" w:eastAsia="仿宋_GB2312" w:hAnsi="宋体" w:hint="eastAsia"/>
          <w:sz w:val="30"/>
          <w:szCs w:val="30"/>
        </w:rPr>
        <w:t>理论考试成绩高者为先；如果理论考试成绩依然相同，名次并列。</w:t>
      </w:r>
    </w:p>
    <w:p w:rsidR="000F1AEE" w:rsidRDefault="000F1AEE" w:rsidP="000F1AEE">
      <w:pPr>
        <w:spacing w:line="460" w:lineRule="exact"/>
        <w:ind w:firstLineChars="200" w:firstLine="600"/>
        <w:rPr>
          <w:rFonts w:ascii="仿宋_GB2312" w:eastAsia="仿宋_GB2312" w:hAnsi="宋体" w:hint="eastAsia"/>
          <w:sz w:val="30"/>
          <w:szCs w:val="30"/>
        </w:rPr>
      </w:pPr>
      <w:r>
        <w:rPr>
          <w:rFonts w:ascii="仿宋_GB2312" w:eastAsia="仿宋_GB2312" w:hAnsi="宋体" w:hint="eastAsia"/>
          <w:sz w:val="30"/>
          <w:szCs w:val="30"/>
        </w:rPr>
        <w:t>团体总分名次：按各参赛队全部18名参赛选手的决赛总成绩排列团体总分成绩；团体总分成绩相同，名次并列。</w:t>
      </w:r>
    </w:p>
    <w:p w:rsidR="000F1AEE" w:rsidRDefault="000F1AEE" w:rsidP="000F1AEE">
      <w:pPr>
        <w:spacing w:line="460" w:lineRule="exact"/>
        <w:ind w:firstLineChars="200" w:firstLine="600"/>
        <w:rPr>
          <w:rFonts w:ascii="仿宋_GB2312" w:eastAsia="仿宋_GB2312" w:hAnsi="宋体" w:hint="eastAsia"/>
          <w:sz w:val="30"/>
          <w:szCs w:val="30"/>
        </w:rPr>
      </w:pPr>
      <w:r>
        <w:rPr>
          <w:rFonts w:ascii="仿宋_GB2312" w:eastAsia="仿宋_GB2312" w:hAnsi="宋体" w:hint="eastAsia"/>
          <w:sz w:val="30"/>
          <w:szCs w:val="30"/>
        </w:rPr>
        <w:t>团体单项名次：按各队参赛选手的决赛单项成绩排列团体单项成绩；团体单项成绩相同，名次并列。</w:t>
      </w:r>
    </w:p>
    <w:p w:rsidR="000F1AEE" w:rsidRDefault="000F1AEE" w:rsidP="000F1AEE">
      <w:pPr>
        <w:spacing w:line="460" w:lineRule="exact"/>
        <w:ind w:firstLineChars="196" w:firstLine="590"/>
        <w:rPr>
          <w:rFonts w:ascii="仿宋_GB2312" w:eastAsia="仿宋_GB2312" w:hAnsi="宋体" w:hint="eastAsia"/>
          <w:b/>
          <w:sz w:val="30"/>
          <w:szCs w:val="30"/>
        </w:rPr>
      </w:pPr>
      <w:r>
        <w:rPr>
          <w:rFonts w:ascii="仿宋_GB2312" w:eastAsia="仿宋_GB2312" w:hAnsi="宋体" w:hint="eastAsia"/>
          <w:b/>
          <w:sz w:val="30"/>
          <w:szCs w:val="30"/>
        </w:rPr>
        <w:t>十一、竞赛奖励办法</w:t>
      </w:r>
    </w:p>
    <w:p w:rsidR="000F1AEE" w:rsidRDefault="000F1AEE" w:rsidP="000F1AEE">
      <w:pPr>
        <w:spacing w:line="460" w:lineRule="exact"/>
        <w:ind w:firstLineChars="150" w:firstLine="450"/>
        <w:outlineLvl w:val="0"/>
        <w:rPr>
          <w:rFonts w:ascii="仿宋_GB2312" w:eastAsia="仿宋_GB2312" w:hint="eastAsia"/>
          <w:sz w:val="30"/>
          <w:szCs w:val="30"/>
        </w:rPr>
      </w:pPr>
      <w:r>
        <w:rPr>
          <w:rFonts w:ascii="仿宋_GB2312" w:eastAsia="仿宋_GB2312" w:hint="eastAsia"/>
          <w:sz w:val="30"/>
          <w:szCs w:val="30"/>
        </w:rPr>
        <w:t>（一）奖项设置</w:t>
      </w:r>
    </w:p>
    <w:p w:rsidR="000F1AEE" w:rsidRDefault="000F1AEE" w:rsidP="000F1AEE">
      <w:pPr>
        <w:spacing w:line="460" w:lineRule="exact"/>
        <w:rPr>
          <w:rFonts w:ascii="仿宋_GB2312" w:eastAsia="仿宋_GB2312" w:hint="eastAsia"/>
          <w:sz w:val="30"/>
          <w:szCs w:val="30"/>
        </w:rPr>
      </w:pPr>
      <w:r>
        <w:rPr>
          <w:rFonts w:ascii="仿宋_GB2312" w:eastAsia="仿宋_GB2312" w:hint="eastAsia"/>
          <w:b/>
          <w:sz w:val="30"/>
          <w:szCs w:val="30"/>
        </w:rPr>
        <w:t xml:space="preserve">    </w:t>
      </w:r>
      <w:r>
        <w:rPr>
          <w:rFonts w:ascii="仿宋_GB2312" w:eastAsia="仿宋_GB2312" w:hint="eastAsia"/>
          <w:sz w:val="30"/>
          <w:szCs w:val="30"/>
        </w:rPr>
        <w:t>1、组织奖：对在竞赛组织过程中工作成绩突出的单位授予“优秀组织奖”称号。</w:t>
      </w:r>
    </w:p>
    <w:p w:rsidR="000F1AEE" w:rsidRDefault="000F1AEE" w:rsidP="000F1AEE">
      <w:pPr>
        <w:spacing w:line="460" w:lineRule="exact"/>
        <w:ind w:firstLineChars="200" w:firstLine="600"/>
        <w:rPr>
          <w:rFonts w:ascii="仿宋_GB2312" w:eastAsia="仿宋_GB2312" w:hAnsi="宋体" w:hint="eastAsia"/>
          <w:sz w:val="30"/>
          <w:szCs w:val="30"/>
        </w:rPr>
      </w:pPr>
      <w:r>
        <w:rPr>
          <w:rFonts w:ascii="仿宋_GB2312" w:eastAsia="仿宋_GB2312" w:hAnsi="宋体" w:hint="eastAsia"/>
          <w:sz w:val="30"/>
          <w:szCs w:val="30"/>
        </w:rPr>
        <w:t>2、团体奖：对在竞赛中团体总成绩获得名次的参赛队授予“优秀团体奖”；对在竞赛中团体单项成绩获得名次的参赛队授予“团体单项奖”称号。</w:t>
      </w:r>
    </w:p>
    <w:p w:rsidR="000F1AEE" w:rsidRDefault="000F1AEE" w:rsidP="000F1AEE">
      <w:pPr>
        <w:spacing w:line="460" w:lineRule="exact"/>
        <w:ind w:firstLineChars="200" w:firstLine="600"/>
        <w:rPr>
          <w:rFonts w:ascii="仿宋_GB2312" w:eastAsia="仿宋_GB2312" w:hAnsi="宋体" w:hint="eastAsia"/>
          <w:sz w:val="30"/>
          <w:szCs w:val="30"/>
        </w:rPr>
      </w:pPr>
      <w:r>
        <w:rPr>
          <w:rFonts w:ascii="仿宋_GB2312" w:eastAsia="仿宋_GB2312" w:hAnsi="宋体" w:hint="eastAsia"/>
          <w:sz w:val="30"/>
          <w:szCs w:val="30"/>
        </w:rPr>
        <w:t>3、个人奖：对在竞赛中总成绩获得名次的参赛选手，根据</w:t>
      </w:r>
      <w:r>
        <w:rPr>
          <w:rFonts w:ascii="仿宋_GB2312" w:eastAsia="仿宋_GB2312" w:hAnsi="宋体" w:hint="eastAsia"/>
          <w:sz w:val="30"/>
          <w:szCs w:val="30"/>
        </w:rPr>
        <w:lastRenderedPageBreak/>
        <w:t>竞赛成绩，分别给予荣誉称号和奖金等奖励。</w:t>
      </w:r>
    </w:p>
    <w:p w:rsidR="000F1AEE" w:rsidRDefault="000F1AEE" w:rsidP="000F1AEE">
      <w:pPr>
        <w:tabs>
          <w:tab w:val="left" w:pos="3190"/>
        </w:tabs>
        <w:spacing w:line="460" w:lineRule="exact"/>
        <w:ind w:firstLineChars="150" w:firstLine="450"/>
        <w:outlineLvl w:val="0"/>
        <w:rPr>
          <w:rFonts w:ascii="仿宋_GB2312" w:eastAsia="仿宋_GB2312" w:hAnsi="宋体" w:hint="eastAsia"/>
          <w:sz w:val="30"/>
          <w:szCs w:val="30"/>
        </w:rPr>
      </w:pPr>
      <w:r>
        <w:rPr>
          <w:rFonts w:ascii="仿宋_GB2312" w:eastAsia="仿宋_GB2312" w:hAnsi="宋体" w:hint="eastAsia"/>
          <w:sz w:val="30"/>
          <w:szCs w:val="30"/>
        </w:rPr>
        <w:t>（二）奖励形式</w:t>
      </w:r>
      <w:r>
        <w:rPr>
          <w:rFonts w:ascii="仿宋_GB2312" w:eastAsia="仿宋_GB2312" w:hAnsi="宋体" w:hint="eastAsia"/>
          <w:sz w:val="30"/>
          <w:szCs w:val="30"/>
        </w:rPr>
        <w:tab/>
      </w:r>
    </w:p>
    <w:p w:rsidR="000F1AEE" w:rsidRDefault="000F1AEE" w:rsidP="000F1AEE">
      <w:pPr>
        <w:spacing w:line="460" w:lineRule="exact"/>
        <w:ind w:leftChars="267" w:left="561" w:firstLineChars="50" w:firstLine="150"/>
        <w:rPr>
          <w:rFonts w:ascii="仿宋_GB2312" w:eastAsia="仿宋_GB2312" w:hAnsi="宋体" w:hint="eastAsia"/>
          <w:sz w:val="30"/>
          <w:szCs w:val="30"/>
        </w:rPr>
      </w:pPr>
      <w:r>
        <w:rPr>
          <w:rFonts w:ascii="仿宋_GB2312" w:eastAsia="仿宋_GB2312" w:hAnsi="宋体" w:hint="eastAsia"/>
          <w:sz w:val="30"/>
          <w:szCs w:val="30"/>
        </w:rPr>
        <w:t>1、优秀组织奖：</w:t>
      </w:r>
      <w:proofErr w:type="gramStart"/>
      <w:r>
        <w:rPr>
          <w:rFonts w:ascii="仿宋_GB2312" w:eastAsia="仿宋_GB2312" w:hAnsi="宋体" w:hint="eastAsia"/>
          <w:sz w:val="30"/>
          <w:szCs w:val="30"/>
        </w:rPr>
        <w:t>拟评若干</w:t>
      </w:r>
      <w:proofErr w:type="gramEnd"/>
      <w:r>
        <w:rPr>
          <w:rFonts w:ascii="仿宋_GB2312" w:eastAsia="仿宋_GB2312" w:hAnsi="宋体" w:hint="eastAsia"/>
          <w:sz w:val="30"/>
          <w:szCs w:val="30"/>
        </w:rPr>
        <w:t>个</w:t>
      </w:r>
    </w:p>
    <w:p w:rsidR="000F1AEE" w:rsidRDefault="000F1AEE" w:rsidP="000F1AEE">
      <w:pPr>
        <w:spacing w:line="460" w:lineRule="exact"/>
        <w:ind w:left="560"/>
        <w:rPr>
          <w:rFonts w:ascii="仿宋_GB2312" w:eastAsia="仿宋_GB2312" w:hAnsi="宋体" w:hint="eastAsia"/>
          <w:sz w:val="30"/>
          <w:szCs w:val="30"/>
        </w:rPr>
      </w:pPr>
      <w:r>
        <w:rPr>
          <w:rFonts w:ascii="仿宋_GB2312" w:eastAsia="仿宋_GB2312" w:hAnsi="宋体" w:hint="eastAsia"/>
          <w:sz w:val="30"/>
          <w:szCs w:val="30"/>
        </w:rPr>
        <w:t>（1）评选标准：</w:t>
      </w:r>
    </w:p>
    <w:p w:rsidR="000F1AEE" w:rsidRDefault="000F1AEE" w:rsidP="000F1AEE">
      <w:pPr>
        <w:spacing w:line="460" w:lineRule="exact"/>
        <w:ind w:firstLineChars="150" w:firstLine="450"/>
        <w:rPr>
          <w:rFonts w:eastAsia="仿宋_GB2312" w:hint="eastAsia"/>
          <w:sz w:val="30"/>
          <w:szCs w:val="30"/>
        </w:rPr>
      </w:pPr>
      <w:r>
        <w:rPr>
          <w:rFonts w:eastAsia="仿宋_GB2312"/>
          <w:sz w:val="30"/>
          <w:szCs w:val="30"/>
        </w:rPr>
        <w:t xml:space="preserve"> </w:t>
      </w:r>
      <w:r>
        <w:rPr>
          <w:rFonts w:eastAsia="仿宋_GB2312" w:hint="eastAsia"/>
          <w:sz w:val="30"/>
          <w:szCs w:val="30"/>
        </w:rPr>
        <w:t>①领导重视，机构健全，措施得力。有专门的技能竞赛活动领导机构，活动有计划，为竞赛的组织、开展做出突出贡献。</w:t>
      </w:r>
    </w:p>
    <w:p w:rsidR="000F1AEE" w:rsidRDefault="000F1AEE" w:rsidP="000F1AEE">
      <w:pPr>
        <w:spacing w:line="460" w:lineRule="exact"/>
        <w:ind w:firstLineChars="200" w:firstLine="600"/>
        <w:rPr>
          <w:rFonts w:eastAsia="仿宋_GB2312"/>
          <w:sz w:val="30"/>
          <w:szCs w:val="30"/>
        </w:rPr>
      </w:pPr>
      <w:r>
        <w:rPr>
          <w:rFonts w:eastAsia="仿宋_GB2312" w:hint="eastAsia"/>
          <w:sz w:val="30"/>
          <w:szCs w:val="30"/>
        </w:rPr>
        <w:t>②广泛动员，综合协调，组织有序。统筹协调有关单位、协会、社团，广泛动员社会力量，注重媒体宣传，组织能力强。</w:t>
      </w:r>
    </w:p>
    <w:p w:rsidR="000F1AEE" w:rsidRDefault="000F1AEE" w:rsidP="000F1AEE">
      <w:pPr>
        <w:spacing w:line="460" w:lineRule="exact"/>
        <w:ind w:firstLineChars="200" w:firstLine="600"/>
        <w:rPr>
          <w:rFonts w:ascii="仿宋_GB2312" w:eastAsia="仿宋_GB2312"/>
          <w:sz w:val="30"/>
          <w:szCs w:val="30"/>
        </w:rPr>
      </w:pPr>
      <w:r>
        <w:rPr>
          <w:rFonts w:eastAsia="仿宋_GB2312" w:hint="eastAsia"/>
          <w:sz w:val="30"/>
          <w:szCs w:val="30"/>
        </w:rPr>
        <w:t>③覆盖面广，受益人多，效益显著。活动主题明确，形式创新，内容丰富；广大群众</w:t>
      </w:r>
      <w:r>
        <w:rPr>
          <w:rFonts w:ascii="仿宋_GB2312" w:eastAsia="仿宋_GB2312" w:hint="eastAsia"/>
          <w:sz w:val="30"/>
          <w:szCs w:val="30"/>
        </w:rPr>
        <w:t>积极参与，社会效益明显。</w:t>
      </w:r>
    </w:p>
    <w:p w:rsidR="000F1AEE" w:rsidRDefault="000F1AEE" w:rsidP="000F1AEE">
      <w:pPr>
        <w:spacing w:line="460" w:lineRule="exact"/>
        <w:ind w:firstLineChars="150" w:firstLine="450"/>
        <w:rPr>
          <w:rFonts w:ascii="仿宋_GB2312" w:eastAsia="仿宋_GB2312" w:hAnsi="宋体" w:hint="eastAsia"/>
          <w:sz w:val="30"/>
          <w:szCs w:val="30"/>
        </w:rPr>
      </w:pPr>
      <w:r>
        <w:rPr>
          <w:rFonts w:ascii="仿宋_GB2312" w:eastAsia="仿宋_GB2312" w:hAnsi="宋体" w:hint="eastAsia"/>
          <w:sz w:val="30"/>
          <w:szCs w:val="30"/>
        </w:rPr>
        <w:t>（2）奖励形式</w:t>
      </w:r>
    </w:p>
    <w:p w:rsidR="000F1AEE" w:rsidRDefault="000F1AEE" w:rsidP="000F1AEE">
      <w:pPr>
        <w:spacing w:line="460" w:lineRule="exact"/>
        <w:ind w:firstLineChars="200" w:firstLine="600"/>
        <w:rPr>
          <w:rFonts w:ascii="仿宋_GB2312" w:eastAsia="仿宋_GB2312" w:hAnsi="宋体" w:hint="eastAsia"/>
          <w:sz w:val="30"/>
          <w:szCs w:val="30"/>
        </w:rPr>
      </w:pPr>
      <w:r>
        <w:rPr>
          <w:rFonts w:ascii="仿宋_GB2312" w:eastAsia="仿宋_GB2312" w:hint="eastAsia"/>
          <w:sz w:val="30"/>
          <w:szCs w:val="30"/>
        </w:rPr>
        <w:t>由中国医药商业协会向</w:t>
      </w:r>
      <w:r>
        <w:rPr>
          <w:rFonts w:ascii="仿宋_GB2312" w:eastAsia="仿宋_GB2312" w:hAnsi="宋体" w:hint="eastAsia"/>
          <w:sz w:val="30"/>
          <w:szCs w:val="30"/>
        </w:rPr>
        <w:t>获</w:t>
      </w:r>
      <w:r>
        <w:rPr>
          <w:rFonts w:ascii="仿宋_GB2312" w:eastAsia="仿宋_GB2312" w:hint="eastAsia"/>
          <w:sz w:val="30"/>
          <w:szCs w:val="30"/>
        </w:rPr>
        <w:t>奖单位颁发荣誉证书和奖牌。</w:t>
      </w:r>
    </w:p>
    <w:p w:rsidR="000F1AEE" w:rsidRDefault="000F1AEE" w:rsidP="000F1AEE">
      <w:pPr>
        <w:spacing w:line="460" w:lineRule="exact"/>
        <w:ind w:firstLineChars="200" w:firstLine="600"/>
        <w:rPr>
          <w:rFonts w:ascii="仿宋_GB2312" w:eastAsia="仿宋_GB2312" w:hAnsi="宋体" w:hint="eastAsia"/>
          <w:sz w:val="30"/>
          <w:szCs w:val="30"/>
        </w:rPr>
      </w:pPr>
      <w:r>
        <w:rPr>
          <w:rFonts w:ascii="仿宋_GB2312" w:eastAsia="仿宋_GB2312" w:hAnsi="宋体" w:hint="eastAsia"/>
          <w:sz w:val="30"/>
          <w:szCs w:val="30"/>
        </w:rPr>
        <w:t>2、优秀团体奖和团体单项奖：</w:t>
      </w:r>
    </w:p>
    <w:p w:rsidR="000F1AEE" w:rsidRDefault="000F1AEE" w:rsidP="000F1AEE">
      <w:pPr>
        <w:spacing w:line="460" w:lineRule="exact"/>
        <w:ind w:firstLineChars="200" w:firstLine="600"/>
        <w:rPr>
          <w:rFonts w:ascii="仿宋_GB2312" w:eastAsia="仿宋_GB2312" w:hAnsi="宋体" w:hint="eastAsia"/>
          <w:sz w:val="30"/>
          <w:szCs w:val="30"/>
        </w:rPr>
      </w:pPr>
      <w:r>
        <w:rPr>
          <w:rFonts w:ascii="仿宋_GB2312" w:eastAsia="仿宋_GB2312" w:hAnsi="宋体" w:hint="eastAsia"/>
          <w:sz w:val="30"/>
          <w:szCs w:val="30"/>
        </w:rPr>
        <w:t>（1）评选标准：</w:t>
      </w:r>
    </w:p>
    <w:p w:rsidR="000F1AEE" w:rsidRDefault="000F1AEE" w:rsidP="000F1AEE">
      <w:pPr>
        <w:spacing w:line="460" w:lineRule="exact"/>
        <w:ind w:firstLineChars="200" w:firstLine="600"/>
        <w:rPr>
          <w:rFonts w:ascii="仿宋_GB2312" w:eastAsia="仿宋_GB2312" w:hAnsi="宋体" w:hint="eastAsia"/>
          <w:sz w:val="30"/>
          <w:szCs w:val="30"/>
        </w:rPr>
      </w:pPr>
      <w:r>
        <w:rPr>
          <w:rFonts w:ascii="仿宋_GB2312" w:eastAsia="仿宋_GB2312" w:hAnsi="宋体" w:hint="eastAsia"/>
          <w:sz w:val="30"/>
          <w:szCs w:val="30"/>
        </w:rPr>
        <w:t>优秀团体奖：对各省市按所有岗位团体总分设一、二、三等奖各1名，分别授予团体总分前三名的参赛队。</w:t>
      </w:r>
    </w:p>
    <w:p w:rsidR="000F1AEE" w:rsidRDefault="000F1AEE" w:rsidP="000F1AEE">
      <w:pPr>
        <w:spacing w:line="460" w:lineRule="exact"/>
        <w:ind w:firstLineChars="200" w:firstLine="600"/>
        <w:rPr>
          <w:rFonts w:ascii="仿宋_GB2312" w:eastAsia="仿宋_GB2312" w:hAnsi="宋体" w:hint="eastAsia"/>
          <w:sz w:val="30"/>
          <w:szCs w:val="30"/>
        </w:rPr>
      </w:pPr>
      <w:r>
        <w:rPr>
          <w:rFonts w:ascii="仿宋_GB2312" w:eastAsia="仿宋_GB2312" w:hint="eastAsia"/>
          <w:sz w:val="30"/>
          <w:szCs w:val="30"/>
        </w:rPr>
        <w:t>团体单项奖：</w:t>
      </w:r>
      <w:r>
        <w:rPr>
          <w:rFonts w:ascii="仿宋_GB2312" w:eastAsia="仿宋_GB2312" w:hAnsi="宋体" w:hint="eastAsia"/>
          <w:sz w:val="30"/>
          <w:szCs w:val="30"/>
        </w:rPr>
        <w:t>对各省市</w:t>
      </w:r>
      <w:r>
        <w:rPr>
          <w:rFonts w:ascii="仿宋_GB2312" w:eastAsia="仿宋_GB2312" w:hint="eastAsia"/>
          <w:sz w:val="30"/>
          <w:szCs w:val="30"/>
        </w:rPr>
        <w:t>按各</w:t>
      </w:r>
      <w:r>
        <w:rPr>
          <w:rFonts w:ascii="仿宋_GB2312" w:eastAsia="仿宋_GB2312" w:hAnsi="宋体" w:hint="eastAsia"/>
          <w:sz w:val="30"/>
          <w:szCs w:val="30"/>
        </w:rPr>
        <w:t>岗位团体总分设一、二、三等奖各1名，分别授予各岗位团体总分前三名的参赛队。</w:t>
      </w:r>
    </w:p>
    <w:p w:rsidR="000F1AEE" w:rsidRDefault="000F1AEE" w:rsidP="000F1AEE">
      <w:pPr>
        <w:spacing w:line="460" w:lineRule="exact"/>
        <w:ind w:firstLineChars="200" w:firstLine="600"/>
        <w:rPr>
          <w:rFonts w:ascii="仿宋_GB2312" w:eastAsia="仿宋_GB2312" w:hAnsi="宋体" w:hint="eastAsia"/>
          <w:sz w:val="30"/>
          <w:szCs w:val="30"/>
        </w:rPr>
      </w:pPr>
      <w:r>
        <w:rPr>
          <w:rFonts w:ascii="仿宋_GB2312" w:eastAsia="仿宋_GB2312" w:hAnsi="宋体" w:hint="eastAsia"/>
          <w:sz w:val="30"/>
          <w:szCs w:val="30"/>
        </w:rPr>
        <w:t>（2）奖励形式：获得</w:t>
      </w:r>
      <w:r>
        <w:rPr>
          <w:rFonts w:ascii="仿宋_GB2312" w:eastAsia="仿宋_GB2312" w:hint="eastAsia"/>
          <w:sz w:val="30"/>
          <w:szCs w:val="30"/>
        </w:rPr>
        <w:t>全国药品流通行业岗位技能竞赛的优秀团体奖和团体单项奖的单位，由中国医药商业协会颁发荣誉证书和奖杯。</w:t>
      </w:r>
    </w:p>
    <w:p w:rsidR="000F1AEE" w:rsidRDefault="000F1AEE" w:rsidP="000F1AEE">
      <w:pPr>
        <w:spacing w:line="460" w:lineRule="exact"/>
        <w:ind w:firstLineChars="200" w:firstLine="600"/>
        <w:outlineLvl w:val="0"/>
        <w:rPr>
          <w:rFonts w:ascii="仿宋_GB2312" w:eastAsia="仿宋_GB2312" w:hAnsi="宋体" w:hint="eastAsia"/>
          <w:sz w:val="30"/>
          <w:szCs w:val="30"/>
        </w:rPr>
      </w:pPr>
      <w:r>
        <w:rPr>
          <w:rFonts w:ascii="仿宋_GB2312" w:eastAsia="仿宋_GB2312" w:hAnsi="宋体" w:hint="eastAsia"/>
          <w:sz w:val="30"/>
          <w:szCs w:val="30"/>
        </w:rPr>
        <w:t>3、个人奖</w:t>
      </w:r>
    </w:p>
    <w:p w:rsidR="000F1AEE" w:rsidRDefault="000F1AEE" w:rsidP="000F1AEE">
      <w:pPr>
        <w:spacing w:line="460" w:lineRule="exact"/>
        <w:ind w:firstLine="480"/>
        <w:rPr>
          <w:rFonts w:ascii="仿宋_GB2312" w:eastAsia="仿宋_GB2312" w:hint="eastAsia"/>
          <w:b/>
          <w:sz w:val="30"/>
          <w:szCs w:val="30"/>
        </w:rPr>
      </w:pPr>
      <w:r>
        <w:rPr>
          <w:rFonts w:ascii="仿宋_GB2312" w:eastAsia="仿宋_GB2312" w:hAnsi="宋体" w:hint="eastAsia"/>
          <w:sz w:val="30"/>
          <w:szCs w:val="30"/>
        </w:rPr>
        <w:t>（1）授予荣誉称号</w:t>
      </w:r>
    </w:p>
    <w:p w:rsidR="000F1AEE" w:rsidRDefault="000F1AEE" w:rsidP="000F1AEE">
      <w:pPr>
        <w:spacing w:line="460" w:lineRule="exact"/>
        <w:ind w:firstLine="555"/>
        <w:outlineLvl w:val="0"/>
        <w:rPr>
          <w:rFonts w:ascii="仿宋_GB2312" w:eastAsia="仿宋_GB2312" w:hAnsi="宋体" w:hint="eastAsia"/>
          <w:sz w:val="30"/>
          <w:szCs w:val="30"/>
        </w:rPr>
      </w:pPr>
      <w:r>
        <w:rPr>
          <w:rFonts w:ascii="仿宋_GB2312" w:eastAsia="仿宋_GB2312" w:hAnsi="宋体" w:hint="eastAsia"/>
          <w:sz w:val="30"/>
          <w:szCs w:val="30"/>
        </w:rPr>
        <w:t>决赛</w:t>
      </w:r>
      <w:r>
        <w:rPr>
          <w:rFonts w:ascii="仿宋_GB2312" w:eastAsia="仿宋_GB2312" w:hint="eastAsia"/>
          <w:sz w:val="30"/>
          <w:szCs w:val="30"/>
        </w:rPr>
        <w:t>取得前三名的选手，</w:t>
      </w:r>
      <w:r>
        <w:rPr>
          <w:rFonts w:ascii="仿宋_GB2312" w:eastAsia="仿宋_GB2312" w:hAnsi="宋体" w:hint="eastAsia"/>
          <w:sz w:val="30"/>
          <w:szCs w:val="30"/>
        </w:rPr>
        <w:t>获得由</w:t>
      </w:r>
      <w:r>
        <w:rPr>
          <w:rFonts w:ascii="仿宋_GB2312" w:eastAsia="仿宋_GB2312" w:hint="eastAsia"/>
          <w:sz w:val="30"/>
          <w:szCs w:val="30"/>
        </w:rPr>
        <w:t>中国医药商业协会</w:t>
      </w:r>
      <w:r>
        <w:rPr>
          <w:rFonts w:ascii="仿宋_GB2312" w:eastAsia="仿宋_GB2312" w:hAnsi="宋体" w:hint="eastAsia"/>
          <w:sz w:val="30"/>
          <w:szCs w:val="30"/>
        </w:rPr>
        <w:t>颁发的全国药品流通行业技术能手《荣誉证书》。决赛</w:t>
      </w:r>
      <w:r>
        <w:rPr>
          <w:rFonts w:ascii="仿宋_GB2312" w:eastAsia="仿宋_GB2312" w:hint="eastAsia"/>
          <w:sz w:val="30"/>
          <w:szCs w:val="30"/>
        </w:rPr>
        <w:t>取得四至六名的选手，获得</w:t>
      </w:r>
      <w:r>
        <w:rPr>
          <w:rFonts w:ascii="仿宋_GB2312" w:eastAsia="仿宋_GB2312" w:hAnsi="宋体" w:hint="eastAsia"/>
          <w:sz w:val="30"/>
          <w:szCs w:val="30"/>
        </w:rPr>
        <w:t>由</w:t>
      </w:r>
      <w:r>
        <w:rPr>
          <w:rFonts w:ascii="仿宋_GB2312" w:eastAsia="仿宋_GB2312" w:hint="eastAsia"/>
          <w:sz w:val="30"/>
          <w:szCs w:val="30"/>
        </w:rPr>
        <w:t>中国医药商业协会</w:t>
      </w:r>
      <w:r>
        <w:rPr>
          <w:rFonts w:ascii="仿宋_GB2312" w:eastAsia="仿宋_GB2312" w:hAnsi="宋体" w:hint="eastAsia"/>
          <w:sz w:val="30"/>
          <w:szCs w:val="30"/>
        </w:rPr>
        <w:t>颁发的优秀奖证书。</w:t>
      </w:r>
    </w:p>
    <w:p w:rsidR="000F1AEE" w:rsidRDefault="000F1AEE" w:rsidP="000F1AEE">
      <w:pPr>
        <w:spacing w:line="460" w:lineRule="exact"/>
        <w:ind w:firstLine="555"/>
        <w:outlineLvl w:val="0"/>
        <w:rPr>
          <w:rFonts w:ascii="仿宋_GB2312" w:eastAsia="仿宋_GB2312" w:hAnsi="宋体" w:hint="eastAsia"/>
          <w:sz w:val="30"/>
          <w:szCs w:val="30"/>
        </w:rPr>
      </w:pPr>
      <w:r>
        <w:rPr>
          <w:rFonts w:ascii="仿宋_GB2312" w:eastAsia="仿宋_GB2312" w:hAnsi="宋体" w:hint="eastAsia"/>
          <w:sz w:val="30"/>
          <w:szCs w:val="30"/>
        </w:rPr>
        <w:t>（2）颁发奖金</w:t>
      </w:r>
    </w:p>
    <w:p w:rsidR="000F1AEE" w:rsidRDefault="000F1AEE" w:rsidP="000F1AEE">
      <w:pPr>
        <w:spacing w:line="460" w:lineRule="exact"/>
        <w:ind w:firstLineChars="100" w:firstLine="300"/>
        <w:rPr>
          <w:rFonts w:ascii="仿宋_GB2312" w:eastAsia="仿宋_GB2312" w:hint="eastAsia"/>
          <w:sz w:val="30"/>
          <w:szCs w:val="30"/>
        </w:rPr>
      </w:pPr>
      <w:r>
        <w:rPr>
          <w:rFonts w:ascii="仿宋_GB2312" w:eastAsia="仿宋_GB2312" w:hAnsi="宋体" w:hint="eastAsia"/>
          <w:sz w:val="30"/>
          <w:szCs w:val="30"/>
        </w:rPr>
        <w:t xml:space="preserve"> 对在决赛中获得前三名的选手由组委会分别给予奖金奖励。</w:t>
      </w:r>
    </w:p>
    <w:p w:rsidR="000F1AEE" w:rsidRDefault="000F1AEE" w:rsidP="000F1AEE">
      <w:pPr>
        <w:widowControl/>
        <w:shd w:val="clear" w:color="auto" w:fill="FFFFFF"/>
        <w:spacing w:line="460" w:lineRule="exact"/>
        <w:ind w:firstLine="600"/>
        <w:rPr>
          <w:rFonts w:ascii="仿宋_GB2312" w:eastAsia="仿宋_GB2312" w:hint="eastAsia"/>
          <w:b/>
          <w:kern w:val="0"/>
          <w:sz w:val="30"/>
          <w:szCs w:val="30"/>
        </w:rPr>
      </w:pPr>
      <w:r>
        <w:rPr>
          <w:rFonts w:ascii="仿宋_GB2312" w:eastAsia="仿宋_GB2312" w:hint="eastAsia"/>
          <w:b/>
          <w:kern w:val="0"/>
          <w:sz w:val="30"/>
          <w:szCs w:val="30"/>
        </w:rPr>
        <w:t>十二、赛程安排</w:t>
      </w:r>
    </w:p>
    <w:p w:rsidR="000F1AEE" w:rsidRDefault="000F1AEE" w:rsidP="000F1AEE">
      <w:pPr>
        <w:widowControl/>
        <w:shd w:val="clear" w:color="auto" w:fill="FFFFFF"/>
        <w:spacing w:line="460" w:lineRule="exact"/>
        <w:ind w:firstLine="600"/>
        <w:rPr>
          <w:rFonts w:ascii="仿宋_GB2312" w:eastAsia="仿宋_GB2312" w:hAnsi="宋体"/>
          <w:sz w:val="30"/>
          <w:szCs w:val="30"/>
        </w:rPr>
      </w:pPr>
      <w:r>
        <w:rPr>
          <w:rFonts w:ascii="仿宋_GB2312" w:eastAsia="仿宋_GB2312" w:hAnsi="宋体" w:hint="eastAsia"/>
          <w:sz w:val="30"/>
          <w:szCs w:val="30"/>
        </w:rPr>
        <w:t>（一）时间</w:t>
      </w:r>
    </w:p>
    <w:p w:rsidR="000F1AEE" w:rsidRPr="00ED4903" w:rsidRDefault="000F1AEE" w:rsidP="000F1AEE">
      <w:pPr>
        <w:widowControl/>
        <w:shd w:val="clear" w:color="auto" w:fill="FFFFFF"/>
        <w:spacing w:line="460" w:lineRule="exact"/>
        <w:ind w:left="298" w:firstLine="300"/>
        <w:rPr>
          <w:rFonts w:ascii="仿宋_GB2312" w:eastAsia="仿宋_GB2312" w:hAnsi="宋体" w:hint="eastAsia"/>
          <w:sz w:val="30"/>
          <w:szCs w:val="30"/>
        </w:rPr>
      </w:pPr>
      <w:r w:rsidRPr="00ED4903">
        <w:rPr>
          <w:rFonts w:ascii="仿宋_GB2312" w:eastAsia="仿宋_GB2312" w:hAnsi="宋体" w:hint="eastAsia"/>
          <w:sz w:val="30"/>
          <w:szCs w:val="30"/>
        </w:rPr>
        <w:lastRenderedPageBreak/>
        <w:t>决赛时间：201</w:t>
      </w:r>
      <w:r w:rsidRPr="00ED4903">
        <w:rPr>
          <w:rFonts w:ascii="仿宋_GB2312" w:eastAsia="仿宋_GB2312" w:hAnsi="宋体"/>
          <w:sz w:val="30"/>
          <w:szCs w:val="30"/>
        </w:rPr>
        <w:t>8</w:t>
      </w:r>
      <w:r w:rsidRPr="00ED4903">
        <w:rPr>
          <w:rFonts w:ascii="仿宋_GB2312" w:eastAsia="仿宋_GB2312" w:hAnsi="宋体" w:hint="eastAsia"/>
          <w:sz w:val="30"/>
          <w:szCs w:val="30"/>
        </w:rPr>
        <w:t>年</w:t>
      </w:r>
      <w:r w:rsidRPr="00ED4903">
        <w:rPr>
          <w:rFonts w:ascii="仿宋_GB2312" w:eastAsia="仿宋_GB2312" w:hAnsi="宋体"/>
          <w:sz w:val="30"/>
          <w:szCs w:val="30"/>
        </w:rPr>
        <w:t>11</w:t>
      </w:r>
      <w:r w:rsidRPr="00ED4903">
        <w:rPr>
          <w:rFonts w:ascii="仿宋_GB2312" w:eastAsia="仿宋_GB2312" w:hAnsi="宋体" w:hint="eastAsia"/>
          <w:sz w:val="30"/>
          <w:szCs w:val="30"/>
        </w:rPr>
        <w:t>月</w:t>
      </w:r>
      <w:r>
        <w:rPr>
          <w:rFonts w:ascii="仿宋_GB2312" w:eastAsia="仿宋_GB2312" w:hAnsi="宋体" w:hint="eastAsia"/>
          <w:sz w:val="30"/>
          <w:szCs w:val="30"/>
        </w:rPr>
        <w:t>20</w:t>
      </w:r>
      <w:r w:rsidRPr="00ED4903">
        <w:rPr>
          <w:rFonts w:ascii="仿宋_GB2312" w:eastAsia="仿宋_GB2312" w:hAnsi="宋体" w:hint="eastAsia"/>
          <w:sz w:val="30"/>
          <w:szCs w:val="30"/>
        </w:rPr>
        <w:t>日—</w:t>
      </w:r>
      <w:r w:rsidRPr="00ED4903">
        <w:rPr>
          <w:rFonts w:ascii="仿宋_GB2312" w:eastAsia="仿宋_GB2312" w:hAnsi="宋体"/>
          <w:sz w:val="30"/>
          <w:szCs w:val="30"/>
        </w:rPr>
        <w:t>11</w:t>
      </w:r>
      <w:r w:rsidRPr="00ED4903">
        <w:rPr>
          <w:rFonts w:ascii="仿宋_GB2312" w:eastAsia="仿宋_GB2312" w:hAnsi="宋体" w:hint="eastAsia"/>
          <w:sz w:val="30"/>
          <w:szCs w:val="30"/>
        </w:rPr>
        <w:t>月</w:t>
      </w:r>
      <w:r>
        <w:rPr>
          <w:rFonts w:ascii="仿宋_GB2312" w:eastAsia="仿宋_GB2312" w:hAnsi="宋体" w:hint="eastAsia"/>
          <w:sz w:val="30"/>
          <w:szCs w:val="30"/>
        </w:rPr>
        <w:t>21</w:t>
      </w:r>
      <w:r w:rsidRPr="00ED4903">
        <w:rPr>
          <w:rFonts w:ascii="仿宋_GB2312" w:eastAsia="仿宋_GB2312" w:hAnsi="宋体" w:hint="eastAsia"/>
          <w:sz w:val="30"/>
          <w:szCs w:val="30"/>
        </w:rPr>
        <w:t>日</w:t>
      </w:r>
    </w:p>
    <w:p w:rsidR="000F1AEE" w:rsidRDefault="000F1AEE" w:rsidP="000F1AEE">
      <w:pPr>
        <w:spacing w:line="460" w:lineRule="exact"/>
        <w:ind w:firstLineChars="200" w:firstLine="600"/>
        <w:rPr>
          <w:rFonts w:ascii="仿宋_GB2312" w:eastAsia="仿宋_GB2312" w:hAnsi="宋体" w:hint="eastAsia"/>
          <w:sz w:val="30"/>
          <w:szCs w:val="30"/>
        </w:rPr>
      </w:pPr>
      <w:r>
        <w:rPr>
          <w:rFonts w:ascii="仿宋_GB2312" w:eastAsia="仿宋_GB2312" w:hint="eastAsia"/>
          <w:kern w:val="0"/>
          <w:sz w:val="30"/>
          <w:szCs w:val="30"/>
        </w:rPr>
        <w:t>（二）</w:t>
      </w:r>
      <w:r>
        <w:rPr>
          <w:rFonts w:ascii="仿宋_GB2312" w:eastAsia="仿宋_GB2312" w:hAnsi="宋体" w:hint="eastAsia"/>
          <w:sz w:val="30"/>
          <w:szCs w:val="30"/>
        </w:rPr>
        <w:t>具体安排</w:t>
      </w:r>
    </w:p>
    <w:p w:rsidR="000F1AEE" w:rsidRPr="003C7EF1" w:rsidRDefault="000F1AEE" w:rsidP="000F1AEE">
      <w:pPr>
        <w:spacing w:line="460" w:lineRule="exact"/>
        <w:rPr>
          <w:rFonts w:ascii="仿宋_GB2312" w:eastAsia="仿宋_GB2312" w:hAnsi="宋体" w:hint="eastAsia"/>
          <w:sz w:val="30"/>
          <w:szCs w:val="30"/>
        </w:rPr>
      </w:pPr>
      <w:r>
        <w:rPr>
          <w:rFonts w:ascii="仿宋_GB2312" w:eastAsia="仿宋_GB2312" w:hAnsi="宋体" w:hint="eastAsia"/>
          <w:sz w:val="30"/>
          <w:szCs w:val="30"/>
        </w:rPr>
        <w:t xml:space="preserve">    1、10月15日前，各省市向竞赛报名处上报决赛参赛选手报名表（附件</w:t>
      </w:r>
      <w:r>
        <w:rPr>
          <w:rFonts w:ascii="仿宋_GB2312" w:eastAsia="仿宋_GB2312" w:hAnsi="宋体"/>
          <w:sz w:val="30"/>
          <w:szCs w:val="30"/>
        </w:rPr>
        <w:t>2</w:t>
      </w:r>
      <w:r>
        <w:rPr>
          <w:rFonts w:ascii="仿宋_GB2312" w:eastAsia="仿宋_GB2312" w:hAnsi="宋体" w:hint="eastAsia"/>
          <w:sz w:val="30"/>
          <w:szCs w:val="30"/>
        </w:rPr>
        <w:t>），向赛</w:t>
      </w:r>
      <w:proofErr w:type="gramStart"/>
      <w:r>
        <w:rPr>
          <w:rFonts w:ascii="仿宋_GB2312" w:eastAsia="仿宋_GB2312" w:hAnsi="宋体" w:hint="eastAsia"/>
          <w:sz w:val="30"/>
          <w:szCs w:val="30"/>
        </w:rPr>
        <w:t>务</w:t>
      </w:r>
      <w:proofErr w:type="gramEnd"/>
      <w:r>
        <w:rPr>
          <w:rFonts w:ascii="仿宋_GB2312" w:eastAsia="仿宋_GB2312" w:hAnsi="宋体" w:hint="eastAsia"/>
          <w:sz w:val="30"/>
          <w:szCs w:val="30"/>
        </w:rPr>
        <w:t>处上报领队推荐表（附件</w:t>
      </w:r>
      <w:r>
        <w:rPr>
          <w:rFonts w:ascii="仿宋_GB2312" w:eastAsia="仿宋_GB2312" w:hAnsi="宋体"/>
          <w:sz w:val="30"/>
          <w:szCs w:val="30"/>
        </w:rPr>
        <w:t>3</w:t>
      </w:r>
      <w:r>
        <w:rPr>
          <w:rFonts w:ascii="仿宋_GB2312" w:eastAsia="仿宋_GB2312" w:hAnsi="宋体" w:hint="eastAsia"/>
          <w:sz w:val="30"/>
          <w:szCs w:val="30"/>
        </w:rPr>
        <w:t>）</w:t>
      </w:r>
      <w:r w:rsidRPr="003C7EF1">
        <w:rPr>
          <w:rFonts w:ascii="仿宋_GB2312" w:eastAsia="仿宋_GB2312" w:hAnsi="宋体" w:hint="eastAsia"/>
          <w:sz w:val="30"/>
          <w:szCs w:val="30"/>
        </w:rPr>
        <w:t>和裁判员推荐表（附件</w:t>
      </w:r>
      <w:r w:rsidRPr="003C7EF1">
        <w:rPr>
          <w:rFonts w:ascii="仿宋_GB2312" w:eastAsia="仿宋_GB2312" w:hAnsi="宋体"/>
          <w:sz w:val="30"/>
          <w:szCs w:val="30"/>
        </w:rPr>
        <w:t>4</w:t>
      </w:r>
      <w:r w:rsidRPr="003C7EF1">
        <w:rPr>
          <w:rFonts w:ascii="仿宋_GB2312" w:eastAsia="仿宋_GB2312" w:hAnsi="宋体" w:hint="eastAsia"/>
          <w:sz w:val="30"/>
          <w:szCs w:val="30"/>
        </w:rPr>
        <w:t>）。</w:t>
      </w:r>
    </w:p>
    <w:p w:rsidR="000F1AEE" w:rsidRDefault="000F1AEE" w:rsidP="000F1AEE">
      <w:pPr>
        <w:spacing w:line="460" w:lineRule="exact"/>
        <w:ind w:firstLineChars="200" w:firstLine="600"/>
        <w:rPr>
          <w:rFonts w:ascii="仿宋_GB2312" w:eastAsia="仿宋_GB2312" w:hAnsi="宋体" w:hint="eastAsia"/>
          <w:sz w:val="30"/>
          <w:szCs w:val="30"/>
        </w:rPr>
      </w:pPr>
      <w:r>
        <w:rPr>
          <w:rFonts w:ascii="仿宋_GB2312" w:eastAsia="仿宋_GB2312" w:hAnsi="宋体" w:hint="eastAsia"/>
          <w:sz w:val="30"/>
          <w:szCs w:val="30"/>
        </w:rPr>
        <w:t>2、</w:t>
      </w:r>
      <w:r>
        <w:rPr>
          <w:rFonts w:ascii="仿宋_GB2312" w:eastAsia="仿宋_GB2312" w:hAnsi="宋体"/>
          <w:sz w:val="30"/>
          <w:szCs w:val="30"/>
        </w:rPr>
        <w:t>11</w:t>
      </w:r>
      <w:r>
        <w:rPr>
          <w:rFonts w:ascii="仿宋_GB2312" w:eastAsia="仿宋_GB2312" w:hAnsi="宋体" w:hint="eastAsia"/>
          <w:sz w:val="30"/>
          <w:szCs w:val="30"/>
        </w:rPr>
        <w:t>月初竞赛组委会将下发决赛赛前通知。</w:t>
      </w:r>
    </w:p>
    <w:p w:rsidR="000F1AEE" w:rsidRDefault="000F1AEE" w:rsidP="000F1AEE">
      <w:pPr>
        <w:spacing w:line="460" w:lineRule="exact"/>
        <w:ind w:firstLineChars="200" w:firstLine="602"/>
        <w:rPr>
          <w:rFonts w:ascii="仿宋_GB2312" w:eastAsia="仿宋_GB2312" w:hAnsi="宋体" w:hint="eastAsia"/>
          <w:b/>
          <w:bCs/>
          <w:sz w:val="30"/>
          <w:szCs w:val="30"/>
        </w:rPr>
      </w:pPr>
      <w:r>
        <w:rPr>
          <w:rFonts w:ascii="仿宋_GB2312" w:eastAsia="仿宋_GB2312" w:hAnsi="宋体" w:hint="eastAsia"/>
          <w:b/>
          <w:bCs/>
          <w:sz w:val="30"/>
          <w:szCs w:val="30"/>
        </w:rPr>
        <w:t>十三、竞赛办事机构及联系方式</w:t>
      </w:r>
    </w:p>
    <w:p w:rsidR="000F1AEE" w:rsidRDefault="000F1AEE" w:rsidP="000F1AEE">
      <w:pPr>
        <w:widowControl/>
        <w:shd w:val="clear" w:color="auto" w:fill="FFFFFF"/>
        <w:spacing w:line="460" w:lineRule="exact"/>
        <w:ind w:left="1320" w:hanging="720"/>
        <w:rPr>
          <w:rFonts w:hint="eastAsia"/>
          <w:kern w:val="0"/>
          <w:sz w:val="30"/>
          <w:szCs w:val="30"/>
        </w:rPr>
      </w:pPr>
      <w:r>
        <w:rPr>
          <w:rFonts w:ascii="仿宋_GB2312" w:eastAsia="仿宋_GB2312" w:hint="eastAsia"/>
          <w:kern w:val="0"/>
          <w:sz w:val="30"/>
          <w:szCs w:val="30"/>
        </w:rPr>
        <w:t>1、竞赛报名处</w:t>
      </w:r>
    </w:p>
    <w:p w:rsidR="000F1AEE" w:rsidRDefault="000F1AEE" w:rsidP="000F1AEE">
      <w:pPr>
        <w:widowControl/>
        <w:shd w:val="clear" w:color="auto" w:fill="FFFFFF"/>
        <w:spacing w:line="460" w:lineRule="exact"/>
        <w:ind w:left="600"/>
        <w:rPr>
          <w:kern w:val="0"/>
          <w:sz w:val="30"/>
          <w:szCs w:val="30"/>
        </w:rPr>
      </w:pPr>
      <w:r>
        <w:rPr>
          <w:rFonts w:ascii="仿宋_GB2312" w:eastAsia="仿宋_GB2312" w:hint="eastAsia"/>
          <w:kern w:val="0"/>
          <w:sz w:val="30"/>
          <w:szCs w:val="30"/>
        </w:rPr>
        <w:t>负责人： 李  丹（</w:t>
      </w:r>
      <w:r>
        <w:rPr>
          <w:rFonts w:ascii="仿宋_GB2312" w:eastAsia="仿宋_GB2312"/>
          <w:kern w:val="0"/>
          <w:sz w:val="30"/>
          <w:szCs w:val="30"/>
        </w:rPr>
        <w:t>18600166246</w:t>
      </w:r>
      <w:r>
        <w:rPr>
          <w:rFonts w:ascii="仿宋_GB2312" w:eastAsia="仿宋_GB2312" w:hint="eastAsia"/>
          <w:kern w:val="0"/>
          <w:sz w:val="30"/>
          <w:szCs w:val="30"/>
        </w:rPr>
        <w:t>）</w:t>
      </w:r>
    </w:p>
    <w:p w:rsidR="000F1AEE" w:rsidRPr="003C7EF1" w:rsidRDefault="000F1AEE" w:rsidP="000F1AEE">
      <w:pPr>
        <w:widowControl/>
        <w:shd w:val="clear" w:color="auto" w:fill="FFFFFF"/>
        <w:spacing w:line="460" w:lineRule="exact"/>
        <w:ind w:left="600"/>
        <w:rPr>
          <w:rFonts w:ascii="仿宋_GB2312" w:eastAsia="仿宋_GB2312" w:hint="eastAsia"/>
          <w:kern w:val="0"/>
          <w:sz w:val="30"/>
          <w:szCs w:val="30"/>
        </w:rPr>
      </w:pPr>
      <w:r>
        <w:rPr>
          <w:rFonts w:ascii="仿宋_GB2312" w:eastAsia="仿宋_GB2312" w:hint="eastAsia"/>
          <w:kern w:val="0"/>
          <w:sz w:val="30"/>
          <w:szCs w:val="30"/>
        </w:rPr>
        <w:t xml:space="preserve">联系人： </w:t>
      </w:r>
      <w:r w:rsidRPr="003C7EF1">
        <w:rPr>
          <w:rFonts w:ascii="仿宋_GB2312" w:eastAsia="仿宋_GB2312" w:hint="eastAsia"/>
          <w:kern w:val="0"/>
          <w:sz w:val="30"/>
          <w:szCs w:val="30"/>
        </w:rPr>
        <w:t>赵凤</w:t>
      </w:r>
      <w:r w:rsidRPr="003C7EF1">
        <w:rPr>
          <w:rFonts w:ascii="仿宋_GB2312" w:eastAsia="仿宋_GB2312"/>
          <w:kern w:val="0"/>
          <w:sz w:val="30"/>
          <w:szCs w:val="30"/>
        </w:rPr>
        <w:t>莲</w:t>
      </w:r>
      <w:r w:rsidRPr="003C7EF1">
        <w:rPr>
          <w:rFonts w:ascii="仿宋_GB2312" w:eastAsia="仿宋_GB2312" w:hint="eastAsia"/>
          <w:kern w:val="0"/>
          <w:sz w:val="30"/>
          <w:szCs w:val="30"/>
        </w:rPr>
        <w:t>（</w:t>
      </w:r>
      <w:r w:rsidRPr="003C7EF1">
        <w:rPr>
          <w:rFonts w:ascii="仿宋_GB2312" w:eastAsia="仿宋_GB2312"/>
          <w:kern w:val="0"/>
          <w:sz w:val="30"/>
          <w:szCs w:val="30"/>
        </w:rPr>
        <w:t>13910427207</w:t>
      </w:r>
      <w:r w:rsidRPr="003C7EF1">
        <w:rPr>
          <w:rFonts w:ascii="仿宋_GB2312" w:eastAsia="仿宋_GB2312" w:hint="eastAsia"/>
          <w:kern w:val="0"/>
          <w:sz w:val="30"/>
          <w:szCs w:val="30"/>
        </w:rPr>
        <w:t>）</w:t>
      </w:r>
    </w:p>
    <w:p w:rsidR="000F1AEE" w:rsidRDefault="000F1AEE" w:rsidP="000F1AEE">
      <w:pPr>
        <w:widowControl/>
        <w:shd w:val="clear" w:color="auto" w:fill="FFFFFF"/>
        <w:spacing w:line="460" w:lineRule="exact"/>
        <w:ind w:left="2130" w:hanging="1500"/>
        <w:rPr>
          <w:kern w:val="0"/>
          <w:sz w:val="30"/>
          <w:szCs w:val="30"/>
        </w:rPr>
      </w:pPr>
      <w:r>
        <w:rPr>
          <w:rFonts w:ascii="仿宋_GB2312" w:eastAsia="仿宋_GB2312" w:hint="eastAsia"/>
          <w:kern w:val="0"/>
          <w:sz w:val="30"/>
          <w:szCs w:val="30"/>
        </w:rPr>
        <w:t>通讯地址：北京市海淀区三里河路1号西苑饭店4号楼545</w:t>
      </w:r>
      <w:r>
        <w:rPr>
          <w:rFonts w:ascii="仿宋_GB2312" w:eastAsia="仿宋_GB2312"/>
          <w:kern w:val="0"/>
          <w:sz w:val="30"/>
          <w:szCs w:val="30"/>
        </w:rPr>
        <w:t>3</w:t>
      </w:r>
      <w:r>
        <w:rPr>
          <w:rFonts w:ascii="仿宋_GB2312" w:eastAsia="仿宋_GB2312" w:hint="eastAsia"/>
          <w:kern w:val="0"/>
          <w:sz w:val="30"/>
          <w:szCs w:val="30"/>
        </w:rPr>
        <w:t>室</w:t>
      </w:r>
    </w:p>
    <w:p w:rsidR="000F1AEE" w:rsidRDefault="000F1AEE" w:rsidP="000F1AEE">
      <w:pPr>
        <w:widowControl/>
        <w:shd w:val="clear" w:color="auto" w:fill="FFFFFF"/>
        <w:spacing w:line="460" w:lineRule="exact"/>
        <w:ind w:left="2130" w:hanging="1500"/>
        <w:rPr>
          <w:kern w:val="0"/>
          <w:sz w:val="30"/>
          <w:szCs w:val="30"/>
        </w:rPr>
      </w:pPr>
      <w:proofErr w:type="gramStart"/>
      <w:r>
        <w:rPr>
          <w:rFonts w:ascii="仿宋_GB2312" w:eastAsia="仿宋_GB2312" w:hint="eastAsia"/>
          <w:kern w:val="0"/>
          <w:sz w:val="30"/>
          <w:szCs w:val="30"/>
        </w:rPr>
        <w:t>邮</w:t>
      </w:r>
      <w:proofErr w:type="gramEnd"/>
      <w:r>
        <w:rPr>
          <w:rFonts w:ascii="仿宋_GB2312" w:eastAsia="仿宋_GB2312" w:hint="eastAsia"/>
          <w:kern w:val="0"/>
          <w:sz w:val="30"/>
          <w:szCs w:val="30"/>
        </w:rPr>
        <w:t xml:space="preserve">  </w:t>
      </w:r>
      <w:r>
        <w:rPr>
          <w:rFonts w:ascii="仿宋_GB2312" w:eastAsia="仿宋_GB2312"/>
          <w:kern w:val="0"/>
          <w:sz w:val="30"/>
          <w:szCs w:val="30"/>
        </w:rPr>
        <w:t>    </w:t>
      </w:r>
      <w:r>
        <w:rPr>
          <w:rFonts w:ascii="仿宋_GB2312" w:eastAsia="仿宋_GB2312" w:hint="eastAsia"/>
          <w:kern w:val="0"/>
          <w:sz w:val="30"/>
          <w:szCs w:val="30"/>
        </w:rPr>
        <w:t>编：100044</w:t>
      </w:r>
    </w:p>
    <w:p w:rsidR="000F1AEE" w:rsidRDefault="000F1AEE" w:rsidP="000F1AEE">
      <w:pPr>
        <w:widowControl/>
        <w:shd w:val="clear" w:color="auto" w:fill="FFFFFF"/>
        <w:spacing w:line="460" w:lineRule="exact"/>
        <w:ind w:left="600"/>
        <w:rPr>
          <w:rFonts w:hint="eastAsia"/>
          <w:kern w:val="0"/>
          <w:sz w:val="30"/>
          <w:szCs w:val="30"/>
        </w:rPr>
      </w:pPr>
      <w:r>
        <w:rPr>
          <w:rFonts w:ascii="仿宋_GB2312" w:eastAsia="仿宋_GB2312" w:hint="eastAsia"/>
          <w:kern w:val="0"/>
          <w:sz w:val="30"/>
          <w:szCs w:val="30"/>
        </w:rPr>
        <w:t>联系电话：赵凤莲（010-87273562）</w:t>
      </w:r>
    </w:p>
    <w:p w:rsidR="000F1AEE" w:rsidRDefault="000F1AEE" w:rsidP="000F1AEE">
      <w:pPr>
        <w:widowControl/>
        <w:shd w:val="clear" w:color="auto" w:fill="FFFFFF"/>
        <w:spacing w:line="460" w:lineRule="exact"/>
        <w:ind w:left="600"/>
        <w:rPr>
          <w:rFonts w:ascii="仿宋_GB2312" w:eastAsia="仿宋_GB2312" w:hint="eastAsia"/>
          <w:kern w:val="0"/>
          <w:sz w:val="30"/>
          <w:szCs w:val="30"/>
        </w:rPr>
      </w:pPr>
      <w:r>
        <w:rPr>
          <w:rFonts w:ascii="仿宋_GB2312" w:eastAsia="仿宋_GB2312" w:hint="eastAsia"/>
          <w:kern w:val="0"/>
          <w:sz w:val="30"/>
          <w:szCs w:val="30"/>
        </w:rPr>
        <w:t>电子邮箱：</w:t>
      </w:r>
      <w:r w:rsidRPr="003C7EF1">
        <w:rPr>
          <w:rFonts w:ascii="仿宋_GB2312" w:eastAsia="仿宋_GB2312" w:hint="eastAsia"/>
          <w:kern w:val="0"/>
          <w:sz w:val="30"/>
          <w:szCs w:val="30"/>
        </w:rPr>
        <w:t>1</w:t>
      </w:r>
      <w:r w:rsidRPr="003C7EF1">
        <w:rPr>
          <w:rFonts w:ascii="仿宋_GB2312" w:eastAsia="仿宋_GB2312"/>
          <w:kern w:val="0"/>
          <w:sz w:val="30"/>
          <w:szCs w:val="30"/>
        </w:rPr>
        <w:t>402962931@qq.com</w:t>
      </w:r>
    </w:p>
    <w:p w:rsidR="000F1AEE" w:rsidRDefault="000F1AEE" w:rsidP="000F1AEE">
      <w:pPr>
        <w:widowControl/>
        <w:shd w:val="clear" w:color="auto" w:fill="FFFFFF"/>
        <w:spacing w:line="460" w:lineRule="exact"/>
        <w:ind w:left="1320" w:hanging="720"/>
        <w:rPr>
          <w:kern w:val="0"/>
          <w:sz w:val="30"/>
          <w:szCs w:val="30"/>
        </w:rPr>
      </w:pPr>
      <w:r>
        <w:rPr>
          <w:rFonts w:ascii="仿宋_GB2312" w:eastAsia="仿宋_GB2312" w:hint="eastAsia"/>
          <w:kern w:val="0"/>
          <w:sz w:val="30"/>
          <w:szCs w:val="30"/>
        </w:rPr>
        <w:t>2、赛</w:t>
      </w:r>
      <w:proofErr w:type="gramStart"/>
      <w:r>
        <w:rPr>
          <w:rFonts w:ascii="仿宋_GB2312" w:eastAsia="仿宋_GB2312" w:hint="eastAsia"/>
          <w:kern w:val="0"/>
          <w:sz w:val="30"/>
          <w:szCs w:val="30"/>
        </w:rPr>
        <w:t>务</w:t>
      </w:r>
      <w:proofErr w:type="gramEnd"/>
      <w:r>
        <w:rPr>
          <w:rFonts w:ascii="仿宋_GB2312" w:eastAsia="仿宋_GB2312" w:hint="eastAsia"/>
          <w:kern w:val="0"/>
          <w:sz w:val="30"/>
          <w:szCs w:val="30"/>
        </w:rPr>
        <w:t>处</w:t>
      </w:r>
    </w:p>
    <w:p w:rsidR="000F1AEE" w:rsidRDefault="000F1AEE" w:rsidP="000F1AEE">
      <w:pPr>
        <w:widowControl/>
        <w:shd w:val="clear" w:color="auto" w:fill="FFFFFF"/>
        <w:spacing w:line="460" w:lineRule="exact"/>
        <w:ind w:left="600"/>
        <w:rPr>
          <w:rFonts w:hint="eastAsia"/>
          <w:kern w:val="0"/>
          <w:sz w:val="30"/>
          <w:szCs w:val="30"/>
        </w:rPr>
      </w:pPr>
      <w:r>
        <w:rPr>
          <w:rFonts w:ascii="仿宋_GB2312" w:eastAsia="仿宋_GB2312" w:hint="eastAsia"/>
          <w:kern w:val="0"/>
          <w:sz w:val="30"/>
          <w:szCs w:val="30"/>
        </w:rPr>
        <w:t xml:space="preserve">负 责 人：石凤英 </w:t>
      </w:r>
      <w:r>
        <w:rPr>
          <w:rFonts w:ascii="仿宋_GB2312" w:eastAsia="仿宋_GB2312"/>
          <w:kern w:val="0"/>
          <w:sz w:val="30"/>
          <w:szCs w:val="30"/>
        </w:rPr>
        <w:t xml:space="preserve"> </w:t>
      </w:r>
      <w:r>
        <w:rPr>
          <w:rFonts w:ascii="仿宋_GB2312" w:eastAsia="仿宋_GB2312" w:hint="eastAsia"/>
          <w:kern w:val="0"/>
          <w:sz w:val="30"/>
          <w:szCs w:val="30"/>
        </w:rPr>
        <w:t>蒋丽华</w:t>
      </w:r>
    </w:p>
    <w:p w:rsidR="000F1AEE" w:rsidRDefault="000F1AEE" w:rsidP="000F1AEE">
      <w:pPr>
        <w:widowControl/>
        <w:shd w:val="clear" w:color="auto" w:fill="FFFFFF"/>
        <w:spacing w:line="460" w:lineRule="exact"/>
        <w:ind w:firstLine="600"/>
        <w:rPr>
          <w:rFonts w:eastAsia="仿宋_GB2312" w:hint="eastAsia"/>
          <w:kern w:val="0"/>
          <w:sz w:val="30"/>
          <w:szCs w:val="30"/>
        </w:rPr>
      </w:pPr>
      <w:r>
        <w:rPr>
          <w:rFonts w:ascii="仿宋_GB2312" w:eastAsia="仿宋_GB2312" w:hint="eastAsia"/>
          <w:kern w:val="0"/>
          <w:sz w:val="30"/>
          <w:szCs w:val="30"/>
        </w:rPr>
        <w:t>联系电话：010-67682379</w:t>
      </w:r>
      <w:r>
        <w:rPr>
          <w:rFonts w:ascii="仿宋_GB2312" w:eastAsia="仿宋_GB2312"/>
          <w:kern w:val="0"/>
          <w:sz w:val="30"/>
          <w:szCs w:val="30"/>
        </w:rPr>
        <w:t xml:space="preserve"> 87273561</w:t>
      </w:r>
    </w:p>
    <w:p w:rsidR="000F1AEE" w:rsidRPr="00064567" w:rsidRDefault="000F1AEE" w:rsidP="000F1AEE">
      <w:pPr>
        <w:widowControl/>
        <w:shd w:val="clear" w:color="auto" w:fill="FFFFFF"/>
        <w:spacing w:line="460" w:lineRule="exact"/>
        <w:ind w:firstLine="600"/>
        <w:rPr>
          <w:rFonts w:hint="eastAsia"/>
          <w:kern w:val="0"/>
          <w:sz w:val="30"/>
          <w:szCs w:val="30"/>
        </w:rPr>
      </w:pPr>
      <w:r>
        <w:rPr>
          <w:rFonts w:ascii="仿宋_GB2312" w:eastAsia="仿宋_GB2312" w:hint="eastAsia"/>
          <w:kern w:val="0"/>
          <w:sz w:val="30"/>
          <w:szCs w:val="30"/>
        </w:rPr>
        <w:t>电子邮箱：</w:t>
      </w:r>
      <w:r w:rsidRPr="00064567">
        <w:rPr>
          <w:rFonts w:ascii="仿宋_GB2312" w:eastAsia="仿宋_GB2312" w:hint="eastAsia"/>
          <w:kern w:val="0"/>
          <w:sz w:val="30"/>
          <w:szCs w:val="30"/>
        </w:rPr>
        <w:t>yyxh8996@sina.com</w:t>
      </w:r>
      <w:r>
        <w:rPr>
          <w:rFonts w:ascii="仿宋_GB2312" w:eastAsia="仿宋_GB2312"/>
          <w:kern w:val="0"/>
          <w:sz w:val="30"/>
          <w:szCs w:val="30"/>
        </w:rPr>
        <w:t xml:space="preserve"> 1044747949</w:t>
      </w:r>
      <w:r>
        <w:rPr>
          <w:rFonts w:ascii="仿宋_GB2312" w:eastAsia="仿宋_GB2312" w:hint="eastAsia"/>
          <w:kern w:val="0"/>
          <w:sz w:val="30"/>
          <w:szCs w:val="30"/>
        </w:rPr>
        <w:t>@</w:t>
      </w:r>
      <w:r>
        <w:rPr>
          <w:rFonts w:ascii="仿宋_GB2312" w:eastAsia="仿宋_GB2312"/>
          <w:kern w:val="0"/>
          <w:sz w:val="30"/>
          <w:szCs w:val="30"/>
        </w:rPr>
        <w:t>qq.com</w:t>
      </w:r>
    </w:p>
    <w:p w:rsidR="000F1AEE" w:rsidRDefault="000F1AEE" w:rsidP="000F1AEE">
      <w:pPr>
        <w:widowControl/>
        <w:shd w:val="clear" w:color="auto" w:fill="FFFFFF"/>
        <w:spacing w:line="460" w:lineRule="exact"/>
        <w:ind w:firstLine="600"/>
        <w:rPr>
          <w:kern w:val="0"/>
          <w:sz w:val="30"/>
          <w:szCs w:val="30"/>
        </w:rPr>
      </w:pPr>
      <w:r>
        <w:rPr>
          <w:rFonts w:ascii="仿宋_GB2312" w:eastAsia="仿宋_GB2312" w:hint="eastAsia"/>
          <w:kern w:val="0"/>
          <w:sz w:val="30"/>
          <w:szCs w:val="30"/>
        </w:rPr>
        <w:t>3、考</w:t>
      </w:r>
      <w:proofErr w:type="gramStart"/>
      <w:r>
        <w:rPr>
          <w:rFonts w:ascii="仿宋_GB2312" w:eastAsia="仿宋_GB2312" w:hint="eastAsia"/>
          <w:kern w:val="0"/>
          <w:sz w:val="30"/>
          <w:szCs w:val="30"/>
        </w:rPr>
        <w:t>务</w:t>
      </w:r>
      <w:proofErr w:type="gramEnd"/>
      <w:r>
        <w:rPr>
          <w:rFonts w:ascii="仿宋_GB2312" w:eastAsia="仿宋_GB2312" w:hint="eastAsia"/>
          <w:kern w:val="0"/>
          <w:sz w:val="30"/>
          <w:szCs w:val="30"/>
        </w:rPr>
        <w:t>处</w:t>
      </w:r>
    </w:p>
    <w:p w:rsidR="000F1AEE" w:rsidRDefault="000F1AEE" w:rsidP="000F1AEE">
      <w:pPr>
        <w:widowControl/>
        <w:shd w:val="clear" w:color="auto" w:fill="FFFFFF"/>
        <w:spacing w:line="460" w:lineRule="exact"/>
        <w:ind w:firstLine="600"/>
        <w:rPr>
          <w:rFonts w:hint="eastAsia"/>
          <w:kern w:val="0"/>
          <w:sz w:val="30"/>
          <w:szCs w:val="30"/>
        </w:rPr>
      </w:pPr>
      <w:r>
        <w:rPr>
          <w:rFonts w:ascii="仿宋_GB2312" w:eastAsia="仿宋_GB2312" w:hint="eastAsia"/>
          <w:kern w:val="0"/>
          <w:sz w:val="30"/>
          <w:szCs w:val="30"/>
        </w:rPr>
        <w:t>负 责 人：胡</w:t>
      </w:r>
      <w:r>
        <w:rPr>
          <w:rFonts w:ascii="仿宋_GB2312" w:eastAsia="仿宋_GB2312"/>
          <w:kern w:val="0"/>
          <w:sz w:val="30"/>
          <w:szCs w:val="30"/>
        </w:rPr>
        <w:t>志瑛（</w:t>
      </w:r>
      <w:r>
        <w:rPr>
          <w:rFonts w:ascii="仿宋_GB2312" w:eastAsia="仿宋_GB2312" w:hint="eastAsia"/>
          <w:kern w:val="0"/>
          <w:sz w:val="30"/>
          <w:szCs w:val="30"/>
        </w:rPr>
        <w:t>13522920128</w:t>
      </w:r>
      <w:r>
        <w:rPr>
          <w:rFonts w:ascii="仿宋_GB2312" w:eastAsia="仿宋_GB2312"/>
          <w:kern w:val="0"/>
          <w:sz w:val="30"/>
          <w:szCs w:val="30"/>
        </w:rPr>
        <w:t>）</w:t>
      </w:r>
      <w:r w:rsidRPr="00064567">
        <w:rPr>
          <w:rFonts w:ascii="仿宋_GB2312" w:eastAsia="仿宋_GB2312" w:hint="eastAsia"/>
          <w:kern w:val="0"/>
          <w:sz w:val="30"/>
          <w:szCs w:val="30"/>
        </w:rPr>
        <w:t>李丹（18600166246）</w:t>
      </w:r>
    </w:p>
    <w:p w:rsidR="000F1AEE" w:rsidRDefault="000F1AEE" w:rsidP="000F1AEE">
      <w:pPr>
        <w:widowControl/>
        <w:shd w:val="clear" w:color="auto" w:fill="FFFFFF"/>
        <w:spacing w:line="460" w:lineRule="exact"/>
        <w:ind w:firstLine="600"/>
        <w:rPr>
          <w:kern w:val="0"/>
          <w:sz w:val="30"/>
          <w:szCs w:val="30"/>
        </w:rPr>
      </w:pPr>
      <w:r>
        <w:rPr>
          <w:rFonts w:ascii="仿宋_GB2312" w:eastAsia="仿宋_GB2312" w:hint="eastAsia"/>
          <w:kern w:val="0"/>
          <w:sz w:val="30"/>
          <w:szCs w:val="30"/>
        </w:rPr>
        <w:t>联系电话：010-</w:t>
      </w:r>
      <w:r w:rsidRPr="00064567">
        <w:rPr>
          <w:rFonts w:ascii="仿宋_GB2312" w:eastAsia="仿宋_GB2312"/>
          <w:kern w:val="0"/>
          <w:sz w:val="30"/>
          <w:szCs w:val="30"/>
        </w:rPr>
        <w:t>87273561</w:t>
      </w:r>
      <w:r>
        <w:rPr>
          <w:rFonts w:ascii="仿宋_GB2312" w:eastAsia="仿宋_GB2312"/>
          <w:kern w:val="0"/>
          <w:sz w:val="30"/>
          <w:szCs w:val="30"/>
        </w:rPr>
        <w:t xml:space="preserve"> </w:t>
      </w:r>
      <w:r w:rsidRPr="00064567">
        <w:rPr>
          <w:rFonts w:ascii="仿宋_GB2312" w:eastAsia="仿宋_GB2312"/>
          <w:kern w:val="0"/>
          <w:sz w:val="30"/>
          <w:szCs w:val="30"/>
        </w:rPr>
        <w:t>87273564</w:t>
      </w:r>
    </w:p>
    <w:p w:rsidR="000F1AEE" w:rsidRDefault="000F1AEE" w:rsidP="000F1AEE">
      <w:pPr>
        <w:widowControl/>
        <w:shd w:val="clear" w:color="auto" w:fill="FFFFFF"/>
        <w:spacing w:line="460" w:lineRule="exact"/>
        <w:ind w:left="2130" w:hanging="1500"/>
        <w:rPr>
          <w:kern w:val="0"/>
          <w:sz w:val="30"/>
          <w:szCs w:val="30"/>
        </w:rPr>
      </w:pPr>
      <w:r>
        <w:rPr>
          <w:rFonts w:ascii="仿宋_GB2312" w:eastAsia="仿宋_GB2312" w:hint="eastAsia"/>
          <w:kern w:val="0"/>
          <w:sz w:val="30"/>
          <w:szCs w:val="30"/>
        </w:rPr>
        <w:t>通讯地址：北京市海淀区三里河路1号西苑饭店4号楼545</w:t>
      </w:r>
      <w:r>
        <w:rPr>
          <w:rFonts w:ascii="仿宋_GB2312" w:eastAsia="仿宋_GB2312"/>
          <w:kern w:val="0"/>
          <w:sz w:val="30"/>
          <w:szCs w:val="30"/>
        </w:rPr>
        <w:t>5</w:t>
      </w:r>
      <w:r>
        <w:rPr>
          <w:rFonts w:ascii="仿宋_GB2312" w:eastAsia="仿宋_GB2312" w:hint="eastAsia"/>
          <w:kern w:val="0"/>
          <w:sz w:val="30"/>
          <w:szCs w:val="30"/>
        </w:rPr>
        <w:t>室</w:t>
      </w:r>
    </w:p>
    <w:p w:rsidR="000F1AEE" w:rsidRDefault="000F1AEE" w:rsidP="000F1AEE">
      <w:pPr>
        <w:widowControl/>
        <w:shd w:val="clear" w:color="auto" w:fill="FFFFFF"/>
        <w:spacing w:line="460" w:lineRule="exact"/>
        <w:ind w:left="2130" w:hanging="1500"/>
        <w:rPr>
          <w:kern w:val="0"/>
          <w:sz w:val="30"/>
          <w:szCs w:val="30"/>
        </w:rPr>
      </w:pPr>
      <w:r>
        <w:rPr>
          <w:rFonts w:ascii="仿宋_GB2312" w:eastAsia="仿宋_GB2312" w:hint="eastAsia"/>
          <w:kern w:val="0"/>
          <w:sz w:val="30"/>
          <w:szCs w:val="30"/>
        </w:rPr>
        <w:t>邮</w:t>
      </w:r>
      <w:r>
        <w:rPr>
          <w:rFonts w:ascii="仿宋_GB2312" w:eastAsia="仿宋_GB2312"/>
          <w:kern w:val="0"/>
          <w:sz w:val="30"/>
          <w:szCs w:val="30"/>
        </w:rPr>
        <w:t>    </w:t>
      </w:r>
      <w:r>
        <w:rPr>
          <w:rFonts w:ascii="仿宋_GB2312" w:eastAsia="仿宋_GB2312" w:hint="eastAsia"/>
          <w:kern w:val="0"/>
          <w:sz w:val="30"/>
          <w:szCs w:val="30"/>
        </w:rPr>
        <w:t xml:space="preserve">  编：100044</w:t>
      </w:r>
    </w:p>
    <w:p w:rsidR="000F1AEE" w:rsidRDefault="000F1AEE" w:rsidP="000F1AEE">
      <w:pPr>
        <w:widowControl/>
        <w:shd w:val="clear" w:color="auto" w:fill="FFFFFF"/>
        <w:spacing w:line="460" w:lineRule="exact"/>
        <w:ind w:firstLine="600"/>
        <w:rPr>
          <w:kern w:val="0"/>
          <w:sz w:val="30"/>
          <w:szCs w:val="30"/>
        </w:rPr>
      </w:pPr>
      <w:r>
        <w:rPr>
          <w:rFonts w:ascii="仿宋_GB2312" w:eastAsia="仿宋_GB2312" w:hint="eastAsia"/>
          <w:kern w:val="0"/>
          <w:sz w:val="30"/>
          <w:szCs w:val="30"/>
        </w:rPr>
        <w:t>电子邮箱：</w:t>
      </w:r>
      <w:proofErr w:type="gramStart"/>
      <w:r w:rsidRPr="00064567">
        <w:rPr>
          <w:rFonts w:ascii="仿宋_GB2312" w:eastAsia="仿宋_GB2312" w:hint="eastAsia"/>
          <w:kern w:val="0"/>
          <w:sz w:val="30"/>
          <w:szCs w:val="30"/>
        </w:rPr>
        <w:t>316036840@</w:t>
      </w:r>
      <w:r w:rsidRPr="00064567">
        <w:rPr>
          <w:rFonts w:ascii="仿宋_GB2312" w:eastAsia="仿宋_GB2312"/>
          <w:kern w:val="0"/>
          <w:sz w:val="30"/>
          <w:szCs w:val="30"/>
        </w:rPr>
        <w:t>qq.com</w:t>
      </w:r>
      <w:r>
        <w:rPr>
          <w:rFonts w:hint="eastAsia"/>
          <w:kern w:val="0"/>
          <w:sz w:val="30"/>
          <w:szCs w:val="30"/>
        </w:rPr>
        <w:t xml:space="preserve"> </w:t>
      </w:r>
      <w:r>
        <w:rPr>
          <w:kern w:val="0"/>
          <w:sz w:val="30"/>
          <w:szCs w:val="30"/>
        </w:rPr>
        <w:t xml:space="preserve"> </w:t>
      </w:r>
      <w:r>
        <w:rPr>
          <w:rFonts w:ascii="仿宋_GB2312" w:eastAsia="仿宋_GB2312"/>
          <w:kern w:val="0"/>
          <w:sz w:val="30"/>
          <w:szCs w:val="30"/>
        </w:rPr>
        <w:t>99386070</w:t>
      </w:r>
      <w:r>
        <w:rPr>
          <w:rFonts w:ascii="仿宋_GB2312" w:eastAsia="仿宋_GB2312" w:hint="eastAsia"/>
          <w:kern w:val="0"/>
          <w:sz w:val="30"/>
          <w:szCs w:val="30"/>
        </w:rPr>
        <w:t>@</w:t>
      </w:r>
      <w:r>
        <w:rPr>
          <w:rFonts w:ascii="仿宋_GB2312" w:eastAsia="仿宋_GB2312"/>
          <w:kern w:val="0"/>
          <w:sz w:val="30"/>
          <w:szCs w:val="30"/>
        </w:rPr>
        <w:t>qq.com</w:t>
      </w:r>
      <w:proofErr w:type="gramEnd"/>
    </w:p>
    <w:p w:rsidR="000F1AEE" w:rsidRDefault="000F1AEE" w:rsidP="000F1AEE">
      <w:pPr>
        <w:widowControl/>
        <w:shd w:val="clear" w:color="auto" w:fill="FFFFFF"/>
        <w:spacing w:line="460" w:lineRule="exact"/>
        <w:ind w:left="1320" w:hanging="720"/>
        <w:rPr>
          <w:kern w:val="0"/>
          <w:sz w:val="30"/>
          <w:szCs w:val="30"/>
        </w:rPr>
      </w:pPr>
      <w:r>
        <w:rPr>
          <w:rFonts w:ascii="仿宋_GB2312" w:eastAsia="仿宋_GB2312" w:hint="eastAsia"/>
          <w:kern w:val="0"/>
          <w:sz w:val="30"/>
          <w:szCs w:val="30"/>
        </w:rPr>
        <w:t>4、宣传处</w:t>
      </w:r>
    </w:p>
    <w:p w:rsidR="000F1AEE" w:rsidRDefault="000F1AEE" w:rsidP="000F1AEE">
      <w:pPr>
        <w:widowControl/>
        <w:shd w:val="clear" w:color="auto" w:fill="FFFFFF"/>
        <w:spacing w:line="460" w:lineRule="exact"/>
        <w:ind w:left="600"/>
        <w:rPr>
          <w:kern w:val="0"/>
          <w:sz w:val="30"/>
          <w:szCs w:val="30"/>
        </w:rPr>
      </w:pPr>
      <w:r>
        <w:rPr>
          <w:rFonts w:ascii="仿宋_GB2312" w:eastAsia="仿宋_GB2312" w:hint="eastAsia"/>
          <w:kern w:val="0"/>
          <w:sz w:val="30"/>
          <w:szCs w:val="30"/>
        </w:rPr>
        <w:t>负 责 人：韩栋（13701231436）</w:t>
      </w:r>
    </w:p>
    <w:p w:rsidR="000F1AEE" w:rsidRDefault="000F1AEE" w:rsidP="000F1AEE">
      <w:pPr>
        <w:widowControl/>
        <w:shd w:val="clear" w:color="auto" w:fill="FFFFFF"/>
        <w:spacing w:line="460" w:lineRule="exact"/>
        <w:ind w:firstLine="600"/>
        <w:rPr>
          <w:kern w:val="0"/>
          <w:sz w:val="30"/>
          <w:szCs w:val="30"/>
        </w:rPr>
      </w:pPr>
      <w:r>
        <w:rPr>
          <w:rFonts w:ascii="仿宋_GB2312" w:eastAsia="仿宋_GB2312" w:hint="eastAsia"/>
          <w:kern w:val="0"/>
          <w:sz w:val="30"/>
          <w:szCs w:val="30"/>
        </w:rPr>
        <w:t>联 系 人：及国良（13621165286）</w:t>
      </w:r>
    </w:p>
    <w:p w:rsidR="000F1AEE" w:rsidRDefault="000F1AEE" w:rsidP="000F1AEE">
      <w:pPr>
        <w:widowControl/>
        <w:shd w:val="clear" w:color="auto" w:fill="FFFFFF"/>
        <w:spacing w:line="460" w:lineRule="exact"/>
        <w:ind w:firstLine="600"/>
        <w:rPr>
          <w:kern w:val="0"/>
          <w:sz w:val="30"/>
          <w:szCs w:val="30"/>
        </w:rPr>
      </w:pPr>
      <w:r>
        <w:rPr>
          <w:rFonts w:ascii="仿宋_GB2312" w:eastAsia="仿宋_GB2312" w:hint="eastAsia"/>
          <w:kern w:val="0"/>
          <w:sz w:val="30"/>
          <w:szCs w:val="30"/>
        </w:rPr>
        <w:t>联系电话：010-67273832</w:t>
      </w:r>
    </w:p>
    <w:p w:rsidR="000F1AEE" w:rsidRDefault="000F1AEE" w:rsidP="000F1AEE">
      <w:pPr>
        <w:widowControl/>
        <w:shd w:val="clear" w:color="auto" w:fill="FFFFFF"/>
        <w:spacing w:line="460" w:lineRule="exact"/>
        <w:ind w:left="2130" w:hanging="1500"/>
        <w:rPr>
          <w:kern w:val="0"/>
          <w:sz w:val="30"/>
          <w:szCs w:val="30"/>
        </w:rPr>
      </w:pPr>
      <w:r>
        <w:rPr>
          <w:rFonts w:ascii="仿宋_GB2312" w:eastAsia="仿宋_GB2312" w:hint="eastAsia"/>
          <w:kern w:val="0"/>
          <w:sz w:val="30"/>
          <w:szCs w:val="30"/>
        </w:rPr>
        <w:lastRenderedPageBreak/>
        <w:t>通讯地址：北京市海淀区三里河路1号西苑饭店4号楼5453室</w:t>
      </w:r>
    </w:p>
    <w:p w:rsidR="000F1AEE" w:rsidRDefault="000F1AEE" w:rsidP="000F1AEE">
      <w:pPr>
        <w:widowControl/>
        <w:shd w:val="clear" w:color="auto" w:fill="FFFFFF"/>
        <w:spacing w:line="460" w:lineRule="exact"/>
        <w:ind w:firstLine="600"/>
        <w:rPr>
          <w:kern w:val="0"/>
          <w:sz w:val="30"/>
          <w:szCs w:val="30"/>
        </w:rPr>
      </w:pPr>
      <w:r>
        <w:rPr>
          <w:rFonts w:ascii="仿宋_GB2312" w:eastAsia="仿宋_GB2312" w:hint="eastAsia"/>
          <w:kern w:val="0"/>
          <w:sz w:val="30"/>
          <w:szCs w:val="30"/>
        </w:rPr>
        <w:t>邮</w:t>
      </w:r>
      <w:r>
        <w:rPr>
          <w:rFonts w:ascii="仿宋_GB2312" w:eastAsia="仿宋_GB2312"/>
          <w:kern w:val="0"/>
          <w:sz w:val="30"/>
          <w:szCs w:val="30"/>
        </w:rPr>
        <w:t>    </w:t>
      </w:r>
      <w:r>
        <w:rPr>
          <w:rFonts w:ascii="仿宋_GB2312" w:eastAsia="仿宋_GB2312" w:hint="eastAsia"/>
          <w:kern w:val="0"/>
          <w:sz w:val="30"/>
          <w:szCs w:val="30"/>
        </w:rPr>
        <w:t xml:space="preserve">  编：100044</w:t>
      </w:r>
    </w:p>
    <w:p w:rsidR="000F1AEE" w:rsidRDefault="000F1AEE" w:rsidP="000F1AEE">
      <w:pPr>
        <w:widowControl/>
        <w:shd w:val="clear" w:color="auto" w:fill="FFFFFF"/>
        <w:spacing w:line="460" w:lineRule="exact"/>
        <w:ind w:firstLine="600"/>
        <w:rPr>
          <w:rFonts w:ascii="仿宋_GB2312" w:eastAsia="仿宋_GB2312"/>
          <w:color w:val="000000"/>
          <w:kern w:val="0"/>
          <w:sz w:val="30"/>
          <w:szCs w:val="30"/>
        </w:rPr>
      </w:pPr>
      <w:r>
        <w:rPr>
          <w:rFonts w:ascii="仿宋_GB2312" w:eastAsia="仿宋_GB2312" w:hint="eastAsia"/>
          <w:color w:val="000000"/>
          <w:kern w:val="0"/>
          <w:sz w:val="30"/>
          <w:szCs w:val="30"/>
        </w:rPr>
        <w:t>电子邮箱：</w:t>
      </w:r>
      <w:hyperlink r:id="rId4" w:history="1">
        <w:r>
          <w:rPr>
            <w:rStyle w:val="a3"/>
            <w:rFonts w:ascii="仿宋_GB2312" w:eastAsia="仿宋_GB2312" w:hint="eastAsia"/>
            <w:color w:val="000000"/>
            <w:kern w:val="0"/>
            <w:sz w:val="30"/>
            <w:szCs w:val="30"/>
          </w:rPr>
          <w:t>jgL106@sina.com</w:t>
        </w:r>
      </w:hyperlink>
    </w:p>
    <w:p w:rsidR="001C1719" w:rsidRPr="000F1AEE" w:rsidRDefault="001C1719"/>
    <w:sectPr w:rsidR="001C1719" w:rsidRPr="000F1AE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方正小标宋简体">
    <w:altName w:val="等线"/>
    <w:charset w:val="86"/>
    <w:family w:val="script"/>
    <w:pitch w:val="fixed"/>
    <w:sig w:usb0="00000000"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Tahoma">
    <w:charset w:val="00"/>
    <w:family w:val="swiss"/>
    <w:pitch w:val="variable"/>
    <w:sig w:usb0="E1002EFF" w:usb1="C000605B" w:usb2="00000029" w:usb3="00000000" w:csb0="000101FF" w:csb1="00000000"/>
  </w:font>
  <w:font w:name="等线 Light">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1AEE"/>
    <w:rsid w:val="000F1AEE"/>
    <w:rsid w:val="001C17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297F8E-1345-47C6-88DF-E7F29F0472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1AE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0F1AE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jgL106@sina.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841</Words>
  <Characters>4798</Characters>
  <Application>Microsoft Office Word</Application>
  <DocSecurity>0</DocSecurity>
  <Lines>39</Lines>
  <Paragraphs>11</Paragraphs>
  <ScaleCrop>false</ScaleCrop>
  <Company/>
  <LinksUpToDate>false</LinksUpToDate>
  <CharactersWithSpaces>5628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cp:revision>
  <dcterms:created xsi:type="dcterms:W3CDTF">2018-09-28T07:24:00Z</dcterms:created>
  <dcterms:modified xsi:type="dcterms:W3CDTF">2018-09-28T07:25:00Z</dcterms:modified>
</cp:coreProperties>
</file>