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2553E6" w14:textId="75BEBF8E" w:rsidR="00A03D2E" w:rsidRPr="008159B6" w:rsidRDefault="00730012" w:rsidP="00730012">
      <w:pPr>
        <w:pStyle w:val="Pa0"/>
        <w:jc w:val="center"/>
        <w:rPr>
          <w:rFonts w:eastAsia="Times New Roman"/>
          <w:color w:val="auto"/>
          <w:sz w:val="44"/>
          <w:szCs w:val="44"/>
        </w:rPr>
      </w:pPr>
      <w:r>
        <w:rPr>
          <w:rFonts w:hint="eastAsia"/>
          <w:color w:val="auto"/>
          <w:sz w:val="44"/>
          <w:szCs w:val="44"/>
        </w:rPr>
        <w:t>药品流通</w:t>
      </w:r>
      <w:r w:rsidR="006332AA">
        <w:rPr>
          <w:rFonts w:hint="eastAsia"/>
          <w:color w:val="auto"/>
          <w:sz w:val="44"/>
          <w:szCs w:val="44"/>
        </w:rPr>
        <w:t>蓝皮书</w:t>
      </w:r>
      <w:r>
        <w:rPr>
          <w:rFonts w:hint="eastAsia"/>
          <w:color w:val="auto"/>
          <w:sz w:val="44"/>
          <w:szCs w:val="44"/>
        </w:rPr>
        <w:t>介绍</w:t>
      </w:r>
    </w:p>
    <w:p w14:paraId="2E106F1B" w14:textId="55CDD3F0" w:rsidR="00A03D2E" w:rsidRDefault="00730012" w:rsidP="002D4251">
      <w:pPr>
        <w:spacing w:line="300" w:lineRule="auto"/>
        <w:ind w:firstLineChars="200" w:firstLine="480"/>
        <w:rPr>
          <w:rStyle w:val="A10"/>
          <w:rFonts w:cs="RVMNJC+FZSSJW--GB1-0"/>
          <w:sz w:val="24"/>
        </w:rPr>
      </w:pPr>
      <w:r w:rsidRPr="00730012">
        <w:rPr>
          <w:rStyle w:val="A10"/>
          <w:rFonts w:cs="RVMNJC+FZSSJW--GB1-0" w:hint="eastAsia"/>
          <w:sz w:val="24"/>
        </w:rPr>
        <w:t>《中国药品流通行业发展报告（2022）》是由中国医药商业协会组织国内外业界专家、学者及业内优秀企业合力，并与社会科学文献出版社合作完成的国家智库读物，分为总报告、政策篇、分销篇</w:t>
      </w:r>
      <w:r w:rsidR="002077EA" w:rsidRPr="00730012">
        <w:rPr>
          <w:rStyle w:val="A10"/>
          <w:rFonts w:cs="RVMNJC+FZSSJW--GB1-0" w:hint="eastAsia"/>
          <w:sz w:val="24"/>
        </w:rPr>
        <w:t>、中国药店篇</w:t>
      </w:r>
      <w:r w:rsidRPr="00730012">
        <w:rPr>
          <w:rStyle w:val="A10"/>
          <w:rFonts w:cs="RVMNJC+FZSSJW--GB1-0" w:hint="eastAsia"/>
          <w:sz w:val="24"/>
        </w:rPr>
        <w:t>、医药供应链篇、“互联网+药品流通”篇、区域篇、国际篇及信息附录，分析了新时代药品流通行业的发展成就和“十四五”初期的行业发展态势，阐述了行业各业态领域的运行特点，剖析了在高质量发展中所遇难点问题与未来发展趋势等。本书是一部系列反映我国药品流通行业发展的年度报告，具有权威性、全面性、系统性、前瞻性及实用性等特点，资料丰富、内容翔实、数据准确，与行业现状和国际前沿结合紧密，是研究和指导药品流通行业发展的重要文献，具有较高的参考价值。</w:t>
      </w:r>
      <w:r w:rsidR="00C2572C" w:rsidRPr="00C2572C">
        <w:rPr>
          <w:rStyle w:val="A10"/>
          <w:rFonts w:cs="RVMNJC+FZSSJW--GB1-0" w:hint="eastAsia"/>
          <w:sz w:val="24"/>
        </w:rPr>
        <w:t>欢迎社会各界及广大业内企业订购。</w:t>
      </w:r>
    </w:p>
    <w:p w14:paraId="47831C66" w14:textId="77777777" w:rsidR="00C2572C" w:rsidRDefault="00C2572C" w:rsidP="00C2572C">
      <w:pPr>
        <w:pStyle w:val="Default"/>
        <w:rPr>
          <w:rStyle w:val="A10"/>
          <w:rFonts w:ascii="华文隶书" w:eastAsia="华文隶书" w:hAnsi="黑体" w:cs="RVMNJC+FZSSJW--GB1-0"/>
          <w:sz w:val="36"/>
          <w:szCs w:val="36"/>
        </w:rPr>
      </w:pPr>
    </w:p>
    <w:p w14:paraId="0BE55ABC" w14:textId="77777777" w:rsidR="00C2572C" w:rsidRPr="001C22D3" w:rsidRDefault="00C2572C" w:rsidP="00C2572C">
      <w:pPr>
        <w:pStyle w:val="Default"/>
        <w:rPr>
          <w:rStyle w:val="A10"/>
          <w:rFonts w:ascii="华文隶书" w:eastAsia="华文隶书" w:hAnsi="黑体" w:cs="RVMNJC+FZSSJW--GB1-0"/>
          <w:sz w:val="36"/>
          <w:szCs w:val="36"/>
        </w:rPr>
      </w:pPr>
      <w:r w:rsidRPr="001C22D3">
        <w:rPr>
          <w:rStyle w:val="A10"/>
          <w:rFonts w:ascii="华文隶书" w:eastAsia="华文隶书" w:hAnsi="黑体" w:cs="RVMNJC+FZSSJW--GB1-0" w:hint="eastAsia"/>
          <w:sz w:val="36"/>
          <w:szCs w:val="36"/>
        </w:rPr>
        <w:t>亮点抢先看</w:t>
      </w:r>
    </w:p>
    <w:p w14:paraId="78D6A46D" w14:textId="77777777" w:rsidR="00C2572C" w:rsidRPr="00BF4335" w:rsidRDefault="00C2572C" w:rsidP="00C2572C">
      <w:pPr>
        <w:pStyle w:val="Default"/>
        <w:numPr>
          <w:ilvl w:val="0"/>
          <w:numId w:val="1"/>
        </w:numPr>
        <w:spacing w:line="276" w:lineRule="auto"/>
        <w:rPr>
          <w:rStyle w:val="A10"/>
          <w:rFonts w:ascii="宋体" w:eastAsia="宋体" w:hAnsi="宋体" w:cs="RVMNJC+FZSSJW--GB1-0"/>
          <w:b/>
          <w:bCs/>
          <w:sz w:val="24"/>
        </w:rPr>
      </w:pPr>
      <w:r w:rsidRPr="00BF4335">
        <w:rPr>
          <w:rStyle w:val="A10"/>
          <w:rFonts w:ascii="宋体" w:eastAsia="宋体" w:hAnsi="宋体" w:cs="RVMNJC+FZSSJW--GB1-0"/>
          <w:b/>
          <w:bCs/>
          <w:sz w:val="24"/>
        </w:rPr>
        <w:t>行业报告：</w:t>
      </w:r>
    </w:p>
    <w:p w14:paraId="5D6EEA66" w14:textId="7C6DECED" w:rsidR="00C2572C" w:rsidRPr="001C22D3" w:rsidRDefault="00E060A2" w:rsidP="00C2572C">
      <w:pPr>
        <w:pStyle w:val="Default"/>
        <w:spacing w:line="276" w:lineRule="auto"/>
        <w:rPr>
          <w:rStyle w:val="A10"/>
          <w:rFonts w:ascii="宋体" w:eastAsia="宋体" w:hAnsi="宋体" w:cs="RVMNJC+FZSSJW--GB1-0"/>
          <w:sz w:val="24"/>
        </w:rPr>
      </w:pPr>
      <w:r w:rsidRPr="00E060A2">
        <w:rPr>
          <w:rStyle w:val="A10"/>
          <w:rFonts w:ascii="宋体" w:eastAsia="宋体" w:hAnsi="宋体" w:cs="RVMNJC+FZSSJW--GB1-0" w:hint="eastAsia"/>
          <w:sz w:val="24"/>
        </w:rPr>
        <w:t>202</w:t>
      </w:r>
      <w:r w:rsidR="00BF4335">
        <w:rPr>
          <w:rStyle w:val="A10"/>
          <w:rFonts w:ascii="宋体" w:eastAsia="宋体" w:hAnsi="宋体" w:cs="RVMNJC+FZSSJW--GB1-0"/>
          <w:sz w:val="24"/>
        </w:rPr>
        <w:t>1</w:t>
      </w:r>
      <w:r w:rsidRPr="00E060A2">
        <w:rPr>
          <w:rStyle w:val="A10"/>
          <w:rFonts w:ascii="宋体" w:eastAsia="宋体" w:hAnsi="宋体" w:cs="RVMNJC+FZSSJW--GB1-0" w:hint="eastAsia"/>
          <w:sz w:val="24"/>
        </w:rPr>
        <w:t>年药品流通行业运行统计分析报告</w:t>
      </w:r>
    </w:p>
    <w:p w14:paraId="77AFA6D3" w14:textId="54FB4657" w:rsidR="00C2572C" w:rsidRDefault="00E060A2" w:rsidP="00C2572C">
      <w:pPr>
        <w:pStyle w:val="Default"/>
        <w:spacing w:line="276" w:lineRule="auto"/>
        <w:rPr>
          <w:rStyle w:val="A10"/>
          <w:rFonts w:ascii="宋体" w:eastAsia="宋体" w:hAnsi="宋体" w:cs="RVMNJC+FZSSJW--GB1-0"/>
          <w:sz w:val="24"/>
        </w:rPr>
      </w:pPr>
      <w:r w:rsidRPr="00E060A2">
        <w:rPr>
          <w:rStyle w:val="A10"/>
          <w:rFonts w:ascii="宋体" w:eastAsia="宋体" w:hAnsi="宋体" w:cs="RVMNJC+FZSSJW--GB1-0" w:hint="eastAsia"/>
          <w:sz w:val="24"/>
        </w:rPr>
        <w:t>202</w:t>
      </w:r>
      <w:r w:rsidR="00BF4335">
        <w:rPr>
          <w:rStyle w:val="A10"/>
          <w:rFonts w:ascii="宋体" w:eastAsia="宋体" w:hAnsi="宋体" w:cs="RVMNJC+FZSSJW--GB1-0"/>
          <w:sz w:val="24"/>
        </w:rPr>
        <w:t>1</w:t>
      </w:r>
      <w:r w:rsidRPr="00E060A2">
        <w:rPr>
          <w:rStyle w:val="A10"/>
          <w:rFonts w:ascii="宋体" w:eastAsia="宋体" w:hAnsi="宋体" w:cs="RVMNJC+FZSSJW--GB1-0" w:hint="eastAsia"/>
          <w:sz w:val="24"/>
        </w:rPr>
        <w:t>年中国药品零售市场发展报告</w:t>
      </w:r>
    </w:p>
    <w:p w14:paraId="289FE01F" w14:textId="53F8ADF2" w:rsidR="00E060A2" w:rsidRPr="00E060A2" w:rsidRDefault="00E060A2" w:rsidP="00C2572C">
      <w:pPr>
        <w:pStyle w:val="Default"/>
        <w:spacing w:line="276" w:lineRule="auto"/>
        <w:rPr>
          <w:rStyle w:val="A10"/>
          <w:rFonts w:ascii="宋体" w:eastAsia="宋体" w:hAnsi="宋体" w:cs="RVMNJC+FZSSJW--GB1-0"/>
          <w:sz w:val="24"/>
        </w:rPr>
      </w:pPr>
      <w:r w:rsidRPr="00E060A2">
        <w:rPr>
          <w:rStyle w:val="A10"/>
          <w:rFonts w:ascii="宋体" w:eastAsia="宋体" w:hAnsi="宋体" w:cs="RVMNJC+FZSSJW--GB1-0" w:hint="eastAsia"/>
          <w:sz w:val="24"/>
        </w:rPr>
        <w:t>202</w:t>
      </w:r>
      <w:r w:rsidR="00BF4335">
        <w:rPr>
          <w:rStyle w:val="A10"/>
          <w:rFonts w:ascii="宋体" w:eastAsia="宋体" w:hAnsi="宋体" w:cs="RVMNJC+FZSSJW--GB1-0"/>
          <w:sz w:val="24"/>
        </w:rPr>
        <w:t>1</w:t>
      </w:r>
      <w:r w:rsidRPr="00E060A2">
        <w:rPr>
          <w:rStyle w:val="A10"/>
          <w:rFonts w:ascii="宋体" w:eastAsia="宋体" w:hAnsi="宋体" w:cs="RVMNJC+FZSSJW--GB1-0" w:hint="eastAsia"/>
          <w:sz w:val="24"/>
        </w:rPr>
        <w:t>年中国</w:t>
      </w:r>
      <w:r w:rsidR="00146D04">
        <w:rPr>
          <w:rStyle w:val="A10"/>
          <w:rFonts w:ascii="宋体" w:eastAsia="宋体" w:hAnsi="宋体" w:cs="RVMNJC+FZSSJW--GB1-0" w:hint="eastAsia"/>
          <w:sz w:val="24"/>
        </w:rPr>
        <w:t>经营特殊疾病药品社会</w:t>
      </w:r>
      <w:r w:rsidRPr="00E060A2">
        <w:rPr>
          <w:rStyle w:val="A10"/>
          <w:rFonts w:ascii="宋体" w:eastAsia="宋体" w:hAnsi="宋体" w:cs="RVMNJC+FZSSJW--GB1-0" w:hint="eastAsia"/>
          <w:sz w:val="24"/>
        </w:rPr>
        <w:t>药房</w:t>
      </w:r>
      <w:r w:rsidR="00146D04">
        <w:rPr>
          <w:rStyle w:val="A10"/>
          <w:rFonts w:ascii="宋体" w:eastAsia="宋体" w:hAnsi="宋体" w:cs="RVMNJC+FZSSJW--GB1-0" w:hint="eastAsia"/>
          <w:sz w:val="24"/>
        </w:rPr>
        <w:t>的</w:t>
      </w:r>
      <w:r w:rsidRPr="00E060A2">
        <w:rPr>
          <w:rStyle w:val="A10"/>
          <w:rFonts w:ascii="宋体" w:eastAsia="宋体" w:hAnsi="宋体" w:cs="RVMNJC+FZSSJW--GB1-0" w:hint="eastAsia"/>
          <w:sz w:val="24"/>
        </w:rPr>
        <w:t>发展报告</w:t>
      </w:r>
    </w:p>
    <w:p w14:paraId="55233BF5" w14:textId="06360119" w:rsidR="00FD7C8D" w:rsidRDefault="00FD7C8D" w:rsidP="00FD7C8D">
      <w:pPr>
        <w:pStyle w:val="Default"/>
        <w:spacing w:line="276" w:lineRule="auto"/>
        <w:rPr>
          <w:rStyle w:val="A10"/>
          <w:rFonts w:ascii="宋体" w:eastAsia="宋体" w:hAnsi="宋体" w:cs="RVMNJC+FZSSJW--GB1-0"/>
          <w:sz w:val="24"/>
        </w:rPr>
      </w:pPr>
      <w:r w:rsidRPr="00E060A2">
        <w:rPr>
          <w:rStyle w:val="A10"/>
          <w:rFonts w:ascii="宋体" w:eastAsia="宋体" w:hAnsi="宋体" w:cs="RVMNJC+FZSSJW--GB1-0" w:hint="eastAsia"/>
          <w:sz w:val="24"/>
        </w:rPr>
        <w:t>202</w:t>
      </w:r>
      <w:r>
        <w:rPr>
          <w:rStyle w:val="A10"/>
          <w:rFonts w:ascii="宋体" w:eastAsia="宋体" w:hAnsi="宋体" w:cs="RVMNJC+FZSSJW--GB1-0"/>
          <w:sz w:val="24"/>
        </w:rPr>
        <w:t>1</w:t>
      </w:r>
      <w:r w:rsidRPr="00E060A2">
        <w:rPr>
          <w:rStyle w:val="A10"/>
          <w:rFonts w:ascii="宋体" w:eastAsia="宋体" w:hAnsi="宋体" w:cs="RVMNJC+FZSSJW--GB1-0" w:hint="eastAsia"/>
          <w:sz w:val="24"/>
        </w:rPr>
        <w:t>年中国医药供应链物流发展分析报告</w:t>
      </w:r>
    </w:p>
    <w:p w14:paraId="60D4C9F0" w14:textId="104A7D7D" w:rsidR="00146D04" w:rsidRPr="001C22D3" w:rsidRDefault="00146D04" w:rsidP="00FD7C8D">
      <w:pPr>
        <w:pStyle w:val="Default"/>
        <w:spacing w:line="276" w:lineRule="auto"/>
        <w:rPr>
          <w:rStyle w:val="A10"/>
          <w:rFonts w:ascii="宋体" w:eastAsia="宋体" w:hAnsi="宋体" w:cs="RVMNJC+FZSSJW--GB1-0"/>
          <w:sz w:val="24"/>
        </w:rPr>
      </w:pPr>
      <w:r>
        <w:rPr>
          <w:rStyle w:val="A10"/>
          <w:rFonts w:ascii="宋体" w:eastAsia="宋体" w:hAnsi="宋体" w:cs="RVMNJC+FZSSJW--GB1-0" w:hint="eastAsia"/>
          <w:sz w:val="24"/>
        </w:rPr>
        <w:t>2</w:t>
      </w:r>
      <w:r>
        <w:rPr>
          <w:rStyle w:val="A10"/>
          <w:rFonts w:ascii="宋体" w:eastAsia="宋体" w:hAnsi="宋体" w:cs="RVMNJC+FZSSJW--GB1-0"/>
          <w:sz w:val="24"/>
        </w:rPr>
        <w:t>021</w:t>
      </w:r>
      <w:r>
        <w:rPr>
          <w:rStyle w:val="A10"/>
          <w:rFonts w:ascii="宋体" w:eastAsia="宋体" w:hAnsi="宋体" w:cs="RVMNJC+FZSSJW--GB1-0" w:hint="eastAsia"/>
          <w:sz w:val="24"/>
        </w:rPr>
        <w:t>年医药流通行业上市公司运行情况分析</w:t>
      </w:r>
    </w:p>
    <w:p w14:paraId="1865CC39" w14:textId="77777777" w:rsidR="00C2572C" w:rsidRPr="00FD7C8D" w:rsidRDefault="00C2572C" w:rsidP="00C2572C">
      <w:pPr>
        <w:pStyle w:val="Default"/>
        <w:spacing w:line="276" w:lineRule="auto"/>
        <w:rPr>
          <w:rStyle w:val="A10"/>
          <w:rFonts w:ascii="宋体" w:eastAsia="宋体" w:hAnsi="宋体" w:cs="RVMNJC+FZSSJW--GB1-0"/>
          <w:sz w:val="24"/>
        </w:rPr>
      </w:pPr>
    </w:p>
    <w:p w14:paraId="14585AB6" w14:textId="77777777" w:rsidR="00C2572C" w:rsidRPr="00BF4335" w:rsidRDefault="00C2572C" w:rsidP="00C2572C">
      <w:pPr>
        <w:pStyle w:val="Default"/>
        <w:numPr>
          <w:ilvl w:val="0"/>
          <w:numId w:val="1"/>
        </w:numPr>
        <w:spacing w:line="276" w:lineRule="auto"/>
        <w:rPr>
          <w:rStyle w:val="A10"/>
          <w:rFonts w:ascii="宋体" w:eastAsia="宋体" w:hAnsi="宋体" w:cs="RVMNJC+FZSSJW--GB1-0"/>
          <w:b/>
          <w:bCs/>
          <w:sz w:val="24"/>
        </w:rPr>
      </w:pPr>
      <w:r w:rsidRPr="00BF4335">
        <w:rPr>
          <w:rStyle w:val="A10"/>
          <w:rFonts w:ascii="宋体" w:eastAsia="宋体" w:hAnsi="宋体" w:cs="RVMNJC+FZSSJW--GB1-0"/>
          <w:b/>
          <w:bCs/>
          <w:sz w:val="24"/>
        </w:rPr>
        <w:t>专家力作：</w:t>
      </w:r>
    </w:p>
    <w:p w14:paraId="564AB64B" w14:textId="77777777" w:rsidR="00BF4335" w:rsidRDefault="00BF4335" w:rsidP="00C2572C">
      <w:pPr>
        <w:pStyle w:val="Default"/>
        <w:spacing w:line="276" w:lineRule="auto"/>
        <w:rPr>
          <w:rStyle w:val="A10"/>
          <w:rFonts w:ascii="宋体" w:eastAsia="宋体" w:hAnsi="宋体" w:cs="RVMNJC+FZSSJW--GB1-0"/>
          <w:color w:val="auto"/>
          <w:sz w:val="24"/>
        </w:rPr>
      </w:pPr>
      <w:r w:rsidRPr="00BF4335">
        <w:rPr>
          <w:rStyle w:val="A10"/>
          <w:rFonts w:ascii="宋体" w:eastAsia="宋体" w:hAnsi="宋体" w:cs="RVMNJC+FZSSJW--GB1-0" w:hint="eastAsia"/>
          <w:color w:val="auto"/>
          <w:sz w:val="24"/>
        </w:rPr>
        <w:t>药品流通行业十年演进与趋势展望</w:t>
      </w:r>
    </w:p>
    <w:p w14:paraId="7E70F759" w14:textId="529D6547" w:rsidR="00146D04" w:rsidRPr="00146D04" w:rsidRDefault="00146D04" w:rsidP="00C2572C">
      <w:pPr>
        <w:pStyle w:val="Default"/>
        <w:spacing w:line="276" w:lineRule="auto"/>
        <w:rPr>
          <w:rStyle w:val="A10"/>
          <w:rFonts w:ascii="宋体" w:eastAsia="宋体" w:hAnsi="宋体" w:cs="RVMNJC+FZSSJW--GB1-0"/>
          <w:color w:val="auto"/>
          <w:sz w:val="24"/>
        </w:rPr>
      </w:pPr>
      <w:r w:rsidRPr="00BF4335">
        <w:rPr>
          <w:rStyle w:val="A10"/>
          <w:rFonts w:ascii="宋体" w:eastAsia="宋体" w:hAnsi="宋体" w:cs="RVMNJC+FZSSJW--GB1-0" w:hint="eastAsia"/>
          <w:color w:val="auto"/>
          <w:sz w:val="24"/>
        </w:rPr>
        <w:t>新发展阶段下药品智慧监管信息化规划研究</w:t>
      </w:r>
    </w:p>
    <w:p w14:paraId="1C9CADD8" w14:textId="2AC26387" w:rsidR="00C2572C" w:rsidRPr="006A57B1" w:rsidRDefault="00BF4335" w:rsidP="00C2572C">
      <w:pPr>
        <w:pStyle w:val="Default"/>
        <w:spacing w:line="276" w:lineRule="auto"/>
        <w:rPr>
          <w:rStyle w:val="A10"/>
          <w:rFonts w:ascii="宋体" w:eastAsia="宋体" w:hAnsi="宋体" w:cs="RVMNJC+FZSSJW--GB1-0"/>
          <w:color w:val="auto"/>
          <w:sz w:val="24"/>
        </w:rPr>
      </w:pPr>
      <w:r w:rsidRPr="00BF4335">
        <w:rPr>
          <w:rStyle w:val="A10"/>
          <w:rFonts w:ascii="宋体" w:eastAsia="宋体" w:hAnsi="宋体" w:cs="RVMNJC+FZSSJW--GB1-0" w:hint="eastAsia"/>
          <w:color w:val="auto"/>
          <w:sz w:val="24"/>
        </w:rPr>
        <w:t>药品流通行业“十四五”时期高质量发展的方向及发展路径探寻</w:t>
      </w:r>
    </w:p>
    <w:p w14:paraId="2D2000B7" w14:textId="2DFBA6F9" w:rsidR="00146D04" w:rsidRPr="006A57B1" w:rsidRDefault="00146D04" w:rsidP="00C2572C">
      <w:pPr>
        <w:pStyle w:val="Default"/>
        <w:spacing w:line="276" w:lineRule="auto"/>
        <w:rPr>
          <w:rStyle w:val="A10"/>
          <w:rFonts w:ascii="宋体" w:eastAsia="宋体" w:hAnsi="宋体" w:cs="RVMNJC+FZSSJW--GB1-0"/>
          <w:color w:val="auto"/>
          <w:sz w:val="24"/>
        </w:rPr>
      </w:pPr>
      <w:r>
        <w:rPr>
          <w:rStyle w:val="A10"/>
          <w:rFonts w:ascii="宋体" w:eastAsia="宋体" w:hAnsi="宋体" w:cs="RVMNJC+FZSSJW--GB1-0" w:hint="eastAsia"/>
          <w:color w:val="auto"/>
          <w:sz w:val="24"/>
        </w:rPr>
        <w:t>“十四五”时期我国药品监管的政策走向分析</w:t>
      </w:r>
    </w:p>
    <w:p w14:paraId="3C84BBA7" w14:textId="41DBDBD3" w:rsidR="00F474D7" w:rsidRPr="006A57B1" w:rsidRDefault="00BF4335" w:rsidP="00C2572C">
      <w:pPr>
        <w:pStyle w:val="Default"/>
        <w:spacing w:line="276" w:lineRule="auto"/>
        <w:rPr>
          <w:rStyle w:val="A10"/>
          <w:rFonts w:ascii="宋体" w:eastAsia="宋体" w:hAnsi="宋体" w:cs="RVMNJC+FZSSJW--GB1-0"/>
          <w:color w:val="auto"/>
          <w:sz w:val="24"/>
        </w:rPr>
      </w:pPr>
      <w:r w:rsidRPr="00BF4335">
        <w:rPr>
          <w:rStyle w:val="A10"/>
          <w:rFonts w:ascii="宋体" w:eastAsia="宋体" w:hAnsi="宋体" w:cs="RVMNJC+FZSSJW--GB1-0" w:hint="eastAsia"/>
          <w:color w:val="auto"/>
          <w:sz w:val="24"/>
        </w:rPr>
        <w:t>县域药品流通发展的现状与对策建议</w:t>
      </w:r>
    </w:p>
    <w:p w14:paraId="7B946C90" w14:textId="75A0454F" w:rsidR="00C2572C" w:rsidRPr="00BF4335" w:rsidRDefault="00C2572C" w:rsidP="00BF4335">
      <w:pPr>
        <w:pStyle w:val="Default"/>
        <w:spacing w:line="276" w:lineRule="auto"/>
        <w:rPr>
          <w:rStyle w:val="A10"/>
          <w:rFonts w:ascii="宋体" w:eastAsia="宋体" w:hAnsi="宋体" w:cs="RVMNJC+FZSSJW--GB1-0"/>
          <w:color w:val="auto"/>
          <w:sz w:val="24"/>
        </w:rPr>
      </w:pPr>
    </w:p>
    <w:p w14:paraId="0815DD1B" w14:textId="77777777" w:rsidR="00964F32" w:rsidRPr="00BF4335" w:rsidRDefault="00964F32" w:rsidP="00964F32">
      <w:pPr>
        <w:pStyle w:val="Default"/>
        <w:numPr>
          <w:ilvl w:val="0"/>
          <w:numId w:val="1"/>
        </w:numPr>
        <w:spacing w:line="276" w:lineRule="auto"/>
        <w:rPr>
          <w:rStyle w:val="A10"/>
          <w:rFonts w:ascii="宋体" w:eastAsia="宋体" w:hAnsi="宋体" w:cs="RVMNJC+FZSSJW--GB1-0"/>
          <w:b/>
          <w:bCs/>
          <w:color w:val="auto"/>
          <w:sz w:val="24"/>
        </w:rPr>
      </w:pPr>
      <w:r w:rsidRPr="00BF4335">
        <w:rPr>
          <w:rStyle w:val="A10"/>
          <w:rFonts w:ascii="宋体" w:eastAsia="宋体" w:hAnsi="宋体" w:cs="RVMNJC+FZSSJW--GB1-0" w:hint="eastAsia"/>
          <w:b/>
          <w:bCs/>
          <w:color w:val="auto"/>
          <w:sz w:val="24"/>
        </w:rPr>
        <w:t>区域报告</w:t>
      </w:r>
      <w:r w:rsidRPr="00BF4335">
        <w:rPr>
          <w:rStyle w:val="A10"/>
          <w:rFonts w:ascii="宋体" w:eastAsia="宋体" w:hAnsi="宋体" w:cs="RVMNJC+FZSSJW--GB1-0"/>
          <w:b/>
          <w:bCs/>
          <w:color w:val="auto"/>
          <w:sz w:val="24"/>
        </w:rPr>
        <w:t>：</w:t>
      </w:r>
    </w:p>
    <w:p w14:paraId="0C50104F" w14:textId="39531786" w:rsidR="00146D04" w:rsidRDefault="00146D04" w:rsidP="00C2572C">
      <w:pPr>
        <w:pStyle w:val="Default"/>
        <w:spacing w:line="276" w:lineRule="auto"/>
        <w:rPr>
          <w:rStyle w:val="A10"/>
          <w:rFonts w:ascii="宋体" w:eastAsia="宋体" w:hAnsi="宋体" w:cs="RVMNJC+FZSSJW--GB1-0"/>
          <w:sz w:val="24"/>
        </w:rPr>
      </w:pPr>
      <w:r>
        <w:rPr>
          <w:rStyle w:val="A10"/>
          <w:rFonts w:ascii="宋体" w:eastAsia="宋体" w:hAnsi="宋体" w:cs="RVMNJC+FZSSJW--GB1-0" w:hint="eastAsia"/>
          <w:sz w:val="24"/>
        </w:rPr>
        <w:t>2</w:t>
      </w:r>
      <w:r>
        <w:rPr>
          <w:rStyle w:val="A10"/>
          <w:rFonts w:ascii="宋体" w:eastAsia="宋体" w:hAnsi="宋体" w:cs="RVMNJC+FZSSJW--GB1-0"/>
          <w:sz w:val="24"/>
        </w:rPr>
        <w:t>021</w:t>
      </w:r>
      <w:r>
        <w:rPr>
          <w:rStyle w:val="A10"/>
          <w:rFonts w:ascii="宋体" w:eastAsia="宋体" w:hAnsi="宋体" w:cs="RVMNJC+FZSSJW--GB1-0" w:hint="eastAsia"/>
          <w:sz w:val="24"/>
        </w:rPr>
        <w:t>年广东省及粤港澳大湾区药品流通行业分析报告</w:t>
      </w:r>
    </w:p>
    <w:p w14:paraId="49D013F9" w14:textId="43BA37B0" w:rsidR="00964F32" w:rsidRDefault="00146D04" w:rsidP="00C2572C">
      <w:pPr>
        <w:pStyle w:val="Default"/>
        <w:spacing w:line="276" w:lineRule="auto"/>
        <w:rPr>
          <w:rStyle w:val="A10"/>
          <w:rFonts w:ascii="宋体" w:eastAsia="宋体" w:hAnsi="宋体" w:cs="RVMNJC+FZSSJW--GB1-0"/>
          <w:sz w:val="24"/>
        </w:rPr>
      </w:pPr>
      <w:r>
        <w:rPr>
          <w:rStyle w:val="A10"/>
          <w:rFonts w:ascii="宋体" w:eastAsia="宋体" w:hAnsi="宋体" w:cs="RVMNJC+FZSSJW--GB1-0" w:hint="eastAsia"/>
          <w:sz w:val="24"/>
        </w:rPr>
        <w:t>2</w:t>
      </w:r>
      <w:r>
        <w:rPr>
          <w:rStyle w:val="A10"/>
          <w:rFonts w:ascii="宋体" w:eastAsia="宋体" w:hAnsi="宋体" w:cs="RVMNJC+FZSSJW--GB1-0"/>
          <w:sz w:val="24"/>
        </w:rPr>
        <w:t>021</w:t>
      </w:r>
      <w:r>
        <w:rPr>
          <w:rStyle w:val="A10"/>
          <w:rFonts w:ascii="宋体" w:eastAsia="宋体" w:hAnsi="宋体" w:cs="RVMNJC+FZSSJW--GB1-0" w:hint="eastAsia"/>
          <w:sz w:val="24"/>
        </w:rPr>
        <w:t>年成渝双城经济圈药品流通行业发展报告</w:t>
      </w:r>
    </w:p>
    <w:p w14:paraId="4E9B1604" w14:textId="77777777" w:rsidR="00964F32" w:rsidRPr="00964F32" w:rsidRDefault="00964F32" w:rsidP="00C2572C">
      <w:pPr>
        <w:pStyle w:val="Default"/>
        <w:spacing w:line="276" w:lineRule="auto"/>
        <w:rPr>
          <w:rStyle w:val="A10"/>
          <w:rFonts w:ascii="宋体" w:eastAsia="宋体" w:hAnsi="宋体" w:cs="RVMNJC+FZSSJW--GB1-0"/>
          <w:sz w:val="24"/>
        </w:rPr>
      </w:pPr>
    </w:p>
    <w:p w14:paraId="2EA87A23" w14:textId="77777777" w:rsidR="00C2572C" w:rsidRPr="00BF4335" w:rsidRDefault="00C2572C" w:rsidP="00C2572C">
      <w:pPr>
        <w:numPr>
          <w:ilvl w:val="0"/>
          <w:numId w:val="1"/>
        </w:numPr>
        <w:spacing w:line="276" w:lineRule="auto"/>
        <w:contextualSpacing/>
        <w:rPr>
          <w:rStyle w:val="A10"/>
          <w:rFonts w:ascii="宋体" w:eastAsia="宋体" w:hAnsi="宋体" w:cs="RVMNJC+FZSSJW--GB1-0"/>
          <w:b/>
          <w:bCs/>
          <w:kern w:val="0"/>
          <w:sz w:val="24"/>
          <w:szCs w:val="24"/>
        </w:rPr>
      </w:pPr>
      <w:r w:rsidRPr="00BF4335">
        <w:rPr>
          <w:rStyle w:val="A10"/>
          <w:rFonts w:ascii="宋体" w:eastAsia="宋体" w:hAnsi="宋体" w:cs="RVMNJC+FZSSJW--GB1-0" w:hint="eastAsia"/>
          <w:b/>
          <w:bCs/>
          <w:kern w:val="0"/>
          <w:sz w:val="24"/>
          <w:szCs w:val="24"/>
        </w:rPr>
        <w:t>国际</w:t>
      </w:r>
      <w:r w:rsidRPr="00BF4335">
        <w:rPr>
          <w:rStyle w:val="A10"/>
          <w:rFonts w:ascii="宋体" w:eastAsia="宋体" w:hAnsi="宋体" w:cs="RVMNJC+FZSSJW--GB1-0"/>
          <w:b/>
          <w:bCs/>
          <w:kern w:val="0"/>
          <w:sz w:val="24"/>
          <w:szCs w:val="24"/>
        </w:rPr>
        <w:t>视野：</w:t>
      </w:r>
    </w:p>
    <w:p w14:paraId="2EE9617F" w14:textId="2FF6A322" w:rsidR="002077EA" w:rsidRDefault="002077EA" w:rsidP="002077EA">
      <w:pPr>
        <w:pStyle w:val="Default"/>
        <w:spacing w:line="276" w:lineRule="auto"/>
        <w:rPr>
          <w:rStyle w:val="A10"/>
          <w:rFonts w:ascii="宋体" w:eastAsia="宋体" w:hAnsi="宋体" w:cs="RVMNJC+FZSSJW--GB1-0"/>
          <w:sz w:val="24"/>
        </w:rPr>
      </w:pPr>
      <w:r w:rsidRPr="00BF4335">
        <w:rPr>
          <w:rStyle w:val="A10"/>
          <w:rFonts w:ascii="宋体" w:eastAsia="宋体" w:hAnsi="宋体" w:cs="RVMNJC+FZSSJW--GB1-0" w:hint="eastAsia"/>
          <w:sz w:val="24"/>
        </w:rPr>
        <w:t>国际医药流通市场动向</w:t>
      </w:r>
      <w:r>
        <w:rPr>
          <w:rStyle w:val="A10"/>
          <w:rFonts w:ascii="宋体" w:eastAsia="宋体" w:hAnsi="宋体" w:cs="RVMNJC+FZSSJW--GB1-0" w:hint="eastAsia"/>
          <w:sz w:val="24"/>
        </w:rPr>
        <w:t>分析报告</w:t>
      </w:r>
    </w:p>
    <w:p w14:paraId="10624CA9" w14:textId="5F4BB30F" w:rsidR="00C2572C" w:rsidRPr="001C22D3" w:rsidRDefault="00BF4335" w:rsidP="00C2572C">
      <w:pPr>
        <w:spacing w:line="276" w:lineRule="auto"/>
        <w:contextualSpacing/>
        <w:rPr>
          <w:rStyle w:val="A10"/>
          <w:rFonts w:ascii="宋体" w:eastAsia="宋体" w:hAnsi="宋体" w:cs="RVMNJC+FZSSJW--GB1-0"/>
          <w:kern w:val="0"/>
          <w:sz w:val="24"/>
          <w:szCs w:val="24"/>
        </w:rPr>
      </w:pPr>
      <w:r w:rsidRPr="00BF4335">
        <w:rPr>
          <w:rStyle w:val="A10"/>
          <w:rFonts w:ascii="宋体" w:eastAsia="宋体" w:hAnsi="宋体" w:cs="RVMNJC+FZSSJW--GB1-0" w:hint="eastAsia"/>
          <w:kern w:val="0"/>
          <w:sz w:val="24"/>
          <w:szCs w:val="24"/>
        </w:rPr>
        <w:t>全球药品市场和疫情对分销供应影响的分析和展望</w:t>
      </w:r>
    </w:p>
    <w:p w14:paraId="6FAEBCF3" w14:textId="77777777" w:rsidR="00BF4335" w:rsidRDefault="00BF4335" w:rsidP="00BF4335">
      <w:pPr>
        <w:pStyle w:val="Default"/>
        <w:spacing w:line="276" w:lineRule="auto"/>
        <w:rPr>
          <w:rStyle w:val="A10"/>
          <w:rFonts w:ascii="宋体" w:eastAsia="宋体" w:hAnsi="宋体" w:cs="RVMNJC+FZSSJW--GB1-0"/>
          <w:sz w:val="24"/>
        </w:rPr>
      </w:pPr>
    </w:p>
    <w:p w14:paraId="41F801FE" w14:textId="0410CD24" w:rsidR="00661245" w:rsidRDefault="00661245">
      <w:pPr>
        <w:widowControl/>
        <w:jc w:val="left"/>
        <w:rPr>
          <w:rStyle w:val="A10"/>
          <w:rFonts w:ascii="宋体" w:eastAsia="宋体" w:hAnsi="宋体" w:cs="RVMNJC+FZSSJW--GB1-0"/>
          <w:b/>
          <w:bCs/>
          <w:kern w:val="0"/>
          <w:sz w:val="24"/>
          <w:szCs w:val="24"/>
        </w:rPr>
      </w:pPr>
    </w:p>
    <w:p w14:paraId="139A9B39" w14:textId="2D419594" w:rsidR="00CB77EB" w:rsidRDefault="00CB77EB">
      <w:pPr>
        <w:widowControl/>
        <w:jc w:val="left"/>
        <w:rPr>
          <w:rStyle w:val="A10"/>
          <w:rFonts w:ascii="宋体" w:eastAsia="宋体" w:hAnsi="宋体" w:cs="RVMNJC+FZSSJW--GB1-0"/>
          <w:b/>
          <w:bCs/>
          <w:kern w:val="0"/>
          <w:sz w:val="24"/>
          <w:szCs w:val="24"/>
        </w:rPr>
      </w:pPr>
    </w:p>
    <w:p w14:paraId="48140743" w14:textId="77777777" w:rsidR="00CB77EB" w:rsidRPr="00CB77EB" w:rsidRDefault="00CB77EB">
      <w:pPr>
        <w:widowControl/>
        <w:jc w:val="left"/>
        <w:rPr>
          <w:rStyle w:val="A10"/>
          <w:rFonts w:ascii="宋体" w:eastAsia="宋体" w:hAnsi="宋体" w:cs="RVMNJC+FZSSJW--GB1-0"/>
          <w:kern w:val="0"/>
          <w:sz w:val="24"/>
          <w:szCs w:val="24"/>
        </w:rPr>
      </w:pPr>
    </w:p>
    <w:p w14:paraId="01D22284" w14:textId="7582CD2F" w:rsidR="00BF4335" w:rsidRDefault="00BF4335">
      <w:pPr>
        <w:widowControl/>
        <w:jc w:val="left"/>
        <w:rPr>
          <w:rStyle w:val="A10"/>
          <w:rFonts w:ascii="宋体" w:eastAsia="宋体" w:hAnsi="宋体" w:cs="RVMNJC+FZSSJW--GB1-0"/>
          <w:kern w:val="0"/>
          <w:sz w:val="24"/>
          <w:szCs w:val="24"/>
        </w:rPr>
      </w:pPr>
    </w:p>
    <w:p w14:paraId="36067CDD" w14:textId="770C0843" w:rsidR="00BF4335" w:rsidRDefault="00BF4335">
      <w:pPr>
        <w:widowControl/>
        <w:jc w:val="left"/>
        <w:rPr>
          <w:rStyle w:val="A10"/>
          <w:rFonts w:ascii="宋体" w:eastAsia="宋体" w:hAnsi="宋体" w:cs="RVMNJC+FZSSJW--GB1-0"/>
          <w:kern w:val="0"/>
          <w:sz w:val="24"/>
          <w:szCs w:val="24"/>
        </w:rPr>
      </w:pPr>
    </w:p>
    <w:p w14:paraId="23A5EC1A" w14:textId="77777777" w:rsidR="002077EA" w:rsidRDefault="002077EA">
      <w:pPr>
        <w:widowControl/>
        <w:jc w:val="left"/>
        <w:rPr>
          <w:rStyle w:val="A10"/>
          <w:rFonts w:ascii="宋体" w:eastAsia="宋体" w:hAnsi="宋体" w:cs="RVMNJC+FZSSJW--GB1-0"/>
          <w:kern w:val="0"/>
          <w:sz w:val="24"/>
          <w:szCs w:val="24"/>
        </w:rPr>
      </w:pPr>
    </w:p>
    <w:p w14:paraId="02CE389E" w14:textId="77777777" w:rsidR="00BF4335" w:rsidRDefault="00BF4335">
      <w:pPr>
        <w:widowControl/>
        <w:jc w:val="left"/>
        <w:rPr>
          <w:rStyle w:val="A10"/>
          <w:rFonts w:ascii="宋体" w:eastAsia="宋体" w:hAnsi="宋体" w:cs="RVMNJC+FZSSJW--GB1-0"/>
          <w:kern w:val="0"/>
          <w:sz w:val="24"/>
          <w:szCs w:val="24"/>
        </w:rPr>
      </w:pPr>
    </w:p>
    <w:p w14:paraId="7045CB04" w14:textId="2F568212" w:rsidR="00192A87" w:rsidRPr="00DF5091" w:rsidRDefault="00192A87" w:rsidP="00192A87">
      <w:pPr>
        <w:pStyle w:val="Pa0"/>
        <w:spacing w:line="276" w:lineRule="auto"/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2</w:t>
      </w:r>
      <w:r>
        <w:rPr>
          <w:sz w:val="44"/>
          <w:szCs w:val="44"/>
        </w:rPr>
        <w:t>022</w:t>
      </w:r>
      <w:r>
        <w:rPr>
          <w:rFonts w:hint="eastAsia"/>
          <w:sz w:val="44"/>
          <w:szCs w:val="44"/>
        </w:rPr>
        <w:t>年</w:t>
      </w:r>
      <w:r w:rsidRPr="00DF5091">
        <w:rPr>
          <w:rFonts w:hint="eastAsia"/>
          <w:sz w:val="44"/>
          <w:szCs w:val="44"/>
        </w:rPr>
        <w:t>蓝皮书征订单</w:t>
      </w:r>
    </w:p>
    <w:tbl>
      <w:tblPr>
        <w:tblW w:w="974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61"/>
        <w:gridCol w:w="2651"/>
        <w:gridCol w:w="1241"/>
        <w:gridCol w:w="1559"/>
        <w:gridCol w:w="1134"/>
        <w:gridCol w:w="1701"/>
      </w:tblGrid>
      <w:tr w:rsidR="00A03D2E" w14:paraId="3406B009" w14:textId="77777777" w:rsidTr="008735FE">
        <w:trPr>
          <w:trHeight w:val="543"/>
          <w:jc w:val="center"/>
        </w:trPr>
        <w:tc>
          <w:tcPr>
            <w:tcW w:w="1461" w:type="dxa"/>
            <w:vAlign w:val="center"/>
          </w:tcPr>
          <w:p w14:paraId="2D9CC266" w14:textId="77777777" w:rsidR="00A03D2E" w:rsidRPr="0094048B" w:rsidRDefault="00E144D2" w:rsidP="003B70E3">
            <w:pPr>
              <w:pStyle w:val="Pa0"/>
              <w:jc w:val="center"/>
              <w:rPr>
                <w:rStyle w:val="A10"/>
                <w:rFonts w:ascii="宋体" w:eastAsia="宋体"/>
                <w:szCs w:val="22"/>
              </w:rPr>
            </w:pPr>
            <w:r>
              <w:rPr>
                <w:rStyle w:val="A10"/>
                <w:rFonts w:ascii="宋体" w:eastAsia="宋体" w:hAnsi="宋体" w:cs="宋体" w:hint="eastAsia"/>
                <w:szCs w:val="22"/>
              </w:rPr>
              <w:t>订购</w:t>
            </w:r>
            <w:r w:rsidR="00A03D2E">
              <w:rPr>
                <w:rStyle w:val="A10"/>
                <w:rFonts w:ascii="宋体" w:eastAsia="宋体" w:hAnsi="宋体" w:cs="宋体" w:hint="eastAsia"/>
                <w:szCs w:val="22"/>
              </w:rPr>
              <w:t>单位</w:t>
            </w:r>
          </w:p>
        </w:tc>
        <w:tc>
          <w:tcPr>
            <w:tcW w:w="2651" w:type="dxa"/>
            <w:vAlign w:val="center"/>
          </w:tcPr>
          <w:p w14:paraId="71DA9ACB" w14:textId="77777777" w:rsidR="00A03D2E" w:rsidRPr="004462B1" w:rsidRDefault="00A03D2E" w:rsidP="004462B1">
            <w:pPr>
              <w:rPr>
                <w:rFonts w:ascii="宋体" w:hAnsi="宋体"/>
                <w:color w:val="211D1E"/>
                <w:kern w:val="0"/>
                <w:sz w:val="22"/>
                <w:szCs w:val="22"/>
              </w:rPr>
            </w:pPr>
          </w:p>
        </w:tc>
        <w:tc>
          <w:tcPr>
            <w:tcW w:w="1241" w:type="dxa"/>
            <w:vAlign w:val="center"/>
          </w:tcPr>
          <w:p w14:paraId="6A71527B" w14:textId="77777777" w:rsidR="00A03D2E" w:rsidRDefault="00A03D2E">
            <w:pPr>
              <w:pStyle w:val="Pa0"/>
              <w:jc w:val="center"/>
              <w:rPr>
                <w:rFonts w:ascii="宋体" w:eastAsia="宋体" w:hAnsi="宋体" w:cs="宋体"/>
                <w:color w:val="211D1E"/>
              </w:rPr>
            </w:pPr>
            <w:r>
              <w:rPr>
                <w:rStyle w:val="A10"/>
                <w:rFonts w:ascii="宋体" w:eastAsia="宋体" w:hAnsi="宋体" w:cs="宋体" w:hint="eastAsia"/>
                <w:szCs w:val="22"/>
              </w:rPr>
              <w:t>收</w:t>
            </w:r>
            <w:r>
              <w:rPr>
                <w:rStyle w:val="A10"/>
                <w:rFonts w:ascii="宋体" w:eastAsia="宋体" w:hAnsi="宋体" w:cs="宋体"/>
                <w:szCs w:val="22"/>
              </w:rPr>
              <w:t xml:space="preserve"> </w:t>
            </w:r>
            <w:r>
              <w:rPr>
                <w:rStyle w:val="A10"/>
                <w:rFonts w:ascii="宋体" w:eastAsia="宋体" w:hAnsi="宋体" w:cs="宋体" w:hint="eastAsia"/>
                <w:szCs w:val="22"/>
              </w:rPr>
              <w:t>件</w:t>
            </w:r>
            <w:r>
              <w:rPr>
                <w:rStyle w:val="A10"/>
                <w:rFonts w:ascii="宋体" w:eastAsia="宋体" w:hAnsi="宋体" w:cs="宋体"/>
                <w:szCs w:val="22"/>
              </w:rPr>
              <w:t xml:space="preserve"> </w:t>
            </w:r>
            <w:r>
              <w:rPr>
                <w:rStyle w:val="A10"/>
                <w:rFonts w:ascii="宋体" w:eastAsia="宋体" w:hAnsi="宋体" w:cs="宋体" w:hint="eastAsia"/>
                <w:szCs w:val="22"/>
              </w:rPr>
              <w:t>人</w:t>
            </w:r>
          </w:p>
        </w:tc>
        <w:tc>
          <w:tcPr>
            <w:tcW w:w="1559" w:type="dxa"/>
            <w:vAlign w:val="center"/>
          </w:tcPr>
          <w:p w14:paraId="187638E3" w14:textId="77777777" w:rsidR="00A03D2E" w:rsidRDefault="00A03D2E">
            <w:pPr>
              <w:pStyle w:val="Pa1"/>
              <w:jc w:val="center"/>
              <w:rPr>
                <w:rFonts w:ascii="宋体" w:eastAsia="宋体" w:hAnsi="宋体" w:cs="宋体"/>
                <w:color w:val="211D1E"/>
              </w:rPr>
            </w:pPr>
          </w:p>
        </w:tc>
        <w:tc>
          <w:tcPr>
            <w:tcW w:w="1134" w:type="dxa"/>
            <w:vAlign w:val="center"/>
          </w:tcPr>
          <w:p w14:paraId="0A712E24" w14:textId="77777777" w:rsidR="00A03D2E" w:rsidRPr="00D30C25" w:rsidRDefault="00CF3A22">
            <w:pPr>
              <w:pStyle w:val="Pa0"/>
              <w:jc w:val="center"/>
              <w:rPr>
                <w:rFonts w:ascii="Calibri" w:eastAsia="宋体" w:cs="宋体"/>
                <w:color w:val="211D1E"/>
              </w:rPr>
            </w:pPr>
            <w:r>
              <w:rPr>
                <w:rStyle w:val="A10"/>
                <w:rFonts w:hint="eastAsia"/>
                <w:szCs w:val="22"/>
              </w:rPr>
              <w:t>手   机</w:t>
            </w:r>
          </w:p>
        </w:tc>
        <w:tc>
          <w:tcPr>
            <w:tcW w:w="1701" w:type="dxa"/>
            <w:vAlign w:val="center"/>
          </w:tcPr>
          <w:p w14:paraId="3303CE1B" w14:textId="77777777" w:rsidR="00974468" w:rsidRPr="00974468" w:rsidRDefault="00974468" w:rsidP="007324B4">
            <w:pPr>
              <w:pStyle w:val="Pa1"/>
              <w:jc w:val="center"/>
              <w:rPr>
                <w:rFonts w:ascii="宋体" w:eastAsia="宋体" w:hAnsi="宋体" w:cs="宋体"/>
                <w:color w:val="211D1E"/>
                <w:sz w:val="18"/>
                <w:szCs w:val="18"/>
              </w:rPr>
            </w:pPr>
          </w:p>
        </w:tc>
      </w:tr>
      <w:tr w:rsidR="009340E5" w14:paraId="30DBE6F8" w14:textId="77777777" w:rsidTr="008735FE">
        <w:trPr>
          <w:trHeight w:val="697"/>
          <w:jc w:val="center"/>
        </w:trPr>
        <w:tc>
          <w:tcPr>
            <w:tcW w:w="1461" w:type="dxa"/>
            <w:vAlign w:val="center"/>
          </w:tcPr>
          <w:p w14:paraId="7F9C1505" w14:textId="77777777" w:rsidR="009340E5" w:rsidRDefault="009340E5">
            <w:pPr>
              <w:pStyle w:val="Pa0"/>
              <w:jc w:val="center"/>
              <w:rPr>
                <w:rFonts w:ascii="宋体" w:eastAsia="宋体" w:hAnsi="宋体" w:cs="宋体"/>
                <w:color w:val="211D1E"/>
              </w:rPr>
            </w:pPr>
            <w:r>
              <w:rPr>
                <w:rStyle w:val="A10"/>
                <w:rFonts w:ascii="宋体" w:eastAsia="宋体" w:hAnsi="宋体" w:cs="宋体" w:hint="eastAsia"/>
                <w:szCs w:val="22"/>
              </w:rPr>
              <w:t>地</w:t>
            </w:r>
            <w:r>
              <w:rPr>
                <w:rStyle w:val="A10"/>
                <w:rFonts w:ascii="宋体" w:eastAsia="宋体" w:hAnsi="宋体" w:cs="宋体"/>
                <w:szCs w:val="22"/>
              </w:rPr>
              <w:t xml:space="preserve">    </w:t>
            </w:r>
            <w:r>
              <w:rPr>
                <w:rStyle w:val="A10"/>
                <w:rFonts w:ascii="宋体" w:eastAsia="宋体" w:hAnsi="宋体" w:cs="宋体" w:hint="eastAsia"/>
                <w:szCs w:val="22"/>
              </w:rPr>
              <w:t>址</w:t>
            </w:r>
          </w:p>
        </w:tc>
        <w:tc>
          <w:tcPr>
            <w:tcW w:w="3892" w:type="dxa"/>
            <w:gridSpan w:val="2"/>
            <w:vAlign w:val="center"/>
          </w:tcPr>
          <w:p w14:paraId="21DF5329" w14:textId="77777777" w:rsidR="009340E5" w:rsidRPr="00974468" w:rsidRDefault="009340E5" w:rsidP="00974468">
            <w:pPr>
              <w:pStyle w:val="Pa1"/>
              <w:jc w:val="center"/>
              <w:rPr>
                <w:rFonts w:ascii="宋体" w:eastAsia="宋体" w:hAnsi="宋体" w:cs="宋体"/>
                <w:color w:val="211D1E"/>
              </w:rPr>
            </w:pPr>
          </w:p>
        </w:tc>
        <w:tc>
          <w:tcPr>
            <w:tcW w:w="1559" w:type="dxa"/>
            <w:vAlign w:val="center"/>
          </w:tcPr>
          <w:p w14:paraId="0F860691" w14:textId="77777777" w:rsidR="009340E5" w:rsidRDefault="009340E5" w:rsidP="00CF3A22">
            <w:pPr>
              <w:pStyle w:val="Pa0"/>
              <w:jc w:val="center"/>
              <w:rPr>
                <w:rFonts w:ascii="宋体" w:eastAsia="宋体" w:hAnsi="宋体" w:cs="宋体"/>
                <w:color w:val="211D1E"/>
              </w:rPr>
            </w:pPr>
            <w:r>
              <w:rPr>
                <w:rStyle w:val="A10"/>
                <w:rFonts w:ascii="宋体" w:eastAsia="宋体" w:hAnsi="宋体" w:cs="宋体" w:hint="eastAsia"/>
                <w:szCs w:val="22"/>
              </w:rPr>
              <w:t>邮   箱</w:t>
            </w:r>
          </w:p>
        </w:tc>
        <w:tc>
          <w:tcPr>
            <w:tcW w:w="2835" w:type="dxa"/>
            <w:gridSpan w:val="2"/>
            <w:vAlign w:val="center"/>
          </w:tcPr>
          <w:p w14:paraId="23B6A4C5" w14:textId="77777777" w:rsidR="009340E5" w:rsidRPr="00974468" w:rsidRDefault="009340E5" w:rsidP="009A1122">
            <w:pPr>
              <w:pStyle w:val="Pa1"/>
              <w:jc w:val="center"/>
              <w:rPr>
                <w:rFonts w:ascii="宋体" w:eastAsia="宋体" w:hAnsi="宋体" w:cs="宋体"/>
                <w:color w:val="211D1E"/>
                <w:sz w:val="18"/>
                <w:szCs w:val="18"/>
              </w:rPr>
            </w:pPr>
          </w:p>
        </w:tc>
      </w:tr>
      <w:tr w:rsidR="00BF4335" w14:paraId="7BDE3B0B" w14:textId="77777777" w:rsidTr="008735FE">
        <w:trPr>
          <w:trHeight w:val="707"/>
          <w:jc w:val="center"/>
        </w:trPr>
        <w:tc>
          <w:tcPr>
            <w:tcW w:w="4112" w:type="dxa"/>
            <w:gridSpan w:val="2"/>
            <w:vAlign w:val="center"/>
          </w:tcPr>
          <w:p w14:paraId="7F3883EB" w14:textId="690B407D" w:rsidR="00BF4335" w:rsidRDefault="00BF4335" w:rsidP="00BF4335">
            <w:pPr>
              <w:pStyle w:val="Pa1"/>
              <w:ind w:firstLineChars="100" w:firstLine="220"/>
              <w:rPr>
                <w:rFonts w:ascii="宋体" w:eastAsia="宋体" w:hAnsi="宋体" w:cs="宋体"/>
                <w:color w:val="211D1E"/>
              </w:rPr>
            </w:pPr>
            <w:r>
              <w:rPr>
                <w:rStyle w:val="A10"/>
                <w:rFonts w:ascii="宋体" w:eastAsia="宋体" w:hAnsi="宋体" w:cs="宋体" w:hint="eastAsia"/>
                <w:szCs w:val="22"/>
              </w:rPr>
              <w:t>每本定价：198元</w:t>
            </w:r>
          </w:p>
        </w:tc>
        <w:tc>
          <w:tcPr>
            <w:tcW w:w="5635" w:type="dxa"/>
            <w:gridSpan w:val="4"/>
            <w:vAlign w:val="center"/>
          </w:tcPr>
          <w:p w14:paraId="3629C7AE" w14:textId="6546D4E8" w:rsidR="00BF4335" w:rsidRDefault="00BF4335" w:rsidP="00BF4335">
            <w:pPr>
              <w:pStyle w:val="Pa1"/>
              <w:rPr>
                <w:rFonts w:ascii="宋体" w:eastAsia="宋体" w:hAnsi="宋体" w:cs="宋体"/>
                <w:color w:val="211D1E"/>
              </w:rPr>
            </w:pPr>
            <w:r>
              <w:rPr>
                <w:rStyle w:val="A10"/>
                <w:rFonts w:ascii="宋体" w:eastAsia="宋体" w:hint="eastAsia"/>
                <w:szCs w:val="22"/>
              </w:rPr>
              <w:t>数量：   本</w:t>
            </w:r>
          </w:p>
        </w:tc>
      </w:tr>
      <w:tr w:rsidR="00974468" w:rsidRPr="00703A0E" w14:paraId="2FF7C3B5" w14:textId="77777777" w:rsidTr="008735FE">
        <w:trPr>
          <w:trHeight w:val="699"/>
          <w:jc w:val="center"/>
        </w:trPr>
        <w:tc>
          <w:tcPr>
            <w:tcW w:w="4112" w:type="dxa"/>
            <w:gridSpan w:val="2"/>
            <w:vAlign w:val="center"/>
          </w:tcPr>
          <w:p w14:paraId="178C1739" w14:textId="77777777" w:rsidR="00974468" w:rsidRDefault="00561FE0" w:rsidP="004E468F">
            <w:pPr>
              <w:pStyle w:val="Pa1"/>
              <w:ind w:firstLineChars="100" w:firstLine="220"/>
              <w:rPr>
                <w:rFonts w:ascii="宋体" w:eastAsia="宋体" w:hAnsi="宋体" w:cs="宋体"/>
                <w:color w:val="211D1E"/>
              </w:rPr>
            </w:pPr>
            <w:r>
              <w:rPr>
                <w:rStyle w:val="A10"/>
                <w:rFonts w:ascii="宋体" w:eastAsia="宋体" w:hAnsi="宋体" w:cs="宋体" w:hint="eastAsia"/>
                <w:szCs w:val="22"/>
              </w:rPr>
              <w:t>总</w:t>
            </w:r>
            <w:r w:rsidR="00974468">
              <w:rPr>
                <w:rStyle w:val="A10"/>
                <w:rFonts w:ascii="宋体" w:eastAsia="宋体" w:hAnsi="宋体" w:cs="宋体" w:hint="eastAsia"/>
                <w:szCs w:val="22"/>
              </w:rPr>
              <w:t>金额</w:t>
            </w:r>
            <w:r w:rsidR="00974468">
              <w:rPr>
                <w:rStyle w:val="A10"/>
                <w:rFonts w:ascii="宋体" w:eastAsia="宋体" w:hAnsi="宋体" w:cs="宋体"/>
                <w:szCs w:val="22"/>
              </w:rPr>
              <w:t>(</w:t>
            </w:r>
            <w:r w:rsidR="00974468">
              <w:rPr>
                <w:rStyle w:val="A10"/>
                <w:rFonts w:ascii="宋体" w:eastAsia="宋体" w:hAnsi="宋体" w:cs="宋体" w:hint="eastAsia"/>
                <w:szCs w:val="22"/>
              </w:rPr>
              <w:t>小写</w:t>
            </w:r>
            <w:r w:rsidR="00974468">
              <w:rPr>
                <w:rStyle w:val="A10"/>
                <w:rFonts w:ascii="宋体" w:eastAsia="宋体" w:hAnsi="宋体" w:cs="宋体"/>
                <w:szCs w:val="22"/>
              </w:rPr>
              <w:t>)</w:t>
            </w:r>
            <w:r w:rsidR="00E82BCA">
              <w:rPr>
                <w:rStyle w:val="A10"/>
                <w:rFonts w:ascii="宋体" w:eastAsia="宋体" w:hAnsi="宋体" w:cs="宋体" w:hint="eastAsia"/>
                <w:szCs w:val="22"/>
              </w:rPr>
              <w:t>：</w:t>
            </w:r>
            <w:r w:rsidR="004E468F">
              <w:rPr>
                <w:rStyle w:val="A10"/>
                <w:rFonts w:ascii="宋体" w:eastAsia="宋体" w:hAnsi="宋体" w:cs="宋体" w:hint="eastAsia"/>
                <w:szCs w:val="22"/>
              </w:rPr>
              <w:t xml:space="preserve">      </w:t>
            </w:r>
            <w:r w:rsidR="00974468">
              <w:rPr>
                <w:rStyle w:val="A10"/>
                <w:rFonts w:ascii="宋体" w:eastAsia="宋体" w:hAnsi="宋体" w:cs="宋体" w:hint="eastAsia"/>
                <w:szCs w:val="22"/>
              </w:rPr>
              <w:t>元</w:t>
            </w:r>
          </w:p>
        </w:tc>
        <w:tc>
          <w:tcPr>
            <w:tcW w:w="5635" w:type="dxa"/>
            <w:gridSpan w:val="4"/>
            <w:vAlign w:val="center"/>
          </w:tcPr>
          <w:p w14:paraId="7463B3DB" w14:textId="77777777" w:rsidR="00974468" w:rsidRDefault="00561FE0" w:rsidP="004E468F">
            <w:pPr>
              <w:pStyle w:val="Pa0"/>
              <w:rPr>
                <w:rFonts w:ascii="宋体" w:eastAsia="宋体" w:hAnsi="宋体" w:cs="宋体"/>
                <w:color w:val="211D1E"/>
              </w:rPr>
            </w:pPr>
            <w:r>
              <w:rPr>
                <w:rStyle w:val="A10"/>
                <w:rFonts w:ascii="宋体" w:eastAsia="宋体" w:hAnsi="宋体" w:cs="宋体" w:hint="eastAsia"/>
                <w:szCs w:val="22"/>
              </w:rPr>
              <w:t>总</w:t>
            </w:r>
            <w:r w:rsidR="00974468">
              <w:rPr>
                <w:rStyle w:val="A10"/>
                <w:rFonts w:ascii="宋体" w:eastAsia="宋体" w:hAnsi="宋体" w:cs="宋体" w:hint="eastAsia"/>
                <w:szCs w:val="22"/>
              </w:rPr>
              <w:t>金额</w:t>
            </w:r>
            <w:r w:rsidR="00974468">
              <w:rPr>
                <w:rStyle w:val="A10"/>
                <w:rFonts w:ascii="宋体" w:eastAsia="宋体" w:hAnsi="宋体" w:cs="宋体"/>
                <w:szCs w:val="22"/>
              </w:rPr>
              <w:t>(</w:t>
            </w:r>
            <w:r w:rsidR="00974468">
              <w:rPr>
                <w:rStyle w:val="A10"/>
                <w:rFonts w:ascii="宋体" w:eastAsia="宋体" w:hAnsi="宋体" w:cs="宋体" w:hint="eastAsia"/>
                <w:szCs w:val="22"/>
              </w:rPr>
              <w:t>大写</w:t>
            </w:r>
            <w:r w:rsidR="00974468">
              <w:rPr>
                <w:rStyle w:val="A10"/>
                <w:rFonts w:ascii="宋体" w:eastAsia="宋体" w:hAnsi="宋体" w:cs="宋体"/>
                <w:szCs w:val="22"/>
              </w:rPr>
              <w:t>)</w:t>
            </w:r>
            <w:r w:rsidR="00E82BCA">
              <w:rPr>
                <w:rStyle w:val="A10"/>
                <w:rFonts w:ascii="宋体" w:eastAsia="宋体" w:hAnsi="宋体" w:cs="宋体" w:hint="eastAsia"/>
                <w:szCs w:val="22"/>
              </w:rPr>
              <w:t>：</w:t>
            </w:r>
            <w:r w:rsidR="004E468F">
              <w:rPr>
                <w:rStyle w:val="A10"/>
                <w:rFonts w:ascii="宋体" w:eastAsia="宋体" w:hAnsi="宋体" w:cs="宋体" w:hint="eastAsia"/>
                <w:szCs w:val="22"/>
              </w:rPr>
              <w:t xml:space="preserve">  </w:t>
            </w:r>
            <w:r w:rsidR="00974468">
              <w:rPr>
                <w:rStyle w:val="A10"/>
                <w:rFonts w:ascii="宋体" w:eastAsia="宋体" w:hAnsi="宋体" w:cs="宋体" w:hint="eastAsia"/>
                <w:szCs w:val="22"/>
              </w:rPr>
              <w:t>万</w:t>
            </w:r>
            <w:r w:rsidR="004E468F">
              <w:rPr>
                <w:rStyle w:val="A10"/>
                <w:rFonts w:ascii="宋体" w:eastAsia="宋体" w:hAnsi="宋体" w:cs="宋体" w:hint="eastAsia"/>
                <w:szCs w:val="22"/>
              </w:rPr>
              <w:t xml:space="preserve"> </w:t>
            </w:r>
            <w:r w:rsidR="004E468F">
              <w:rPr>
                <w:rStyle w:val="A10"/>
                <w:rFonts w:ascii="宋体" w:eastAsia="宋体" w:hAnsi="宋体" w:cs="宋体"/>
                <w:szCs w:val="22"/>
              </w:rPr>
              <w:t xml:space="preserve">  </w:t>
            </w:r>
            <w:r w:rsidR="00974468">
              <w:rPr>
                <w:rStyle w:val="A10"/>
                <w:rFonts w:ascii="宋体" w:eastAsia="宋体" w:hAnsi="宋体" w:cs="宋体" w:hint="eastAsia"/>
                <w:szCs w:val="22"/>
              </w:rPr>
              <w:t>仟</w:t>
            </w:r>
            <w:r w:rsidR="004E468F">
              <w:rPr>
                <w:rStyle w:val="A10"/>
                <w:rFonts w:ascii="宋体" w:eastAsia="宋体" w:hAnsi="宋体" w:cs="宋体" w:hint="eastAsia"/>
                <w:szCs w:val="22"/>
              </w:rPr>
              <w:t xml:space="preserve"> </w:t>
            </w:r>
            <w:r w:rsidR="004E468F">
              <w:rPr>
                <w:rStyle w:val="A10"/>
                <w:rFonts w:ascii="宋体" w:eastAsia="宋体" w:hAnsi="宋体" w:cs="宋体"/>
                <w:szCs w:val="22"/>
              </w:rPr>
              <w:t xml:space="preserve"> </w:t>
            </w:r>
            <w:r w:rsidR="00974468">
              <w:rPr>
                <w:rStyle w:val="A10"/>
                <w:rFonts w:ascii="宋体" w:eastAsia="宋体" w:hAnsi="宋体" w:cs="宋体" w:hint="eastAsia"/>
                <w:szCs w:val="22"/>
              </w:rPr>
              <w:t>佰</w:t>
            </w:r>
            <w:r w:rsidR="004E468F">
              <w:rPr>
                <w:rStyle w:val="A10"/>
                <w:rFonts w:ascii="宋体" w:eastAsia="宋体" w:hAnsi="宋体" w:cs="宋体" w:hint="eastAsia"/>
                <w:szCs w:val="22"/>
              </w:rPr>
              <w:t xml:space="preserve"> </w:t>
            </w:r>
            <w:r w:rsidR="004E468F">
              <w:rPr>
                <w:rStyle w:val="A10"/>
                <w:rFonts w:ascii="宋体" w:eastAsia="宋体" w:hAnsi="宋体" w:cs="宋体"/>
                <w:szCs w:val="22"/>
              </w:rPr>
              <w:t xml:space="preserve"> </w:t>
            </w:r>
            <w:r w:rsidR="007324B4">
              <w:rPr>
                <w:rStyle w:val="A10"/>
                <w:rFonts w:ascii="宋体" w:eastAsia="宋体" w:hAnsi="宋体" w:cs="宋体" w:hint="eastAsia"/>
                <w:szCs w:val="22"/>
              </w:rPr>
              <w:t>拾</w:t>
            </w:r>
            <w:r w:rsidR="004E468F">
              <w:rPr>
                <w:rStyle w:val="A10"/>
                <w:rFonts w:ascii="宋体" w:eastAsia="宋体" w:hAnsi="宋体" w:cs="宋体" w:hint="eastAsia"/>
                <w:szCs w:val="22"/>
              </w:rPr>
              <w:t xml:space="preserve">  </w:t>
            </w:r>
            <w:r w:rsidR="00974468">
              <w:rPr>
                <w:rStyle w:val="A10"/>
                <w:rFonts w:ascii="宋体" w:eastAsia="宋体" w:hAnsi="宋体" w:cs="宋体" w:hint="eastAsia"/>
                <w:szCs w:val="22"/>
              </w:rPr>
              <w:t>元整</w:t>
            </w:r>
          </w:p>
        </w:tc>
      </w:tr>
      <w:tr w:rsidR="00974468" w14:paraId="71DE9A36" w14:textId="77777777" w:rsidTr="008735FE">
        <w:trPr>
          <w:trHeight w:val="795"/>
          <w:jc w:val="center"/>
        </w:trPr>
        <w:tc>
          <w:tcPr>
            <w:tcW w:w="4112" w:type="dxa"/>
            <w:gridSpan w:val="2"/>
            <w:vAlign w:val="center"/>
          </w:tcPr>
          <w:p w14:paraId="4F1BC700" w14:textId="77777777" w:rsidR="00974468" w:rsidRPr="00BB1622" w:rsidRDefault="00974468" w:rsidP="002F0854">
            <w:pPr>
              <w:pStyle w:val="Pa0"/>
              <w:ind w:firstLineChars="100" w:firstLine="220"/>
              <w:rPr>
                <w:rFonts w:ascii="宋体" w:eastAsia="宋体" w:hAnsi="宋体" w:cs="宋体"/>
                <w:color w:val="211D1E"/>
                <w:sz w:val="22"/>
                <w:szCs w:val="22"/>
              </w:rPr>
            </w:pPr>
            <w:r>
              <w:rPr>
                <w:rStyle w:val="A10"/>
                <w:rFonts w:ascii="宋体" w:eastAsia="宋体" w:hAnsi="宋体" w:cs="宋体" w:hint="eastAsia"/>
                <w:szCs w:val="22"/>
              </w:rPr>
              <w:t>汇款日期：</w:t>
            </w:r>
            <w:r w:rsidR="00BB1622">
              <w:rPr>
                <w:rStyle w:val="A10"/>
                <w:rFonts w:ascii="宋体" w:eastAsia="宋体" w:hAnsi="宋体" w:cs="宋体"/>
                <w:szCs w:val="22"/>
              </w:rPr>
              <w:t xml:space="preserve">   </w:t>
            </w:r>
            <w:r w:rsidR="00BB1622">
              <w:rPr>
                <w:rStyle w:val="A10"/>
                <w:rFonts w:ascii="宋体" w:eastAsia="宋体" w:hAnsi="宋体" w:cs="宋体" w:hint="eastAsia"/>
                <w:szCs w:val="22"/>
              </w:rPr>
              <w:t xml:space="preserve">  </w:t>
            </w:r>
            <w:r>
              <w:rPr>
                <w:rStyle w:val="A10"/>
                <w:rFonts w:ascii="宋体" w:eastAsia="宋体" w:hAnsi="宋体" w:cs="宋体" w:hint="eastAsia"/>
                <w:szCs w:val="22"/>
              </w:rPr>
              <w:t>年</w:t>
            </w:r>
            <w:r>
              <w:rPr>
                <w:rStyle w:val="A10"/>
                <w:rFonts w:ascii="宋体" w:eastAsia="宋体" w:hAnsi="宋体" w:cs="宋体"/>
                <w:szCs w:val="22"/>
              </w:rPr>
              <w:t xml:space="preserve">    </w:t>
            </w:r>
            <w:r>
              <w:rPr>
                <w:rStyle w:val="A10"/>
                <w:rFonts w:ascii="宋体" w:eastAsia="宋体" w:hAnsi="宋体" w:cs="宋体" w:hint="eastAsia"/>
                <w:szCs w:val="22"/>
              </w:rPr>
              <w:t>月</w:t>
            </w:r>
            <w:r w:rsidR="00BB1622">
              <w:rPr>
                <w:rStyle w:val="A10"/>
                <w:rFonts w:ascii="宋体" w:eastAsia="宋体" w:hAnsi="宋体" w:cs="宋体"/>
                <w:szCs w:val="22"/>
              </w:rPr>
              <w:t xml:space="preserve">  </w:t>
            </w:r>
            <w:r w:rsidR="00BB1622">
              <w:rPr>
                <w:rStyle w:val="A10"/>
                <w:rFonts w:ascii="宋体" w:eastAsia="宋体" w:hAnsi="宋体" w:cs="宋体" w:hint="eastAsia"/>
                <w:szCs w:val="22"/>
              </w:rPr>
              <w:t xml:space="preserve">  </w:t>
            </w:r>
            <w:r>
              <w:rPr>
                <w:rStyle w:val="A10"/>
                <w:rFonts w:ascii="宋体" w:eastAsia="宋体" w:hAnsi="宋体" w:cs="宋体" w:hint="eastAsia"/>
                <w:szCs w:val="22"/>
              </w:rPr>
              <w:t>日</w:t>
            </w:r>
          </w:p>
        </w:tc>
        <w:tc>
          <w:tcPr>
            <w:tcW w:w="5635" w:type="dxa"/>
            <w:gridSpan w:val="4"/>
            <w:vAlign w:val="center"/>
          </w:tcPr>
          <w:p w14:paraId="77AE3971" w14:textId="77777777" w:rsidR="00974468" w:rsidRDefault="00974468" w:rsidP="00BE5B90">
            <w:pPr>
              <w:pStyle w:val="Pa0"/>
              <w:jc w:val="both"/>
              <w:rPr>
                <w:rFonts w:ascii="宋体" w:eastAsia="宋体" w:hAnsi="宋体" w:cs="宋体"/>
                <w:color w:val="211D1E"/>
              </w:rPr>
            </w:pPr>
            <w:r>
              <w:rPr>
                <w:rStyle w:val="A10"/>
                <w:rFonts w:ascii="宋体" w:eastAsia="宋体" w:hAnsi="宋体" w:cs="宋体" w:hint="eastAsia"/>
                <w:szCs w:val="22"/>
              </w:rPr>
              <w:t>如集体订阅需要分户邮寄刊物，请另付分户邮寄的详细地址、收件人</w:t>
            </w:r>
            <w:r w:rsidR="00BE5B90">
              <w:rPr>
                <w:rStyle w:val="A10"/>
                <w:rFonts w:ascii="宋体" w:eastAsia="宋体" w:hAnsi="宋体" w:cs="宋体" w:hint="eastAsia"/>
                <w:szCs w:val="22"/>
              </w:rPr>
              <w:t>及联系方式</w:t>
            </w:r>
          </w:p>
        </w:tc>
      </w:tr>
      <w:tr w:rsidR="00561FE0" w14:paraId="33F5682C" w14:textId="77777777" w:rsidTr="00192A87">
        <w:trPr>
          <w:trHeight w:val="1941"/>
          <w:jc w:val="center"/>
        </w:trPr>
        <w:tc>
          <w:tcPr>
            <w:tcW w:w="9747" w:type="dxa"/>
            <w:gridSpan w:val="6"/>
            <w:vAlign w:val="center"/>
          </w:tcPr>
          <w:p w14:paraId="03CEF4B2" w14:textId="77777777" w:rsidR="009E6D88" w:rsidRPr="005C04A9" w:rsidRDefault="009E6D88" w:rsidP="002C598E">
            <w:pPr>
              <w:pStyle w:val="Pa0"/>
              <w:jc w:val="both"/>
              <w:rPr>
                <w:rStyle w:val="A10"/>
                <w:rFonts w:ascii="宋体" w:eastAsia="宋体" w:hAnsi="宋体" w:cs="宋体"/>
                <w:b/>
                <w:szCs w:val="22"/>
              </w:rPr>
            </w:pPr>
            <w:r w:rsidRPr="005C04A9">
              <w:rPr>
                <w:rStyle w:val="A10"/>
                <w:rFonts w:ascii="宋体" w:eastAsia="宋体" w:hAnsi="宋体" w:cs="宋体" w:hint="eastAsia"/>
                <w:b/>
                <w:szCs w:val="22"/>
              </w:rPr>
              <w:t>企业开票信息</w:t>
            </w:r>
          </w:p>
          <w:p w14:paraId="358DF382" w14:textId="77777777" w:rsidR="009E6D88" w:rsidRDefault="009E6D88" w:rsidP="002C598E">
            <w:pPr>
              <w:pStyle w:val="Pa0"/>
              <w:jc w:val="both"/>
              <w:rPr>
                <w:rStyle w:val="A00"/>
                <w:rFonts w:ascii="宋体" w:eastAsia="宋体" w:hAnsi="宋体" w:cs="宋体"/>
                <w:color w:val="211D1E"/>
                <w:sz w:val="22"/>
                <w:szCs w:val="22"/>
              </w:rPr>
            </w:pPr>
            <w:r>
              <w:rPr>
                <w:rStyle w:val="A00"/>
                <w:rFonts w:ascii="宋体" w:eastAsia="宋体" w:hAnsi="宋体" w:cs="宋体" w:hint="eastAsia"/>
                <w:color w:val="211D1E"/>
                <w:sz w:val="22"/>
                <w:szCs w:val="22"/>
              </w:rPr>
              <w:t>企业名称：</w:t>
            </w:r>
          </w:p>
          <w:p w14:paraId="21C38776" w14:textId="77777777" w:rsidR="009E6D88" w:rsidRPr="002E3294" w:rsidRDefault="009E6D88" w:rsidP="002C598E">
            <w:pPr>
              <w:pStyle w:val="Pa0"/>
              <w:jc w:val="both"/>
              <w:rPr>
                <w:rStyle w:val="A00"/>
                <w:color w:val="211D1E"/>
              </w:rPr>
            </w:pPr>
            <w:r w:rsidRPr="002E3294">
              <w:rPr>
                <w:rStyle w:val="A00"/>
                <w:rFonts w:ascii="宋体" w:eastAsia="宋体" w:hAnsi="宋体" w:cs="宋体" w:hint="eastAsia"/>
                <w:color w:val="211D1E"/>
                <w:sz w:val="22"/>
                <w:szCs w:val="22"/>
              </w:rPr>
              <w:t>纳税人识别号</w:t>
            </w:r>
            <w:r>
              <w:rPr>
                <w:rStyle w:val="A00"/>
                <w:rFonts w:ascii="宋体" w:eastAsia="宋体" w:hAnsi="宋体" w:cs="宋体" w:hint="eastAsia"/>
                <w:color w:val="211D1E"/>
                <w:sz w:val="22"/>
                <w:szCs w:val="22"/>
              </w:rPr>
              <w:t>：</w:t>
            </w:r>
          </w:p>
          <w:p w14:paraId="65308D69" w14:textId="77777777" w:rsidR="009E6D88" w:rsidRDefault="009E6D88" w:rsidP="002C598E">
            <w:pPr>
              <w:pStyle w:val="Pa0"/>
              <w:jc w:val="both"/>
              <w:rPr>
                <w:rFonts w:ascii="宋体" w:eastAsia="宋体" w:hAnsi="宋体" w:cs="宋体"/>
                <w:color w:val="211D1E"/>
                <w:sz w:val="22"/>
                <w:szCs w:val="22"/>
              </w:rPr>
            </w:pPr>
            <w:r>
              <w:rPr>
                <w:rStyle w:val="A00"/>
                <w:rFonts w:ascii="宋体" w:eastAsia="宋体" w:hAnsi="宋体" w:cs="宋体" w:hint="eastAsia"/>
                <w:color w:val="211D1E"/>
                <w:sz w:val="22"/>
                <w:szCs w:val="22"/>
              </w:rPr>
              <w:t>单位地址及电话：</w:t>
            </w:r>
          </w:p>
          <w:p w14:paraId="12ADE34B" w14:textId="77777777" w:rsidR="00561FE0" w:rsidRDefault="009E6D88" w:rsidP="002C598E">
            <w:pPr>
              <w:pStyle w:val="Pa0"/>
              <w:jc w:val="both"/>
              <w:rPr>
                <w:rFonts w:ascii="宋体" w:eastAsia="宋体" w:hAnsi="宋体" w:cs="宋体"/>
                <w:color w:val="211D1E"/>
                <w:sz w:val="22"/>
                <w:szCs w:val="22"/>
              </w:rPr>
            </w:pPr>
            <w:r>
              <w:rPr>
                <w:rFonts w:ascii="宋体" w:eastAsia="宋体" w:hAnsi="宋体" w:cs="宋体"/>
                <w:color w:val="211D1E"/>
                <w:sz w:val="22"/>
                <w:szCs w:val="22"/>
              </w:rPr>
              <w:t>开户行及账号：</w:t>
            </w:r>
          </w:p>
        </w:tc>
      </w:tr>
      <w:tr w:rsidR="00974468" w14:paraId="63FD63FE" w14:textId="77777777" w:rsidTr="00192A87">
        <w:trPr>
          <w:trHeight w:val="3529"/>
          <w:jc w:val="center"/>
        </w:trPr>
        <w:tc>
          <w:tcPr>
            <w:tcW w:w="9747" w:type="dxa"/>
            <w:gridSpan w:val="6"/>
            <w:vAlign w:val="center"/>
          </w:tcPr>
          <w:p w14:paraId="68AA351A" w14:textId="77777777" w:rsidR="0094048B" w:rsidRDefault="0094048B" w:rsidP="002C598E">
            <w:pPr>
              <w:pStyle w:val="Pa0"/>
              <w:jc w:val="both"/>
              <w:rPr>
                <w:rStyle w:val="A10"/>
                <w:rFonts w:ascii="宋体" w:eastAsia="宋体" w:hAnsi="宋体" w:cs="宋体"/>
                <w:szCs w:val="22"/>
              </w:rPr>
            </w:pPr>
            <w:r w:rsidRPr="005C04A9">
              <w:rPr>
                <w:rStyle w:val="A10"/>
                <w:rFonts w:ascii="宋体" w:eastAsia="宋体" w:hAnsi="宋体" w:cs="宋体" w:hint="eastAsia"/>
                <w:b/>
                <w:szCs w:val="22"/>
              </w:rPr>
              <w:t>银行汇款请汇至</w:t>
            </w:r>
            <w:r>
              <w:rPr>
                <w:rStyle w:val="A10"/>
                <w:rFonts w:ascii="宋体" w:eastAsia="宋体" w:hAnsi="宋体" w:cs="宋体" w:hint="eastAsia"/>
                <w:szCs w:val="22"/>
              </w:rPr>
              <w:t>：</w:t>
            </w:r>
          </w:p>
          <w:p w14:paraId="64C40D78" w14:textId="77777777" w:rsidR="0094048B" w:rsidRDefault="0094048B" w:rsidP="002C598E">
            <w:pPr>
              <w:pStyle w:val="Pa0"/>
              <w:jc w:val="both"/>
              <w:rPr>
                <w:rFonts w:ascii="宋体" w:eastAsia="宋体" w:hAnsi="宋体" w:cs="宋体"/>
                <w:color w:val="211D1E"/>
                <w:sz w:val="22"/>
                <w:szCs w:val="22"/>
              </w:rPr>
            </w:pPr>
            <w:r>
              <w:rPr>
                <w:rStyle w:val="A00"/>
                <w:rFonts w:ascii="宋体" w:eastAsia="宋体" w:hAnsi="宋体" w:cs="宋体" w:hint="eastAsia"/>
                <w:color w:val="211D1E"/>
                <w:sz w:val="22"/>
                <w:szCs w:val="22"/>
              </w:rPr>
              <w:t>开户行：中国工商银行北京学院路支行</w:t>
            </w:r>
            <w:r w:rsidR="00795A42">
              <w:rPr>
                <w:rStyle w:val="A00"/>
                <w:rFonts w:ascii="宋体" w:eastAsia="宋体" w:hAnsi="宋体" w:cs="宋体" w:hint="eastAsia"/>
                <w:color w:val="211D1E"/>
                <w:sz w:val="22"/>
                <w:szCs w:val="22"/>
              </w:rPr>
              <w:t xml:space="preserve">           </w:t>
            </w:r>
          </w:p>
          <w:p w14:paraId="5045AB6E" w14:textId="77777777" w:rsidR="0094048B" w:rsidRDefault="0094048B" w:rsidP="002C598E">
            <w:pPr>
              <w:pStyle w:val="Pa0"/>
              <w:jc w:val="both"/>
              <w:rPr>
                <w:rFonts w:ascii="宋体" w:eastAsia="宋体" w:hAnsi="宋体" w:cs="宋体"/>
                <w:color w:val="211D1E"/>
                <w:sz w:val="22"/>
                <w:szCs w:val="22"/>
              </w:rPr>
            </w:pPr>
            <w:r>
              <w:rPr>
                <w:rStyle w:val="A00"/>
                <w:rFonts w:ascii="宋体" w:eastAsia="宋体" w:hAnsi="宋体" w:cs="宋体" w:hint="eastAsia"/>
                <w:color w:val="211D1E"/>
                <w:sz w:val="22"/>
                <w:szCs w:val="22"/>
              </w:rPr>
              <w:t>账</w:t>
            </w:r>
            <w:r>
              <w:rPr>
                <w:rStyle w:val="A00"/>
                <w:rFonts w:ascii="宋体" w:eastAsia="宋体" w:hAnsi="宋体" w:cs="宋体"/>
                <w:color w:val="211D1E"/>
                <w:sz w:val="22"/>
                <w:szCs w:val="22"/>
              </w:rPr>
              <w:t xml:space="preserve">  </w:t>
            </w:r>
            <w:r>
              <w:rPr>
                <w:rStyle w:val="A00"/>
                <w:rFonts w:ascii="宋体" w:eastAsia="宋体" w:hAnsi="宋体" w:cs="宋体" w:hint="eastAsia"/>
                <w:color w:val="211D1E"/>
                <w:sz w:val="22"/>
                <w:szCs w:val="22"/>
              </w:rPr>
              <w:t>号：</w:t>
            </w:r>
            <w:r>
              <w:rPr>
                <w:rStyle w:val="A00"/>
                <w:rFonts w:ascii="宋体" w:eastAsia="宋体" w:hAnsi="宋体" w:cs="宋体"/>
                <w:color w:val="211D1E"/>
                <w:sz w:val="22"/>
                <w:szCs w:val="22"/>
              </w:rPr>
              <w:t>0200025509014407924</w:t>
            </w:r>
          </w:p>
          <w:p w14:paraId="1BCE77F3" w14:textId="77777777" w:rsidR="0094048B" w:rsidRDefault="0094048B" w:rsidP="002C598E">
            <w:pPr>
              <w:pStyle w:val="Pa0"/>
              <w:jc w:val="both"/>
              <w:rPr>
                <w:rFonts w:ascii="宋体" w:eastAsia="宋体" w:hAnsi="宋体" w:cs="宋体"/>
                <w:color w:val="211D1E"/>
                <w:sz w:val="22"/>
                <w:szCs w:val="22"/>
              </w:rPr>
            </w:pPr>
            <w:r>
              <w:rPr>
                <w:rStyle w:val="A00"/>
                <w:rFonts w:ascii="宋体" w:eastAsia="宋体" w:hAnsi="宋体" w:cs="宋体" w:hint="eastAsia"/>
                <w:color w:val="211D1E"/>
                <w:sz w:val="22"/>
                <w:szCs w:val="22"/>
              </w:rPr>
              <w:t>户</w:t>
            </w:r>
            <w:r>
              <w:rPr>
                <w:rStyle w:val="A00"/>
                <w:rFonts w:ascii="宋体" w:eastAsia="宋体" w:hAnsi="宋体" w:cs="宋体"/>
                <w:color w:val="211D1E"/>
                <w:sz w:val="22"/>
                <w:szCs w:val="22"/>
              </w:rPr>
              <w:t xml:space="preserve">  </w:t>
            </w:r>
            <w:r>
              <w:rPr>
                <w:rStyle w:val="A00"/>
                <w:rFonts w:ascii="宋体" w:eastAsia="宋体" w:hAnsi="宋体" w:cs="宋体" w:hint="eastAsia"/>
                <w:color w:val="211D1E"/>
                <w:sz w:val="22"/>
                <w:szCs w:val="22"/>
              </w:rPr>
              <w:t>名：中国医药商业协会</w:t>
            </w:r>
          </w:p>
          <w:p w14:paraId="5ADC68B6" w14:textId="77777777" w:rsidR="0094048B" w:rsidRDefault="0094048B" w:rsidP="002C598E">
            <w:pPr>
              <w:pStyle w:val="Pa0"/>
              <w:jc w:val="both"/>
              <w:rPr>
                <w:rStyle w:val="A10"/>
                <w:rFonts w:ascii="宋体" w:eastAsia="宋体" w:hAnsi="宋体" w:cs="宋体"/>
                <w:szCs w:val="22"/>
              </w:rPr>
            </w:pPr>
            <w:r>
              <w:rPr>
                <w:rStyle w:val="A10"/>
                <w:rFonts w:ascii="宋体" w:eastAsia="宋体" w:hAnsi="宋体" w:cs="宋体" w:hint="eastAsia"/>
                <w:szCs w:val="22"/>
              </w:rPr>
              <w:t>汇款时请备注“购买蓝皮书”</w:t>
            </w:r>
          </w:p>
          <w:p w14:paraId="54A9FA3D" w14:textId="77777777" w:rsidR="0094048B" w:rsidRPr="0094048B" w:rsidRDefault="00795A42" w:rsidP="002C598E">
            <w:pPr>
              <w:pStyle w:val="Pa0"/>
              <w:jc w:val="both"/>
              <w:rPr>
                <w:rStyle w:val="A00"/>
                <w:rFonts w:ascii="宋体" w:eastAsia="宋体" w:hAnsi="宋体" w:cs="宋体"/>
                <w:color w:val="211D1E"/>
                <w:sz w:val="22"/>
                <w:szCs w:val="22"/>
              </w:rPr>
            </w:pPr>
            <w:r>
              <w:rPr>
                <w:rStyle w:val="A00"/>
                <w:rFonts w:ascii="宋体" w:eastAsia="宋体" w:hAnsi="宋体" w:cs="宋体" w:hint="eastAsia"/>
                <w:color w:val="211D1E"/>
                <w:sz w:val="22"/>
                <w:szCs w:val="22"/>
              </w:rPr>
              <w:t xml:space="preserve">                                                      </w:t>
            </w:r>
          </w:p>
          <w:p w14:paraId="17F1D41F" w14:textId="52B219CB" w:rsidR="006332AA" w:rsidRDefault="006332AA" w:rsidP="002C598E">
            <w:pPr>
              <w:pStyle w:val="Pa0"/>
              <w:jc w:val="both"/>
              <w:rPr>
                <w:rStyle w:val="A00"/>
                <w:rFonts w:ascii="宋体" w:eastAsia="宋体" w:hAnsi="宋体" w:cs="宋体"/>
                <w:color w:val="211D1E"/>
                <w:sz w:val="22"/>
                <w:szCs w:val="22"/>
              </w:rPr>
            </w:pPr>
            <w:r>
              <w:rPr>
                <w:rStyle w:val="A00"/>
                <w:rFonts w:ascii="宋体" w:eastAsia="宋体" w:hAnsi="宋体" w:cs="宋体" w:hint="eastAsia"/>
                <w:color w:val="211D1E"/>
                <w:sz w:val="22"/>
                <w:szCs w:val="22"/>
              </w:rPr>
              <w:t>联系人：</w:t>
            </w:r>
            <w:r w:rsidR="00004280">
              <w:rPr>
                <w:rStyle w:val="A00"/>
                <w:rFonts w:ascii="宋体" w:eastAsia="宋体" w:hAnsi="宋体" w:cs="宋体" w:hint="eastAsia"/>
                <w:color w:val="211D1E"/>
                <w:sz w:val="22"/>
                <w:szCs w:val="22"/>
              </w:rPr>
              <w:t>中国医药商业协会</w:t>
            </w:r>
          </w:p>
          <w:p w14:paraId="3F61FDD6" w14:textId="15698693" w:rsidR="00730012" w:rsidRDefault="00974468" w:rsidP="002C598E">
            <w:pPr>
              <w:pStyle w:val="Pa0"/>
              <w:jc w:val="both"/>
            </w:pPr>
            <w:r>
              <w:rPr>
                <w:rStyle w:val="A00"/>
                <w:rFonts w:ascii="宋体" w:eastAsia="宋体" w:hAnsi="宋体" w:cs="宋体" w:hint="eastAsia"/>
                <w:color w:val="211D1E"/>
                <w:sz w:val="22"/>
                <w:szCs w:val="22"/>
              </w:rPr>
              <w:t>电</w:t>
            </w:r>
            <w:r>
              <w:rPr>
                <w:rStyle w:val="A00"/>
                <w:rFonts w:ascii="宋体" w:eastAsia="宋体" w:hAnsi="宋体" w:cs="宋体"/>
                <w:color w:val="211D1E"/>
                <w:sz w:val="22"/>
                <w:szCs w:val="22"/>
              </w:rPr>
              <w:t xml:space="preserve"> </w:t>
            </w:r>
            <w:r w:rsidR="006332AA">
              <w:rPr>
                <w:rStyle w:val="A00"/>
                <w:rFonts w:ascii="宋体" w:eastAsia="宋体" w:hAnsi="宋体" w:cs="宋体" w:hint="eastAsia"/>
                <w:color w:val="211D1E"/>
                <w:sz w:val="22"/>
                <w:szCs w:val="22"/>
              </w:rPr>
              <w:t xml:space="preserve"> </w:t>
            </w:r>
            <w:r>
              <w:rPr>
                <w:rStyle w:val="A00"/>
                <w:rFonts w:ascii="宋体" w:eastAsia="宋体" w:hAnsi="宋体" w:cs="宋体" w:hint="eastAsia"/>
                <w:color w:val="211D1E"/>
                <w:sz w:val="22"/>
                <w:szCs w:val="22"/>
              </w:rPr>
              <w:t>话：</w:t>
            </w:r>
            <w:r w:rsidR="005D034C">
              <w:rPr>
                <w:rStyle w:val="A00"/>
                <w:rFonts w:ascii="宋体" w:eastAsia="宋体" w:hAnsi="宋体" w:cs="宋体" w:hint="eastAsia"/>
                <w:color w:val="211D1E"/>
                <w:sz w:val="22"/>
                <w:szCs w:val="22"/>
              </w:rPr>
              <w:t>010-67276239</w:t>
            </w:r>
            <w:r w:rsidR="005D034C">
              <w:rPr>
                <w:rStyle w:val="A00"/>
                <w:rFonts w:ascii="宋体" w:eastAsia="宋体" w:hAnsi="宋体" w:cs="宋体"/>
                <w:color w:val="211D1E"/>
                <w:sz w:val="22"/>
                <w:szCs w:val="22"/>
              </w:rPr>
              <w:t xml:space="preserve"> 010-</w:t>
            </w:r>
            <w:r w:rsidR="00730012">
              <w:rPr>
                <w:rStyle w:val="A00"/>
                <w:rFonts w:ascii="宋体" w:eastAsia="宋体" w:hAnsi="宋体" w:cs="宋体"/>
                <w:color w:val="211D1E"/>
                <w:sz w:val="22"/>
                <w:szCs w:val="22"/>
              </w:rPr>
              <w:t>8727</w:t>
            </w:r>
            <w:r w:rsidR="005D034C">
              <w:rPr>
                <w:rStyle w:val="A00"/>
                <w:rFonts w:ascii="宋体" w:eastAsia="宋体" w:hAnsi="宋体" w:cs="宋体"/>
                <w:color w:val="211D1E"/>
                <w:sz w:val="22"/>
                <w:szCs w:val="22"/>
              </w:rPr>
              <w:t>3558</w:t>
            </w:r>
            <w:r w:rsidR="00004280">
              <w:rPr>
                <w:rStyle w:val="A00"/>
                <w:rFonts w:ascii="宋体" w:eastAsia="宋体" w:hAnsi="宋体" w:cs="宋体"/>
                <w:color w:val="211D1E"/>
                <w:sz w:val="22"/>
                <w:szCs w:val="22"/>
              </w:rPr>
              <w:t xml:space="preserve"> 010-87273562</w:t>
            </w:r>
          </w:p>
          <w:p w14:paraId="0A619CDD" w14:textId="77777777" w:rsidR="00974468" w:rsidRDefault="00974468" w:rsidP="002C598E">
            <w:pPr>
              <w:pStyle w:val="Pa0"/>
              <w:jc w:val="both"/>
              <w:rPr>
                <w:rFonts w:ascii="宋体" w:eastAsia="宋体" w:hAnsi="宋体" w:cs="宋体"/>
                <w:color w:val="211D1E"/>
                <w:sz w:val="22"/>
                <w:szCs w:val="22"/>
              </w:rPr>
            </w:pPr>
            <w:r>
              <w:rPr>
                <w:rStyle w:val="A00"/>
                <w:rFonts w:ascii="宋体" w:eastAsia="宋体" w:hAnsi="宋体" w:cs="宋体" w:hint="eastAsia"/>
                <w:color w:val="211D1E"/>
                <w:sz w:val="22"/>
                <w:szCs w:val="22"/>
              </w:rPr>
              <w:t>邮</w:t>
            </w:r>
            <w:r>
              <w:rPr>
                <w:rStyle w:val="A00"/>
                <w:rFonts w:ascii="宋体" w:eastAsia="宋体" w:hAnsi="宋体" w:cs="宋体"/>
                <w:color w:val="211D1E"/>
                <w:sz w:val="22"/>
                <w:szCs w:val="22"/>
              </w:rPr>
              <w:t xml:space="preserve"> </w:t>
            </w:r>
            <w:r w:rsidR="002F0854">
              <w:rPr>
                <w:rStyle w:val="A00"/>
                <w:rFonts w:ascii="宋体" w:eastAsia="宋体" w:hAnsi="宋体" w:cs="宋体" w:hint="eastAsia"/>
                <w:color w:val="211D1E"/>
                <w:sz w:val="22"/>
                <w:szCs w:val="22"/>
              </w:rPr>
              <w:t xml:space="preserve"> </w:t>
            </w:r>
            <w:r>
              <w:rPr>
                <w:rStyle w:val="A00"/>
                <w:rFonts w:ascii="宋体" w:eastAsia="宋体" w:hAnsi="宋体" w:cs="宋体" w:hint="eastAsia"/>
                <w:color w:val="211D1E"/>
                <w:sz w:val="22"/>
                <w:szCs w:val="22"/>
              </w:rPr>
              <w:t>箱：</w:t>
            </w:r>
            <w:r w:rsidR="005D034C">
              <w:rPr>
                <w:rStyle w:val="A00"/>
                <w:rFonts w:ascii="宋体" w:eastAsia="宋体" w:hAnsi="宋体" w:cs="宋体" w:hint="eastAsia"/>
                <w:color w:val="211D1E"/>
                <w:sz w:val="22"/>
                <w:szCs w:val="22"/>
              </w:rPr>
              <w:t>xxb@capc.org.cn</w:t>
            </w:r>
          </w:p>
          <w:p w14:paraId="5DCB86C0" w14:textId="77777777" w:rsidR="00974468" w:rsidRPr="002C598E" w:rsidRDefault="00974468" w:rsidP="00D8509C">
            <w:pPr>
              <w:pStyle w:val="Pa1"/>
              <w:jc w:val="both"/>
              <w:rPr>
                <w:rFonts w:ascii="宋体" w:eastAsia="宋体" w:hAnsi="宋体" w:cs="宋体"/>
                <w:color w:val="211D1E"/>
                <w:sz w:val="22"/>
                <w:szCs w:val="22"/>
              </w:rPr>
            </w:pPr>
            <w:r>
              <w:rPr>
                <w:rStyle w:val="A00"/>
                <w:rFonts w:ascii="宋体" w:eastAsia="宋体" w:hAnsi="宋体" w:cs="宋体" w:hint="eastAsia"/>
                <w:color w:val="211D1E"/>
                <w:sz w:val="22"/>
                <w:szCs w:val="22"/>
              </w:rPr>
              <w:t>地</w:t>
            </w:r>
            <w:r>
              <w:rPr>
                <w:rStyle w:val="A00"/>
                <w:rFonts w:ascii="宋体" w:eastAsia="宋体" w:hAnsi="宋体" w:cs="宋体"/>
                <w:color w:val="211D1E"/>
                <w:sz w:val="22"/>
                <w:szCs w:val="22"/>
              </w:rPr>
              <w:t xml:space="preserve">  </w:t>
            </w:r>
            <w:r>
              <w:rPr>
                <w:rStyle w:val="A00"/>
                <w:rFonts w:ascii="宋体" w:eastAsia="宋体" w:hAnsi="宋体" w:cs="宋体" w:hint="eastAsia"/>
                <w:color w:val="211D1E"/>
                <w:sz w:val="22"/>
                <w:szCs w:val="22"/>
              </w:rPr>
              <w:t>址：北京市</w:t>
            </w:r>
            <w:r w:rsidR="008735FE">
              <w:rPr>
                <w:rStyle w:val="A00"/>
                <w:rFonts w:ascii="宋体" w:eastAsia="宋体" w:hAnsi="宋体" w:cs="宋体" w:hint="eastAsia"/>
                <w:color w:val="211D1E"/>
                <w:sz w:val="22"/>
                <w:szCs w:val="22"/>
              </w:rPr>
              <w:t>丰台区广安路9号</w:t>
            </w:r>
            <w:r w:rsidR="008735FE">
              <w:rPr>
                <w:rStyle w:val="A00"/>
                <w:rFonts w:ascii="宋体" w:eastAsia="宋体" w:hAnsi="宋体" w:cs="宋体"/>
                <w:color w:val="211D1E"/>
                <w:sz w:val="22"/>
                <w:szCs w:val="22"/>
              </w:rPr>
              <w:t>国投财富广场</w:t>
            </w:r>
            <w:r w:rsidR="008735FE">
              <w:rPr>
                <w:rStyle w:val="A00"/>
                <w:rFonts w:ascii="宋体" w:eastAsia="宋体" w:hAnsi="宋体" w:cs="宋体" w:hint="eastAsia"/>
                <w:color w:val="211D1E"/>
                <w:sz w:val="22"/>
                <w:szCs w:val="22"/>
              </w:rPr>
              <w:t>4号</w:t>
            </w:r>
            <w:r w:rsidR="008735FE">
              <w:rPr>
                <w:rStyle w:val="A00"/>
                <w:rFonts w:ascii="宋体" w:eastAsia="宋体" w:hAnsi="宋体" w:cs="宋体"/>
                <w:color w:val="211D1E"/>
                <w:sz w:val="22"/>
                <w:szCs w:val="22"/>
              </w:rPr>
              <w:t>楼</w:t>
            </w:r>
          </w:p>
        </w:tc>
      </w:tr>
    </w:tbl>
    <w:p w14:paraId="0AF1E4DD" w14:textId="77777777" w:rsidR="00503A61" w:rsidRDefault="00503A61">
      <w:pPr>
        <w:pStyle w:val="Pa0"/>
        <w:rPr>
          <w:rStyle w:val="A00"/>
          <w:rFonts w:ascii="宋体" w:eastAsia="宋体" w:hAnsi="宋体" w:cs="宋体"/>
          <w:color w:val="211D1E"/>
          <w:sz w:val="22"/>
          <w:szCs w:val="22"/>
        </w:rPr>
      </w:pPr>
    </w:p>
    <w:p w14:paraId="7CE5A0BD" w14:textId="77777777" w:rsidR="00A03D2E" w:rsidRPr="0083143E" w:rsidRDefault="00A03D2E" w:rsidP="0083143E">
      <w:pPr>
        <w:pStyle w:val="Pa0"/>
        <w:rPr>
          <w:rFonts w:ascii="宋体" w:eastAsia="宋体" w:hAnsi="宋体" w:cs="宋体"/>
          <w:color w:val="211D1E"/>
          <w:sz w:val="22"/>
          <w:szCs w:val="22"/>
        </w:rPr>
      </w:pPr>
      <w:r>
        <w:rPr>
          <w:rStyle w:val="A00"/>
          <w:rFonts w:ascii="宋体" w:eastAsia="宋体" w:hAnsi="宋体" w:cs="宋体" w:hint="eastAsia"/>
          <w:color w:val="211D1E"/>
          <w:sz w:val="22"/>
          <w:szCs w:val="22"/>
        </w:rPr>
        <w:t>注：</w:t>
      </w:r>
      <w:r w:rsidR="00E828F6">
        <w:rPr>
          <w:rStyle w:val="A00"/>
          <w:rFonts w:ascii="宋体" w:eastAsia="宋体" w:hAnsi="宋体" w:cs="宋体" w:hint="eastAsia"/>
          <w:color w:val="211D1E"/>
          <w:sz w:val="22"/>
          <w:szCs w:val="22"/>
        </w:rPr>
        <w:t>购书开具增值税发票，内容为“资料费”</w:t>
      </w:r>
      <w:r w:rsidR="009340E5">
        <w:rPr>
          <w:rStyle w:val="A00"/>
          <w:rFonts w:ascii="宋体" w:eastAsia="宋体" w:hAnsi="宋体" w:cs="宋体" w:hint="eastAsia"/>
          <w:color w:val="211D1E"/>
          <w:sz w:val="22"/>
          <w:szCs w:val="22"/>
        </w:rPr>
        <w:t>，发票与蓝皮书一同寄出。</w:t>
      </w:r>
    </w:p>
    <w:sectPr w:rsidR="00A03D2E" w:rsidRPr="0083143E" w:rsidSect="0094048B">
      <w:type w:val="continuous"/>
      <w:pgSz w:w="11906" w:h="16838"/>
      <w:pgMar w:top="1135" w:right="1080" w:bottom="1440" w:left="1080" w:header="720" w:footer="720" w:gutter="0"/>
      <w:cols w:space="720"/>
      <w:docGrid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D70F71" w14:textId="77777777" w:rsidR="00F272F9" w:rsidRDefault="00F272F9">
      <w:pPr>
        <w:autoSpaceDE w:val="0"/>
        <w:autoSpaceDN w:val="0"/>
        <w:adjustRightInd w:val="0"/>
        <w:jc w:val="left"/>
        <w:rPr>
          <w:rFonts w:cs="Times New Roman"/>
          <w:kern w:val="0"/>
          <w:sz w:val="24"/>
          <w:szCs w:val="24"/>
        </w:rPr>
      </w:pPr>
      <w:r>
        <w:rPr>
          <w:rFonts w:cs="Times New Roman"/>
          <w:kern w:val="0"/>
          <w:sz w:val="24"/>
          <w:szCs w:val="24"/>
        </w:rPr>
        <w:separator/>
      </w:r>
    </w:p>
  </w:endnote>
  <w:endnote w:type="continuationSeparator" w:id="0">
    <w:p w14:paraId="7833E4C6" w14:textId="77777777" w:rsidR="00F272F9" w:rsidRDefault="00F272F9">
      <w:pPr>
        <w:autoSpaceDE w:val="0"/>
        <w:autoSpaceDN w:val="0"/>
        <w:adjustRightInd w:val="0"/>
        <w:jc w:val="left"/>
        <w:rPr>
          <w:rFonts w:cs="Times New Roman"/>
          <w:kern w:val="0"/>
          <w:sz w:val="24"/>
          <w:szCs w:val="24"/>
        </w:rPr>
      </w:pPr>
      <w:r>
        <w:rPr>
          <w:rFonts w:cs="Times New Roman"/>
          <w:kern w:val="0"/>
          <w:sz w:val="24"/>
          <w:szCs w:val="24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RVMNJC+FZHTJW--GB1-0">
    <w:altName w:val="Arial Unicode MS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RVMNJC+FZSSJW--GB1-0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华文隶书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6ED933" w14:textId="77777777" w:rsidR="00F272F9" w:rsidRDefault="00F272F9">
      <w:pPr>
        <w:autoSpaceDE w:val="0"/>
        <w:autoSpaceDN w:val="0"/>
        <w:adjustRightInd w:val="0"/>
        <w:jc w:val="left"/>
        <w:rPr>
          <w:rFonts w:cs="Times New Roman"/>
          <w:kern w:val="0"/>
          <w:sz w:val="24"/>
          <w:szCs w:val="24"/>
        </w:rPr>
      </w:pPr>
      <w:r>
        <w:rPr>
          <w:rFonts w:cs="Times New Roman"/>
          <w:kern w:val="0"/>
          <w:sz w:val="24"/>
          <w:szCs w:val="24"/>
        </w:rPr>
        <w:separator/>
      </w:r>
    </w:p>
  </w:footnote>
  <w:footnote w:type="continuationSeparator" w:id="0">
    <w:p w14:paraId="1DC6C524" w14:textId="77777777" w:rsidR="00F272F9" w:rsidRDefault="00F272F9">
      <w:pPr>
        <w:autoSpaceDE w:val="0"/>
        <w:autoSpaceDN w:val="0"/>
        <w:adjustRightInd w:val="0"/>
        <w:jc w:val="left"/>
        <w:rPr>
          <w:rFonts w:cs="Times New Roman"/>
          <w:kern w:val="0"/>
          <w:sz w:val="24"/>
          <w:szCs w:val="24"/>
        </w:rPr>
      </w:pPr>
      <w:r>
        <w:rPr>
          <w:rFonts w:cs="Times New Roman"/>
          <w:kern w:val="0"/>
          <w:sz w:val="24"/>
          <w:szCs w:val="24"/>
        </w:rP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99E5168"/>
    <w:multiLevelType w:val="hybridMultilevel"/>
    <w:tmpl w:val="FC667AD0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0049366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embedSystemFonts/>
  <w:bordersDoNotSurroundHeader/>
  <w:bordersDoNotSurroundFooter/>
  <w:attachedTemplate r:id="rId1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DFC"/>
    <w:rsid w:val="00004280"/>
    <w:rsid w:val="00022FD0"/>
    <w:rsid w:val="00027F9E"/>
    <w:rsid w:val="00046130"/>
    <w:rsid w:val="000467A3"/>
    <w:rsid w:val="000607DC"/>
    <w:rsid w:val="000877A8"/>
    <w:rsid w:val="00092ADA"/>
    <w:rsid w:val="000B2834"/>
    <w:rsid w:val="000C122B"/>
    <w:rsid w:val="000C18CE"/>
    <w:rsid w:val="000F3C41"/>
    <w:rsid w:val="001127FD"/>
    <w:rsid w:val="00122D7E"/>
    <w:rsid w:val="00126E26"/>
    <w:rsid w:val="00135BF2"/>
    <w:rsid w:val="00146D04"/>
    <w:rsid w:val="00192174"/>
    <w:rsid w:val="00192A87"/>
    <w:rsid w:val="001C01FF"/>
    <w:rsid w:val="001D726E"/>
    <w:rsid w:val="001D7ACB"/>
    <w:rsid w:val="002077EA"/>
    <w:rsid w:val="00211A03"/>
    <w:rsid w:val="002352B4"/>
    <w:rsid w:val="002538BA"/>
    <w:rsid w:val="00263EE5"/>
    <w:rsid w:val="002723DB"/>
    <w:rsid w:val="002960EF"/>
    <w:rsid w:val="002A4A60"/>
    <w:rsid w:val="002A70A4"/>
    <w:rsid w:val="002C598E"/>
    <w:rsid w:val="002D4251"/>
    <w:rsid w:val="002E75E5"/>
    <w:rsid w:val="002F0854"/>
    <w:rsid w:val="002F744D"/>
    <w:rsid w:val="00300092"/>
    <w:rsid w:val="0032510A"/>
    <w:rsid w:val="00342C2C"/>
    <w:rsid w:val="00384F37"/>
    <w:rsid w:val="003A14E0"/>
    <w:rsid w:val="003A2E84"/>
    <w:rsid w:val="003B70E3"/>
    <w:rsid w:val="003D222F"/>
    <w:rsid w:val="003D74B6"/>
    <w:rsid w:val="003F2C7E"/>
    <w:rsid w:val="003F45F6"/>
    <w:rsid w:val="003F5EA3"/>
    <w:rsid w:val="0041664F"/>
    <w:rsid w:val="00442002"/>
    <w:rsid w:val="004462B1"/>
    <w:rsid w:val="00452AF4"/>
    <w:rsid w:val="00457A50"/>
    <w:rsid w:val="0047403E"/>
    <w:rsid w:val="00482B27"/>
    <w:rsid w:val="004845EF"/>
    <w:rsid w:val="00486DE4"/>
    <w:rsid w:val="004A5357"/>
    <w:rsid w:val="004B58EA"/>
    <w:rsid w:val="004D314B"/>
    <w:rsid w:val="004E468F"/>
    <w:rsid w:val="004E4965"/>
    <w:rsid w:val="004E4D59"/>
    <w:rsid w:val="00503A61"/>
    <w:rsid w:val="00526041"/>
    <w:rsid w:val="00537210"/>
    <w:rsid w:val="00546630"/>
    <w:rsid w:val="005576F1"/>
    <w:rsid w:val="00561FE0"/>
    <w:rsid w:val="00563951"/>
    <w:rsid w:val="00564CAA"/>
    <w:rsid w:val="00584153"/>
    <w:rsid w:val="005B1826"/>
    <w:rsid w:val="005C04A9"/>
    <w:rsid w:val="005D034C"/>
    <w:rsid w:val="005D4578"/>
    <w:rsid w:val="005F48E5"/>
    <w:rsid w:val="00603F81"/>
    <w:rsid w:val="00605F3B"/>
    <w:rsid w:val="00613751"/>
    <w:rsid w:val="00631157"/>
    <w:rsid w:val="006332AA"/>
    <w:rsid w:val="00661245"/>
    <w:rsid w:val="00672931"/>
    <w:rsid w:val="0068635A"/>
    <w:rsid w:val="006B23B1"/>
    <w:rsid w:val="006C42C7"/>
    <w:rsid w:val="006C5011"/>
    <w:rsid w:val="006D52BD"/>
    <w:rsid w:val="006F2D99"/>
    <w:rsid w:val="006F7F99"/>
    <w:rsid w:val="00703A0E"/>
    <w:rsid w:val="0070409D"/>
    <w:rsid w:val="00704AFE"/>
    <w:rsid w:val="007113DA"/>
    <w:rsid w:val="007202B1"/>
    <w:rsid w:val="00730012"/>
    <w:rsid w:val="007324B4"/>
    <w:rsid w:val="00777C52"/>
    <w:rsid w:val="00787734"/>
    <w:rsid w:val="00795A42"/>
    <w:rsid w:val="007A6DFC"/>
    <w:rsid w:val="007C5D7F"/>
    <w:rsid w:val="007D25B1"/>
    <w:rsid w:val="007D474C"/>
    <w:rsid w:val="007E6C21"/>
    <w:rsid w:val="00813277"/>
    <w:rsid w:val="008159B6"/>
    <w:rsid w:val="00826831"/>
    <w:rsid w:val="0083143E"/>
    <w:rsid w:val="00834361"/>
    <w:rsid w:val="008451BB"/>
    <w:rsid w:val="00861896"/>
    <w:rsid w:val="00861D1D"/>
    <w:rsid w:val="008735FE"/>
    <w:rsid w:val="00885D84"/>
    <w:rsid w:val="00897F4B"/>
    <w:rsid w:val="00897F4F"/>
    <w:rsid w:val="008E2CA5"/>
    <w:rsid w:val="008F3AEE"/>
    <w:rsid w:val="009340E5"/>
    <w:rsid w:val="0094031F"/>
    <w:rsid w:val="0094048B"/>
    <w:rsid w:val="009524FD"/>
    <w:rsid w:val="00964F32"/>
    <w:rsid w:val="00970FD1"/>
    <w:rsid w:val="00974468"/>
    <w:rsid w:val="0097535E"/>
    <w:rsid w:val="00982EBA"/>
    <w:rsid w:val="00992FA2"/>
    <w:rsid w:val="009A1122"/>
    <w:rsid w:val="009B018A"/>
    <w:rsid w:val="009B6987"/>
    <w:rsid w:val="009C1DC4"/>
    <w:rsid w:val="009E0E08"/>
    <w:rsid w:val="009E6D88"/>
    <w:rsid w:val="009F1AD7"/>
    <w:rsid w:val="00A01DA4"/>
    <w:rsid w:val="00A03D2E"/>
    <w:rsid w:val="00A043E6"/>
    <w:rsid w:val="00A16516"/>
    <w:rsid w:val="00A2104B"/>
    <w:rsid w:val="00A37343"/>
    <w:rsid w:val="00A600B8"/>
    <w:rsid w:val="00A75458"/>
    <w:rsid w:val="00A9280B"/>
    <w:rsid w:val="00A9378E"/>
    <w:rsid w:val="00AA2A97"/>
    <w:rsid w:val="00AB3118"/>
    <w:rsid w:val="00AB619C"/>
    <w:rsid w:val="00AE2A19"/>
    <w:rsid w:val="00B448A8"/>
    <w:rsid w:val="00B64EF3"/>
    <w:rsid w:val="00B879F5"/>
    <w:rsid w:val="00B9560C"/>
    <w:rsid w:val="00BA21C1"/>
    <w:rsid w:val="00BB1622"/>
    <w:rsid w:val="00BE5B90"/>
    <w:rsid w:val="00BF4335"/>
    <w:rsid w:val="00C00C38"/>
    <w:rsid w:val="00C053AD"/>
    <w:rsid w:val="00C158B5"/>
    <w:rsid w:val="00C236ED"/>
    <w:rsid w:val="00C2572C"/>
    <w:rsid w:val="00C275A0"/>
    <w:rsid w:val="00C34866"/>
    <w:rsid w:val="00C625C8"/>
    <w:rsid w:val="00C87DFC"/>
    <w:rsid w:val="00CB77EB"/>
    <w:rsid w:val="00CE7982"/>
    <w:rsid w:val="00CF3A22"/>
    <w:rsid w:val="00D23804"/>
    <w:rsid w:val="00D30C25"/>
    <w:rsid w:val="00D42FDC"/>
    <w:rsid w:val="00D6523E"/>
    <w:rsid w:val="00D67BC2"/>
    <w:rsid w:val="00D76F6F"/>
    <w:rsid w:val="00D8397D"/>
    <w:rsid w:val="00D8509C"/>
    <w:rsid w:val="00DD282B"/>
    <w:rsid w:val="00E060A2"/>
    <w:rsid w:val="00E144D2"/>
    <w:rsid w:val="00E1630A"/>
    <w:rsid w:val="00E43CAB"/>
    <w:rsid w:val="00E46372"/>
    <w:rsid w:val="00E64485"/>
    <w:rsid w:val="00E65B4A"/>
    <w:rsid w:val="00E70ED5"/>
    <w:rsid w:val="00E828F6"/>
    <w:rsid w:val="00E82BCA"/>
    <w:rsid w:val="00E91737"/>
    <w:rsid w:val="00E944A4"/>
    <w:rsid w:val="00EA2889"/>
    <w:rsid w:val="00EC40C4"/>
    <w:rsid w:val="00EE2C37"/>
    <w:rsid w:val="00EE5799"/>
    <w:rsid w:val="00F23EAF"/>
    <w:rsid w:val="00F272F9"/>
    <w:rsid w:val="00F305A8"/>
    <w:rsid w:val="00F474D7"/>
    <w:rsid w:val="00F54695"/>
    <w:rsid w:val="00F66644"/>
    <w:rsid w:val="00F76B56"/>
    <w:rsid w:val="00F800D6"/>
    <w:rsid w:val="00F80C26"/>
    <w:rsid w:val="00FA5F0C"/>
    <w:rsid w:val="00FB3013"/>
    <w:rsid w:val="00FD6F3A"/>
    <w:rsid w:val="00FD7C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711D5C2"/>
  <w15:chartTrackingRefBased/>
  <w15:docId w15:val="{2D7D93AD-6171-45DB-B256-A819C3F71F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cs="宋体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pPr>
      <w:tabs>
        <w:tab w:val="center" w:pos="4153"/>
        <w:tab w:val="right" w:pos="8306"/>
      </w:tabs>
      <w:snapToGrid w:val="0"/>
      <w:jc w:val="left"/>
    </w:pPr>
    <w:rPr>
      <w:rFonts w:cs="Times New Roman"/>
      <w:kern w:val="0"/>
      <w:sz w:val="18"/>
      <w:szCs w:val="18"/>
      <w:lang w:val="x-none" w:eastAsia="x-none"/>
    </w:rPr>
  </w:style>
  <w:style w:type="character" w:customStyle="1" w:styleId="a4">
    <w:name w:val="页脚 字符"/>
    <w:link w:val="a3"/>
    <w:uiPriority w:val="99"/>
    <w:semiHidden/>
    <w:locked/>
    <w:rPr>
      <w:rFonts w:cs="宋体"/>
      <w:sz w:val="18"/>
      <w:szCs w:val="18"/>
    </w:rPr>
  </w:style>
  <w:style w:type="paragraph" w:customStyle="1" w:styleId="Pa0">
    <w:name w:val="Pa0"/>
    <w:basedOn w:val="Default"/>
    <w:next w:val="Default"/>
    <w:uiPriority w:val="99"/>
    <w:pPr>
      <w:spacing w:line="241" w:lineRule="atLeast"/>
    </w:pPr>
  </w:style>
  <w:style w:type="character" w:customStyle="1" w:styleId="A00">
    <w:name w:val="A0"/>
    <w:uiPriority w:val="99"/>
    <w:rPr>
      <w:color w:val="233F8F"/>
    </w:rPr>
  </w:style>
  <w:style w:type="character" w:customStyle="1" w:styleId="A10">
    <w:name w:val="A1"/>
    <w:uiPriority w:val="99"/>
    <w:rPr>
      <w:rFonts w:ascii="RVMNJC+FZSSJW--GB1-0" w:eastAsia="RVMNJC+FZSSJW--GB1-0"/>
      <w:color w:val="211D1E"/>
      <w:sz w:val="22"/>
    </w:rPr>
  </w:style>
  <w:style w:type="paragraph" w:styleId="a5">
    <w:name w:val="header"/>
    <w:basedOn w:val="a"/>
    <w:link w:val="a6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cs="Times New Roman"/>
      <w:kern w:val="0"/>
      <w:sz w:val="18"/>
      <w:szCs w:val="18"/>
      <w:lang w:val="x-none" w:eastAsia="x-none"/>
    </w:rPr>
  </w:style>
  <w:style w:type="character" w:customStyle="1" w:styleId="a6">
    <w:name w:val="页眉 字符"/>
    <w:link w:val="a5"/>
    <w:uiPriority w:val="99"/>
    <w:semiHidden/>
    <w:locked/>
    <w:rPr>
      <w:rFonts w:cs="宋体"/>
      <w:sz w:val="18"/>
      <w:szCs w:val="18"/>
    </w:rPr>
  </w:style>
  <w:style w:type="character" w:customStyle="1" w:styleId="Char1">
    <w:name w:val="页眉 Char1"/>
    <w:uiPriority w:val="99"/>
    <w:semiHidden/>
    <w:rPr>
      <w:rFonts w:cs="宋体"/>
      <w:sz w:val="18"/>
      <w:szCs w:val="18"/>
    </w:rPr>
  </w:style>
  <w:style w:type="character" w:customStyle="1" w:styleId="Char10">
    <w:name w:val="页脚 Char1"/>
    <w:uiPriority w:val="99"/>
    <w:semiHidden/>
    <w:rPr>
      <w:rFonts w:cs="宋体"/>
      <w:sz w:val="18"/>
      <w:szCs w:val="18"/>
    </w:rPr>
  </w:style>
  <w:style w:type="paragraph" w:customStyle="1" w:styleId="Default">
    <w:name w:val="Default"/>
    <w:uiPriority w:val="99"/>
    <w:pPr>
      <w:widowControl w:val="0"/>
      <w:autoSpaceDE w:val="0"/>
      <w:autoSpaceDN w:val="0"/>
    </w:pPr>
    <w:rPr>
      <w:rFonts w:ascii="RVMNJC+FZHTJW--GB1-0" w:eastAsia="RVMNJC+FZHTJW--GB1-0" w:hAnsi="Calibri" w:cs="RVMNJC+FZHTJW--GB1-0"/>
      <w:color w:val="000000"/>
      <w:sz w:val="24"/>
      <w:szCs w:val="24"/>
    </w:rPr>
  </w:style>
  <w:style w:type="paragraph" w:customStyle="1" w:styleId="Pa1">
    <w:name w:val="Pa1"/>
    <w:basedOn w:val="Default"/>
    <w:next w:val="Default"/>
    <w:uiPriority w:val="99"/>
    <w:pPr>
      <w:spacing w:line="241" w:lineRule="atLeast"/>
    </w:pPr>
  </w:style>
  <w:style w:type="paragraph" w:styleId="a7">
    <w:name w:val="Balloon Text"/>
    <w:basedOn w:val="a"/>
    <w:link w:val="a8"/>
    <w:uiPriority w:val="99"/>
    <w:semiHidden/>
    <w:unhideWhenUsed/>
    <w:rsid w:val="00546630"/>
    <w:rPr>
      <w:rFonts w:cs="Times New Roman"/>
      <w:sz w:val="18"/>
      <w:szCs w:val="18"/>
      <w:lang w:val="x-none" w:eastAsia="x-none"/>
    </w:rPr>
  </w:style>
  <w:style w:type="character" w:customStyle="1" w:styleId="a8">
    <w:name w:val="批注框文本 字符"/>
    <w:link w:val="a7"/>
    <w:uiPriority w:val="99"/>
    <w:semiHidden/>
    <w:rsid w:val="00546630"/>
    <w:rPr>
      <w:rFonts w:cs="宋体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isainan\Desktop\&#21327;&#20250;\&#26434;&#24535;&#24449;&#35746;\&#20013;&#22269;&#33647;&#21697;&#27969;&#36890;&#26434;&#24535;&#24449;&#35746;&#21333;2013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3402A75-00B5-475F-9AB0-6328978466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中国药品流通杂志征订单2013.dot</Template>
  <TotalTime>34</TotalTime>
  <Pages>2</Pages>
  <Words>174</Words>
  <Characters>996</Characters>
  <Application>Microsoft Office Word</Application>
  <DocSecurity>0</DocSecurity>
  <Lines>8</Lines>
  <Paragraphs>2</Paragraphs>
  <ScaleCrop>false</ScaleCrop>
  <Company/>
  <LinksUpToDate>false</LinksUpToDate>
  <CharactersWithSpaces>1168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指导：中华人民共和国商务部市场秩序司</dc:title>
  <dc:subject/>
  <dc:creator>lisainan</dc:creator>
  <cp:keywords/>
  <cp:lastModifiedBy>协会 王蛟</cp:lastModifiedBy>
  <cp:revision>5</cp:revision>
  <cp:lastPrinted>2019-10-08T07:40:00Z</cp:lastPrinted>
  <dcterms:created xsi:type="dcterms:W3CDTF">2022-08-08T02:12:00Z</dcterms:created>
  <dcterms:modified xsi:type="dcterms:W3CDTF">2022-08-17T02:49:00Z</dcterms:modified>
</cp:coreProperties>
</file>