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附件3：调价品种清单（2018年7月1日-2019年6月30日）</w:t>
      </w:r>
    </w:p>
    <w:tbl>
      <w:tblPr>
        <w:tblStyle w:val="2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083"/>
        <w:gridCol w:w="907"/>
        <w:gridCol w:w="805"/>
        <w:gridCol w:w="686"/>
        <w:gridCol w:w="1752"/>
        <w:gridCol w:w="1559"/>
        <w:gridCol w:w="1352"/>
        <w:gridCol w:w="1287"/>
        <w:gridCol w:w="1142"/>
        <w:gridCol w:w="1457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83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通用名</w:t>
            </w:r>
          </w:p>
        </w:tc>
        <w:tc>
          <w:tcPr>
            <w:tcW w:w="90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商品名</w:t>
            </w:r>
          </w:p>
        </w:tc>
        <w:tc>
          <w:tcPr>
            <w:tcW w:w="8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剂型</w:t>
            </w:r>
          </w:p>
        </w:tc>
        <w:tc>
          <w:tcPr>
            <w:tcW w:w="68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175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单位（盒/瓶）</w:t>
            </w: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供应（厂）商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价格变化情况</w:t>
            </w:r>
          </w:p>
        </w:tc>
        <w:tc>
          <w:tcPr>
            <w:tcW w:w="145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调价次数</w:t>
            </w:r>
          </w:p>
        </w:tc>
        <w:tc>
          <w:tcPr>
            <w:tcW w:w="145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调价原因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8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现行中标价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现采购价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原采购价</w:t>
            </w:r>
          </w:p>
        </w:tc>
        <w:tc>
          <w:tcPr>
            <w:tcW w:w="1457" w:type="dxa"/>
            <w:vMerge w:val="continue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vMerge w:val="continue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460" w:lineRule="exact"/>
        <w:jc w:val="right"/>
        <w:rPr>
          <w:rFonts w:hint="eastAsia" w:ascii="仿宋_GB2312" w:eastAsia="仿宋_GB2312"/>
          <w:sz w:val="30"/>
          <w:szCs w:val="30"/>
        </w:rPr>
      </w:pPr>
      <w:r>
        <w:rPr>
          <w:rFonts w:ascii="宋体" w:hAnsi="宋体" w:cs="Calibri"/>
          <w:color w:val="000000"/>
          <w:kern w:val="0"/>
          <w:szCs w:val="21"/>
        </w:rPr>
        <w:t>------</w:t>
      </w:r>
      <w:r>
        <w:rPr>
          <w:rFonts w:hint="eastAsia" w:ascii="宋体" w:hAnsi="宋体" w:cs="Calibri"/>
          <w:color w:val="000000"/>
          <w:kern w:val="0"/>
          <w:szCs w:val="21"/>
        </w:rPr>
        <w:t>中国医药商业协会制表</w:t>
      </w:r>
      <w:r>
        <w:rPr>
          <w:rFonts w:ascii="宋体" w:hAnsi="宋体" w:cs="Calibri"/>
          <w:color w:val="000000"/>
          <w:kern w:val="0"/>
          <w:szCs w:val="21"/>
        </w:rPr>
        <w:t xml:space="preserve">  201</w:t>
      </w:r>
      <w:r>
        <w:rPr>
          <w:rFonts w:hint="eastAsia" w:ascii="宋体" w:hAnsi="宋体" w:cs="Calibri"/>
          <w:color w:val="000000"/>
          <w:kern w:val="0"/>
          <w:szCs w:val="21"/>
        </w:rPr>
        <w:t>9年6月</w:t>
      </w:r>
    </w:p>
    <w:p>
      <w:bookmarkStart w:id="0" w:name="_GoBack"/>
      <w:bookmarkEnd w:id="0"/>
    </w:p>
    <w:sectPr>
      <w:pgSz w:w="16838" w:h="11906" w:orient="landscape"/>
      <w:pgMar w:top="1644" w:right="1440" w:bottom="1644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922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2019-06-25T01:28:20Z</dcterms:created>
  <dc:creator>dell</dc:creator>
  <cp:lastModifiedBy>王蛟</cp:lastModifiedBy>
  <dcterms:modified xsi:type="dcterms:W3CDTF">2019-06-25T01:28:32Z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