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附件3：</w:t>
      </w:r>
    </w:p>
    <w:p>
      <w:pPr>
        <w:pStyle w:val="2"/>
        <w:ind w:firstLine="566"/>
        <w:rPr>
          <w:rFonts w:hint="eastAsia" w:ascii="方正小标宋简体" w:hAnsi="Calibri" w:eastAsia="方正小标宋简体"/>
          <w:sz w:val="32"/>
          <w:szCs w:val="32"/>
        </w:rPr>
      </w:pPr>
      <w:r>
        <w:rPr>
          <w:rFonts w:hint="eastAsia"/>
        </w:rPr>
        <w:t>南京金鹰尚美酒店乘车路线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1、飞机赴南京：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南京禄口国际机场到南京金鹰尚美酒店的乘车路线（全程约70分钟）：在禄口国际机场站乘坐地铁S1号线翔宇路南方向到南京南站换乘地铁1号线，到百家湖站下车，1A口出站，向西步行150米即是。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2、火车赴南京：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1）南京站到南京金鹰尚美酒店的乘车路线（全程约50分钟）：从南京站乘坐地铁1号线到百家湖站下车，1A口出站，向西步行150米即是。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2）南京南站到南京金鹰尚美酒店的乘车路线（全程约20分钟）：从南京南站乘坐地铁1号线到百家湖站下车，1A口出站，向西步行150米即是。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15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 w:line="360" w:lineRule="exact"/>
      <w:jc w:val="center"/>
      <w:outlineLvl w:val="0"/>
    </w:pPr>
    <w:rPr>
      <w:rFonts w:ascii="黑体" w:hAnsi="黑体" w:eastAsia="黑体"/>
      <w:bCs/>
      <w:sz w:val="30"/>
      <w:szCs w:val="30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2019-06-25T04:57:59Z</dcterms:created>
  <dc:creator>dell</dc:creator>
  <cp:lastModifiedBy>王蛟</cp:lastModifiedBy>
  <dcterms:modified xsi:type="dcterms:W3CDTF">2019-06-25T04:59:16Z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