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786" w:rsidRPr="002F37C0" w:rsidRDefault="00E65786" w:rsidP="00E65786">
      <w:pPr>
        <w:spacing w:line="500" w:lineRule="exact"/>
        <w:rPr>
          <w:rFonts w:ascii="仿宋_GB2312" w:eastAsia="仿宋_GB2312" w:hAnsi="仿宋" w:hint="eastAsia"/>
          <w:sz w:val="30"/>
          <w:szCs w:val="30"/>
        </w:rPr>
      </w:pPr>
      <w:r w:rsidRPr="002F37C0">
        <w:rPr>
          <w:rFonts w:ascii="仿宋_GB2312" w:eastAsia="仿宋_GB2312" w:hAnsi="仿宋"/>
          <w:sz w:val="30"/>
          <w:szCs w:val="30"/>
        </w:rPr>
        <w:t>附件：</w:t>
      </w:r>
    </w:p>
    <w:p w:rsidR="00E65786" w:rsidRPr="009E4189" w:rsidRDefault="00E65786" w:rsidP="00E65786">
      <w:pPr>
        <w:tabs>
          <w:tab w:val="center" w:pos="4309"/>
          <w:tab w:val="left" w:pos="7070"/>
        </w:tabs>
        <w:spacing w:line="50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9E4189">
        <w:rPr>
          <w:rFonts w:ascii="仿宋_GB2312" w:eastAsia="仿宋_GB2312" w:hAnsi="仿宋" w:hint="eastAsia"/>
          <w:sz w:val="32"/>
          <w:szCs w:val="30"/>
        </w:rPr>
        <w:t>201</w:t>
      </w:r>
      <w:r>
        <w:rPr>
          <w:rFonts w:ascii="仿宋_GB2312" w:eastAsia="仿宋_GB2312" w:hAnsi="仿宋" w:hint="eastAsia"/>
          <w:sz w:val="32"/>
          <w:szCs w:val="30"/>
        </w:rPr>
        <w:t>9</w:t>
      </w:r>
      <w:r w:rsidRPr="009E4189">
        <w:rPr>
          <w:rFonts w:ascii="仿宋_GB2312" w:eastAsia="仿宋_GB2312" w:hAnsi="仿宋" w:hint="eastAsia"/>
          <w:sz w:val="32"/>
          <w:szCs w:val="30"/>
        </w:rPr>
        <w:t>年信用评价复评企业名单</w:t>
      </w:r>
    </w:p>
    <w:tbl>
      <w:tblPr>
        <w:tblW w:w="8105" w:type="dxa"/>
        <w:jc w:val="center"/>
        <w:tblInd w:w="-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/>
      </w:tblPr>
      <w:tblGrid>
        <w:gridCol w:w="720"/>
        <w:gridCol w:w="4692"/>
        <w:gridCol w:w="2693"/>
      </w:tblGrid>
      <w:tr w:rsidR="00E65786" w:rsidRPr="0020326B" w:rsidTr="005B3B23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序号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医药批发企业名称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2016</w:t>
            </w:r>
            <w:r>
              <w:rPr>
                <w:rFonts w:ascii="Calibri" w:hAnsi="Calibri" w:hint="eastAsia"/>
                <w:bCs/>
                <w:sz w:val="24"/>
              </w:rPr>
              <w:t>年</w:t>
            </w:r>
            <w:r w:rsidRPr="006B062C">
              <w:rPr>
                <w:rFonts w:ascii="Calibri" w:hAnsi="Calibri" w:hint="eastAsia"/>
                <w:bCs/>
                <w:sz w:val="24"/>
              </w:rPr>
              <w:t>评价等级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安徽天星医药集团有限公司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贵州省医药（集团）有限责任公司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3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哈药集团医药有限公司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4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河南省瑞安医药有限公司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5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湖南时代阳光医药健康产业有限公司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6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华东医药股份有限公司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7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南京医药湖北有限公司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8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上药科园信海陕西医药有限公司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9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徐州医药股份有限公司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10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浙江来益医药有限公司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国药控股湖南有限公司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国药控股天津有限公司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13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国药控股安徽有限公司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14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陕西医药控股集团派昂医药有限责任公司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15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浙江上药新欣医药有限公司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</w:pP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医药零售（连锁）企业名称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成大方圆医药连锁投资有限公司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Pr="00246C21" w:rsidRDefault="00E65786" w:rsidP="005B3B23">
            <w:pPr>
              <w:jc w:val="center"/>
              <w:rPr>
                <w:rFonts w:hint="eastAsia"/>
              </w:rPr>
            </w:pPr>
            <w:r w:rsidRPr="00246C21">
              <w:rPr>
                <w:rFonts w:hint="eastAsia"/>
              </w:rPr>
              <w:t>AAA</w:t>
            </w:r>
          </w:p>
        </w:tc>
      </w:tr>
      <w:tr w:rsidR="00E65786" w:rsidRPr="0020326B" w:rsidTr="005B3B2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0326B" w:rsidRDefault="00E65786" w:rsidP="005B3B2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786" w:rsidRPr="00246C21" w:rsidRDefault="00E65786" w:rsidP="005B3B23">
            <w:pPr>
              <w:rPr>
                <w:rFonts w:hint="eastAsia"/>
              </w:rPr>
            </w:pPr>
            <w:r w:rsidRPr="00246C21">
              <w:rPr>
                <w:rFonts w:hint="eastAsia"/>
              </w:rPr>
              <w:t>北京永安堂医药连锁有限责任公司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786" w:rsidRDefault="00E65786" w:rsidP="005B3B23">
            <w:pPr>
              <w:jc w:val="center"/>
            </w:pPr>
            <w:r w:rsidRPr="00246C21">
              <w:rPr>
                <w:rFonts w:hint="eastAsia"/>
              </w:rPr>
              <w:t>AA</w:t>
            </w:r>
          </w:p>
        </w:tc>
      </w:tr>
    </w:tbl>
    <w:p w:rsidR="00E65786" w:rsidRDefault="00E65786" w:rsidP="00E65786">
      <w:pPr>
        <w:spacing w:line="600" w:lineRule="exact"/>
        <w:ind w:firstLineChars="200" w:firstLine="480"/>
        <w:rPr>
          <w:rFonts w:hint="eastAsia"/>
          <w:sz w:val="24"/>
        </w:rPr>
      </w:pPr>
      <w:r w:rsidRPr="00DE333A">
        <w:rPr>
          <w:rFonts w:hint="eastAsia"/>
          <w:sz w:val="24"/>
        </w:rPr>
        <w:t>注：以上排名不分先后。</w:t>
      </w:r>
    </w:p>
    <w:p w:rsidR="00E65786" w:rsidRPr="00DE333A" w:rsidRDefault="00E65786" w:rsidP="00E65786">
      <w:pPr>
        <w:spacing w:line="600" w:lineRule="exact"/>
        <w:ind w:firstLineChars="200" w:firstLine="480"/>
        <w:rPr>
          <w:rFonts w:hint="eastAsia"/>
          <w:sz w:val="24"/>
        </w:rPr>
      </w:pPr>
    </w:p>
    <w:p w:rsidR="004358AB" w:rsidRDefault="004358AB" w:rsidP="00D31D50">
      <w:pPr>
        <w:spacing w:line="220" w:lineRule="atLeast"/>
      </w:pPr>
    </w:p>
    <w:sectPr w:rsidR="004358AB" w:rsidSect="00715E4F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617" w:rsidRDefault="00BF4617" w:rsidP="00E65786">
      <w:pPr>
        <w:spacing w:after="0"/>
      </w:pPr>
      <w:r>
        <w:separator/>
      </w:r>
    </w:p>
  </w:endnote>
  <w:endnote w:type="continuationSeparator" w:id="0">
    <w:p w:rsidR="00BF4617" w:rsidRDefault="00BF4617" w:rsidP="00E6578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BF4617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B8671D" w:rsidRDefault="00BF461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BF4617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E65786">
      <w:rPr>
        <w:rStyle w:val="a5"/>
        <w:noProof/>
      </w:rPr>
      <w:t>1</w:t>
    </w:r>
    <w:r>
      <w:fldChar w:fldCharType="end"/>
    </w:r>
  </w:p>
  <w:p w:rsidR="00B8671D" w:rsidRDefault="00BF46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617" w:rsidRDefault="00BF4617" w:rsidP="00E65786">
      <w:pPr>
        <w:spacing w:after="0"/>
      </w:pPr>
      <w:r>
        <w:separator/>
      </w:r>
    </w:p>
  </w:footnote>
  <w:footnote w:type="continuationSeparator" w:id="0">
    <w:p w:rsidR="00BF4617" w:rsidRDefault="00BF4617" w:rsidP="00E6578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BF4617" w:rsidP="007950D8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BF4617" w:rsidP="00D70128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D26B7"/>
    <w:rsid w:val="008B7726"/>
    <w:rsid w:val="00BF4617"/>
    <w:rsid w:val="00D31D50"/>
    <w:rsid w:val="00E65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78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78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78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786"/>
    <w:rPr>
      <w:rFonts w:ascii="Tahoma" w:hAnsi="Tahoma"/>
      <w:sz w:val="18"/>
      <w:szCs w:val="18"/>
    </w:rPr>
  </w:style>
  <w:style w:type="character" w:styleId="a5">
    <w:name w:val="page number"/>
    <w:basedOn w:val="a0"/>
    <w:rsid w:val="00E657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2019-08-28T08:12:00Z</dcterms:modified>
</cp:coreProperties>
</file>