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4DA0" w:rsidRDefault="00C84DA0" w:rsidP="00C84DA0">
      <w:pPr>
        <w:spacing w:line="520" w:lineRule="exact"/>
        <w:rPr>
          <w:rFonts w:ascii="仿宋_GB2312" w:eastAsia="仿宋_GB2312" w:hAnsiTheme="minorHAnsi"/>
          <w:sz w:val="30"/>
          <w:szCs w:val="30"/>
        </w:rPr>
      </w:pPr>
      <w:r>
        <w:rPr>
          <w:rFonts w:ascii="仿宋_GB2312" w:eastAsia="仿宋_GB2312" w:hint="eastAsia"/>
          <w:sz w:val="30"/>
          <w:szCs w:val="30"/>
        </w:rPr>
        <w:t xml:space="preserve">附件2：    </w:t>
      </w:r>
    </w:p>
    <w:p w:rsidR="00C84DA0" w:rsidRDefault="00C84DA0" w:rsidP="00C84DA0">
      <w:pPr>
        <w:spacing w:line="510" w:lineRule="exact"/>
        <w:ind w:firstLineChars="200" w:firstLine="640"/>
        <w:jc w:val="center"/>
        <w:rPr>
          <w:rFonts w:ascii="方正小标宋简体" w:eastAsia="方正小标宋简体" w:hAnsi="仿宋_GB2312" w:cs="仿宋_GB2312"/>
          <w:bCs/>
          <w:sz w:val="32"/>
          <w:szCs w:val="32"/>
        </w:rPr>
      </w:pPr>
      <w:r w:rsidRPr="00381CD8">
        <w:rPr>
          <w:rFonts w:ascii="方正小标宋简体" w:eastAsia="方正小标宋简体" w:hAnsi="仿宋_GB2312" w:cs="仿宋_GB2312" w:hint="eastAsia"/>
          <w:bCs/>
          <w:sz w:val="32"/>
          <w:szCs w:val="32"/>
        </w:rPr>
        <w:t>美国连锁药店协会药店博览会日程安排</w:t>
      </w:r>
    </w:p>
    <w:p w:rsidR="00C84DA0" w:rsidRPr="006C0A89" w:rsidRDefault="00C84DA0" w:rsidP="00C84DA0">
      <w:pPr>
        <w:rPr>
          <w:rFonts w:ascii="方正小标宋简体" w:eastAsia="方正小标宋简体" w:hAnsi="仿宋_GB2312" w:cs="仿宋_GB2312"/>
          <w:bCs/>
          <w:sz w:val="32"/>
          <w:szCs w:val="32"/>
        </w:rPr>
      </w:pPr>
    </w:p>
    <w:p w:rsidR="00C84DA0" w:rsidRDefault="00C84DA0" w:rsidP="00C84DA0">
      <w:pPr>
        <w:spacing w:line="510" w:lineRule="exact"/>
        <w:rPr>
          <w:rFonts w:ascii="orig_proxima_nova" w:hAnsi="orig_proxima_nova" w:cs="Arial" w:hint="eastAsia"/>
          <w:b/>
          <w:color w:val="943634" w:themeColor="accent2" w:themeShade="BF"/>
          <w:kern w:val="0"/>
          <w:sz w:val="30"/>
          <w:szCs w:val="30"/>
        </w:rPr>
      </w:pPr>
      <w:r>
        <w:rPr>
          <w:rFonts w:ascii="orig_proxima_nova" w:hAnsi="orig_proxima_nova" w:cs="Arial" w:hint="eastAsia"/>
          <w:b/>
          <w:color w:val="943634" w:themeColor="accent2" w:themeShade="BF"/>
          <w:kern w:val="0"/>
          <w:sz w:val="30"/>
          <w:szCs w:val="30"/>
        </w:rPr>
        <w:t>2019</w:t>
      </w:r>
      <w:r>
        <w:rPr>
          <w:rFonts w:ascii="orig_proxima_nova" w:hAnsi="orig_proxima_nova" w:cs="Arial" w:hint="eastAsia"/>
          <w:b/>
          <w:color w:val="943634" w:themeColor="accent2" w:themeShade="BF"/>
          <w:kern w:val="0"/>
          <w:sz w:val="30"/>
          <w:szCs w:val="30"/>
        </w:rPr>
        <w:t>年</w:t>
      </w:r>
      <w:r>
        <w:rPr>
          <w:rFonts w:ascii="orig_proxima_nova" w:hAnsi="orig_proxima_nova" w:cs="Arial" w:hint="eastAsia"/>
          <w:b/>
          <w:color w:val="943634" w:themeColor="accent2" w:themeShade="BF"/>
          <w:kern w:val="0"/>
          <w:sz w:val="30"/>
          <w:szCs w:val="30"/>
        </w:rPr>
        <w:t>8</w:t>
      </w:r>
      <w:r>
        <w:rPr>
          <w:rFonts w:ascii="orig_proxima_nova" w:hAnsi="orig_proxima_nova" w:cs="Arial" w:hint="eastAsia"/>
          <w:b/>
          <w:color w:val="943634" w:themeColor="accent2" w:themeShade="BF"/>
          <w:kern w:val="0"/>
          <w:sz w:val="30"/>
          <w:szCs w:val="30"/>
        </w:rPr>
        <w:t>月</w:t>
      </w:r>
      <w:r>
        <w:rPr>
          <w:rFonts w:ascii="orig_proxima_nova" w:hAnsi="orig_proxima_nova" w:cs="Arial" w:hint="eastAsia"/>
          <w:b/>
          <w:color w:val="943634" w:themeColor="accent2" w:themeShade="BF"/>
          <w:kern w:val="0"/>
          <w:sz w:val="30"/>
          <w:szCs w:val="30"/>
        </w:rPr>
        <w:t>24</w:t>
      </w:r>
      <w:r>
        <w:rPr>
          <w:rFonts w:ascii="orig_proxima_nova" w:hAnsi="orig_proxima_nova" w:cs="Arial" w:hint="eastAsia"/>
          <w:b/>
          <w:color w:val="943634" w:themeColor="accent2" w:themeShade="BF"/>
          <w:kern w:val="0"/>
          <w:sz w:val="30"/>
          <w:szCs w:val="30"/>
        </w:rPr>
        <w:t>日</w:t>
      </w:r>
      <w:r>
        <w:rPr>
          <w:rFonts w:ascii="orig_proxima_nova" w:hAnsi="orig_proxima_nova" w:cs="Arial" w:hint="eastAsia"/>
          <w:b/>
          <w:color w:val="943634" w:themeColor="accent2" w:themeShade="BF"/>
          <w:kern w:val="0"/>
          <w:sz w:val="30"/>
          <w:szCs w:val="30"/>
        </w:rPr>
        <w:t xml:space="preserve">  </w:t>
      </w:r>
      <w:r>
        <w:rPr>
          <w:rFonts w:ascii="orig_proxima_nova" w:hAnsi="orig_proxima_nova" w:cs="Arial" w:hint="eastAsia"/>
          <w:b/>
          <w:color w:val="943634" w:themeColor="accent2" w:themeShade="BF"/>
          <w:kern w:val="0"/>
          <w:sz w:val="30"/>
          <w:szCs w:val="30"/>
        </w:rPr>
        <w:t>周六</w:t>
      </w:r>
    </w:p>
    <w:p w:rsidR="00C84DA0" w:rsidRPr="0010183B" w:rsidRDefault="00C84DA0" w:rsidP="00C84DA0">
      <w:pPr>
        <w:widowControl/>
        <w:textAlignment w:val="baseline"/>
        <w:rPr>
          <w:rFonts w:ascii="orig_proxima_nova" w:hAnsi="orig_proxima_nova" w:cs="Arial" w:hint="eastAsia"/>
          <w:color w:val="2A2B3B"/>
          <w:kern w:val="0"/>
          <w:sz w:val="27"/>
          <w:szCs w:val="27"/>
        </w:rPr>
      </w:pPr>
      <w:r w:rsidRPr="0010183B">
        <w:rPr>
          <w:rFonts w:ascii="orig_proxima_nova" w:hAnsi="orig_proxima_nova" w:cs="Arial"/>
          <w:color w:val="2A2B3B"/>
          <w:kern w:val="0"/>
          <w:sz w:val="27"/>
          <w:szCs w:val="27"/>
        </w:rPr>
        <w:t xml:space="preserve">6:30 - </w:t>
      </w:r>
      <w:r>
        <w:rPr>
          <w:rFonts w:ascii="orig_proxima_nova" w:hAnsi="orig_proxima_nova" w:cs="Arial"/>
          <w:color w:val="2A2B3B"/>
          <w:kern w:val="0"/>
          <w:sz w:val="27"/>
          <w:szCs w:val="27"/>
        </w:rPr>
        <w:t>20</w:t>
      </w:r>
      <w:r w:rsidRPr="0010183B">
        <w:rPr>
          <w:rFonts w:ascii="orig_proxima_nova" w:hAnsi="orig_proxima_nova" w:cs="Arial"/>
          <w:color w:val="2A2B3B"/>
          <w:kern w:val="0"/>
          <w:sz w:val="27"/>
          <w:szCs w:val="27"/>
        </w:rPr>
        <w:t>:00</w:t>
      </w:r>
      <w:r>
        <w:rPr>
          <w:rFonts w:ascii="orig_proxima_nova" w:hAnsi="orig_proxima_nova" w:cs="Arial" w:hint="eastAsia"/>
          <w:color w:val="2A2B3B"/>
          <w:kern w:val="0"/>
          <w:sz w:val="27"/>
          <w:szCs w:val="27"/>
        </w:rPr>
        <w:t xml:space="preserve">   </w:t>
      </w:r>
      <w:hyperlink r:id="rId4" w:history="1">
        <w:r w:rsidRPr="0010183B">
          <w:rPr>
            <w:rFonts w:ascii="orig_proxima_nova" w:hAnsi="orig_proxima_nova" w:cs="Arial"/>
            <w:b/>
            <w:color w:val="2A2B3B"/>
            <w:kern w:val="0"/>
            <w:sz w:val="27"/>
            <w:szCs w:val="27"/>
          </w:rPr>
          <w:t>酒店接送服务</w:t>
        </w:r>
        <w:r w:rsidRPr="006D0F18">
          <w:rPr>
            <w:b/>
            <w:bCs/>
            <w:caps/>
            <w:color w:val="7F47DD"/>
            <w:spacing w:val="10"/>
            <w:kern w:val="0"/>
            <w:sz w:val="38"/>
          </w:rPr>
          <w:t xml:space="preserve"> </w:t>
        </w:r>
      </w:hyperlink>
    </w:p>
    <w:p w:rsidR="00C84DA0" w:rsidRPr="0010183B" w:rsidRDefault="00C84DA0" w:rsidP="00C84DA0">
      <w:pPr>
        <w:widowControl/>
        <w:ind w:firstLineChars="200" w:firstLine="480"/>
        <w:textAlignment w:val="baseline"/>
        <w:rPr>
          <w:rFonts w:ascii="orig_proxima_nova" w:hAnsi="orig_proxima_nova" w:cs="Arial" w:hint="eastAsia"/>
          <w:color w:val="2A2B3B"/>
          <w:kern w:val="0"/>
          <w:sz w:val="24"/>
        </w:rPr>
      </w:pPr>
      <w:r w:rsidRPr="0010183B">
        <w:rPr>
          <w:rFonts w:ascii="orig_proxima_nova" w:hAnsi="orig_proxima_nova" w:cs="Arial"/>
          <w:color w:val="2A2B3B"/>
          <w:kern w:val="0"/>
          <w:sz w:val="24"/>
        </w:rPr>
        <w:t>仅限用于波士顿凯悦酒店、波士顿洲际酒店、欧米帕克豪斯酒店、波士顿水岸万丽酒店（有限服务）、波士顿海港酒店（有限服务）。</w:t>
      </w:r>
    </w:p>
    <w:p w:rsidR="00C84DA0" w:rsidRPr="0010183B" w:rsidRDefault="00C84DA0" w:rsidP="00C84DA0">
      <w:pPr>
        <w:widowControl/>
        <w:textAlignment w:val="baseline"/>
        <w:rPr>
          <w:color w:val="000000"/>
          <w:kern w:val="0"/>
          <w:sz w:val="20"/>
          <w:szCs w:val="20"/>
        </w:rPr>
      </w:pPr>
      <w:r>
        <w:rPr>
          <w:rFonts w:ascii="orig_proxima_nova" w:hAnsi="orig_proxima_nova" w:cs="Arial"/>
          <w:color w:val="2A2B3B"/>
          <w:kern w:val="0"/>
          <w:sz w:val="27"/>
          <w:szCs w:val="27"/>
        </w:rPr>
        <w:t>7:00</w:t>
      </w:r>
      <w:r w:rsidRPr="0010183B">
        <w:rPr>
          <w:rFonts w:ascii="orig_proxima_nova" w:hAnsi="orig_proxima_nova" w:cs="Arial"/>
          <w:color w:val="2A2B3B"/>
          <w:kern w:val="0"/>
          <w:sz w:val="27"/>
          <w:szCs w:val="27"/>
        </w:rPr>
        <w:t xml:space="preserve"> - 8:00</w:t>
      </w:r>
      <w:r>
        <w:rPr>
          <w:rFonts w:hint="eastAsia"/>
          <w:color w:val="000000"/>
          <w:kern w:val="0"/>
          <w:sz w:val="20"/>
          <w:szCs w:val="20"/>
        </w:rPr>
        <w:t xml:space="preserve">   </w:t>
      </w:r>
      <w:hyperlink r:id="rId5" w:history="1">
        <w:r w:rsidRPr="0010183B">
          <w:rPr>
            <w:rFonts w:ascii="orig_proxima_nova" w:hAnsi="orig_proxima_nova" w:cs="Arial"/>
            <w:b/>
            <w:color w:val="2A2B3B"/>
            <w:kern w:val="0"/>
            <w:sz w:val="27"/>
            <w:szCs w:val="27"/>
          </w:rPr>
          <w:t>欧式早餐</w:t>
        </w:r>
        <w:r w:rsidRPr="0010183B">
          <w:rPr>
            <w:rFonts w:ascii="orig_proxima_nova" w:hAnsi="orig_proxima_nova" w:cs="Arial"/>
            <w:b/>
            <w:color w:val="2A2B3B"/>
            <w:kern w:val="0"/>
            <w:sz w:val="27"/>
            <w:szCs w:val="27"/>
          </w:rPr>
          <w:t xml:space="preserve"> </w:t>
        </w:r>
      </w:hyperlink>
      <w:r w:rsidRPr="00DD4FDB">
        <w:rPr>
          <w:rFonts w:ascii="orig_proxima_nova" w:hAnsi="orig_proxima_nova" w:cs="Arial"/>
          <w:color w:val="2A2B3B"/>
          <w:kern w:val="0"/>
          <w:sz w:val="24"/>
        </w:rPr>
        <w:t>（</w:t>
      </w:r>
      <w:r w:rsidRPr="00DD4FDB">
        <w:rPr>
          <w:rFonts w:ascii="orig_proxima_nova" w:hAnsi="orig_proxima_nova" w:cs="Arial" w:hint="eastAsia"/>
          <w:color w:val="2A2B3B"/>
          <w:kern w:val="0"/>
          <w:sz w:val="24"/>
        </w:rPr>
        <w:t>波士顿会展中心</w:t>
      </w:r>
      <w:r w:rsidRPr="00DD4FDB">
        <w:rPr>
          <w:rFonts w:ascii="orig_proxima_nova" w:hAnsi="orig_proxima_nova" w:cs="Arial" w:hint="eastAsia"/>
          <w:color w:val="2A2B3B"/>
          <w:kern w:val="0"/>
          <w:sz w:val="24"/>
        </w:rPr>
        <w:t xml:space="preserve"> </w:t>
      </w:r>
      <w:r>
        <w:rPr>
          <w:rFonts w:ascii="orig_proxima_nova" w:hAnsi="orig_proxima_nova" w:cs="Arial" w:hint="eastAsia"/>
          <w:color w:val="2A2B3B"/>
          <w:kern w:val="0"/>
          <w:sz w:val="24"/>
        </w:rPr>
        <w:t>东注册大厅</w:t>
      </w:r>
      <w:r w:rsidRPr="00DD4FDB">
        <w:rPr>
          <w:rFonts w:ascii="orig_proxima_nova" w:hAnsi="orig_proxima_nova" w:cs="Arial" w:hint="eastAsia"/>
          <w:color w:val="2A2B3B"/>
          <w:kern w:val="0"/>
          <w:sz w:val="24"/>
        </w:rPr>
        <w:t>）</w:t>
      </w:r>
    </w:p>
    <w:p w:rsidR="00C84DA0" w:rsidRPr="0010183B" w:rsidRDefault="00C84DA0" w:rsidP="00C84DA0">
      <w:pPr>
        <w:widowControl/>
        <w:textAlignment w:val="baseline"/>
        <w:rPr>
          <w:rFonts w:ascii="orig_proxima_nova" w:hAnsi="orig_proxima_nova" w:cs="Arial" w:hint="eastAsia"/>
          <w:b/>
          <w:color w:val="2A2B3B"/>
          <w:kern w:val="0"/>
          <w:sz w:val="27"/>
          <w:szCs w:val="27"/>
        </w:rPr>
      </w:pPr>
      <w:r w:rsidRPr="0010183B">
        <w:rPr>
          <w:rFonts w:ascii="orig_proxima_nova" w:hAnsi="orig_proxima_nova" w:cs="Arial"/>
          <w:color w:val="2A2B3B"/>
          <w:kern w:val="0"/>
          <w:sz w:val="27"/>
          <w:szCs w:val="27"/>
        </w:rPr>
        <w:t xml:space="preserve">7:00 - </w:t>
      </w:r>
      <w:r>
        <w:rPr>
          <w:rFonts w:ascii="orig_proxima_nova" w:hAnsi="orig_proxima_nova" w:cs="Arial"/>
          <w:color w:val="2A2B3B"/>
          <w:kern w:val="0"/>
          <w:sz w:val="27"/>
          <w:szCs w:val="27"/>
        </w:rPr>
        <w:t>18</w:t>
      </w:r>
      <w:r w:rsidRPr="0010183B">
        <w:rPr>
          <w:rFonts w:ascii="orig_proxima_nova" w:hAnsi="orig_proxima_nova" w:cs="Arial"/>
          <w:color w:val="2A2B3B"/>
          <w:kern w:val="0"/>
          <w:sz w:val="27"/>
          <w:szCs w:val="27"/>
        </w:rPr>
        <w:t>:00</w:t>
      </w:r>
      <w:r>
        <w:rPr>
          <w:rFonts w:ascii="orig_proxima_nova" w:hAnsi="orig_proxima_nova" w:cs="Arial" w:hint="eastAsia"/>
          <w:color w:val="2A2B3B"/>
          <w:kern w:val="0"/>
          <w:sz w:val="27"/>
          <w:szCs w:val="27"/>
        </w:rPr>
        <w:t xml:space="preserve">  </w:t>
      </w:r>
      <w:r w:rsidRPr="0010183B">
        <w:rPr>
          <w:rFonts w:ascii="orig_proxima_nova" w:hAnsi="orig_proxima_nova" w:cs="Arial" w:hint="eastAsia"/>
          <w:b/>
          <w:color w:val="2A2B3B"/>
          <w:kern w:val="0"/>
          <w:sz w:val="27"/>
          <w:szCs w:val="27"/>
        </w:rPr>
        <w:t>会议注册报到、问讯</w:t>
      </w:r>
      <w:r w:rsidRPr="0010183B">
        <w:rPr>
          <w:rFonts w:ascii="orig_proxima_nova" w:hAnsi="orig_proxima_nova" w:cs="Arial" w:hint="eastAsia"/>
          <w:color w:val="2A2B3B"/>
          <w:kern w:val="0"/>
          <w:sz w:val="24"/>
        </w:rPr>
        <w:t>（波士顿会展中心</w:t>
      </w:r>
      <w:r w:rsidRPr="0010183B">
        <w:rPr>
          <w:rFonts w:ascii="orig_proxima_nova" w:hAnsi="orig_proxima_nova" w:cs="Arial"/>
          <w:color w:val="2A2B3B"/>
          <w:kern w:val="0"/>
          <w:sz w:val="24"/>
        </w:rPr>
        <w:t>—</w:t>
      </w:r>
      <w:r w:rsidRPr="0010183B">
        <w:rPr>
          <w:rFonts w:ascii="orig_proxima_nova" w:hAnsi="orig_proxima_nova" w:cs="Arial" w:hint="eastAsia"/>
          <w:color w:val="2A2B3B"/>
          <w:kern w:val="0"/>
          <w:sz w:val="24"/>
        </w:rPr>
        <w:t>北厅</w:t>
      </w:r>
      <w:r>
        <w:rPr>
          <w:rFonts w:ascii="orig_proxima_nova" w:hAnsi="orig_proxima_nova" w:cs="Arial" w:hint="eastAsia"/>
          <w:color w:val="2A2B3B"/>
          <w:kern w:val="0"/>
          <w:sz w:val="24"/>
        </w:rPr>
        <w:t>）</w:t>
      </w:r>
    </w:p>
    <w:p w:rsidR="00C84DA0" w:rsidRDefault="00C84DA0" w:rsidP="00C84DA0">
      <w:pPr>
        <w:widowControl/>
        <w:textAlignment w:val="baseline"/>
        <w:rPr>
          <w:rFonts w:ascii="orig_proxima_nova" w:hAnsi="orig_proxima_nova" w:cs="Arial" w:hint="eastAsia"/>
          <w:color w:val="2A2B3B"/>
          <w:kern w:val="0"/>
          <w:sz w:val="27"/>
          <w:szCs w:val="27"/>
        </w:rPr>
      </w:pPr>
      <w:r w:rsidRPr="0010183B">
        <w:rPr>
          <w:rFonts w:ascii="orig_proxima_nova" w:hAnsi="orig_proxima_nova" w:cs="Arial"/>
          <w:color w:val="2A2B3B"/>
          <w:kern w:val="0"/>
          <w:sz w:val="27"/>
          <w:szCs w:val="27"/>
        </w:rPr>
        <w:t>8:00 - 9:00</w:t>
      </w:r>
      <w:r>
        <w:rPr>
          <w:rFonts w:ascii="orig_proxima_nova" w:hAnsi="orig_proxima_nova" w:cs="Arial" w:hint="eastAsia"/>
          <w:color w:val="2A2B3B"/>
          <w:kern w:val="0"/>
          <w:sz w:val="27"/>
          <w:szCs w:val="27"/>
        </w:rPr>
        <w:t xml:space="preserve">  </w:t>
      </w:r>
      <w:r w:rsidRPr="0010183B">
        <w:rPr>
          <w:rFonts w:ascii="orig_proxima_nova" w:hAnsi="orig_proxima_nova" w:cs="Arial" w:hint="eastAsia"/>
          <w:b/>
          <w:color w:val="2A2B3B"/>
          <w:kern w:val="0"/>
          <w:sz w:val="27"/>
          <w:szCs w:val="27"/>
        </w:rPr>
        <w:t>特别</w:t>
      </w:r>
      <w:r>
        <w:rPr>
          <w:rFonts w:ascii="orig_proxima_nova" w:hAnsi="orig_proxima_nova" w:cs="Arial" w:hint="eastAsia"/>
          <w:b/>
          <w:color w:val="2A2B3B"/>
          <w:kern w:val="0"/>
          <w:sz w:val="27"/>
          <w:szCs w:val="27"/>
        </w:rPr>
        <w:t>主题</w:t>
      </w:r>
      <w:r>
        <w:rPr>
          <w:rFonts w:ascii="orig_proxima_nova" w:hAnsi="orig_proxima_nova" w:cs="Arial" w:hint="eastAsia"/>
          <w:color w:val="2A2B3B"/>
          <w:kern w:val="0"/>
          <w:sz w:val="27"/>
          <w:szCs w:val="27"/>
        </w:rPr>
        <w:t>：</w:t>
      </w:r>
    </w:p>
    <w:p w:rsidR="00C84DA0" w:rsidRPr="0010183B" w:rsidRDefault="00C84DA0" w:rsidP="00C84DA0">
      <w:pPr>
        <w:widowControl/>
        <w:ind w:firstLineChars="200" w:firstLine="420"/>
        <w:textAlignment w:val="baseline"/>
        <w:rPr>
          <w:rFonts w:ascii="orig_proxima_nova" w:hAnsi="orig_proxima_nova" w:cs="Arial" w:hint="eastAsia"/>
          <w:color w:val="2A2B3B"/>
          <w:kern w:val="0"/>
          <w:sz w:val="24"/>
        </w:rPr>
      </w:pPr>
      <w:hyperlink r:id="rId6" w:history="1">
        <w:r w:rsidRPr="0010183B">
          <w:rPr>
            <w:rFonts w:ascii="orig_proxima_nova" w:hAnsi="orig_proxima_nova" w:cs="Arial"/>
            <w:b/>
            <w:color w:val="2A2B3B"/>
            <w:kern w:val="0"/>
            <w:sz w:val="27"/>
            <w:szCs w:val="27"/>
          </w:rPr>
          <w:t>满足市场启动阶段：重新启动零售</w:t>
        </w:r>
        <w:r>
          <w:rPr>
            <w:rFonts w:ascii="orig_proxima_nova" w:hAnsi="orig_proxima_nova" w:cs="Arial"/>
            <w:b/>
            <w:color w:val="2A2B3B"/>
            <w:kern w:val="0"/>
            <w:sz w:val="27"/>
            <w:szCs w:val="27"/>
          </w:rPr>
          <w:t>--</w:t>
        </w:r>
        <w:r w:rsidRPr="0010183B">
          <w:rPr>
            <w:rFonts w:ascii="orig_proxima_nova" w:hAnsi="orig_proxima_nova" w:cs="Arial"/>
            <w:b/>
            <w:color w:val="2A2B3B"/>
            <w:kern w:val="0"/>
            <w:sz w:val="27"/>
            <w:szCs w:val="27"/>
          </w:rPr>
          <w:t>用数字技术重新定义实体店体验</w:t>
        </w:r>
        <w:r w:rsidRPr="0010183B">
          <w:rPr>
            <w:rFonts w:ascii="orig_proxima_nova" w:hAnsi="orig_proxima_nova" w:cs="Arial"/>
            <w:color w:val="2A2B3B"/>
            <w:kern w:val="0"/>
            <w:sz w:val="27"/>
            <w:szCs w:val="27"/>
          </w:rPr>
          <w:t xml:space="preserve"> </w:t>
        </w:r>
      </w:hyperlink>
      <w:r w:rsidRPr="0010183B">
        <w:rPr>
          <w:rFonts w:ascii="orig_proxima_nova" w:hAnsi="orig_proxima_nova" w:cs="Arial"/>
          <w:color w:val="2A2B3B"/>
          <w:kern w:val="0"/>
          <w:sz w:val="24"/>
        </w:rPr>
        <w:t>（</w:t>
      </w:r>
      <w:r w:rsidRPr="0010183B">
        <w:rPr>
          <w:rFonts w:ascii="orig_proxima_nova" w:hAnsi="orig_proxima_nova" w:cs="Arial" w:hint="eastAsia"/>
          <w:color w:val="2A2B3B"/>
          <w:kern w:val="0"/>
          <w:sz w:val="24"/>
        </w:rPr>
        <w:t>波士顿会展中心，</w:t>
      </w:r>
      <w:r w:rsidRPr="0010183B">
        <w:rPr>
          <w:rFonts w:ascii="orig_proxima_nova" w:hAnsi="orig_proxima_nova" w:cs="Arial" w:hint="eastAsia"/>
          <w:color w:val="2A2B3B"/>
          <w:kern w:val="0"/>
          <w:sz w:val="24"/>
        </w:rPr>
        <w:t>157</w:t>
      </w:r>
      <w:r w:rsidRPr="0010183B">
        <w:rPr>
          <w:rFonts w:ascii="orig_proxima_nova" w:hAnsi="orig_proxima_nova" w:cs="Arial" w:hint="eastAsia"/>
          <w:color w:val="2A2B3B"/>
          <w:kern w:val="0"/>
          <w:sz w:val="24"/>
        </w:rPr>
        <w:t>室）</w:t>
      </w:r>
    </w:p>
    <w:p w:rsidR="00C84DA0" w:rsidRPr="0010183B" w:rsidRDefault="00C84DA0" w:rsidP="00C84DA0">
      <w:pPr>
        <w:widowControl/>
        <w:ind w:firstLineChars="200" w:firstLine="480"/>
        <w:textAlignment w:val="baseline"/>
        <w:rPr>
          <w:rFonts w:ascii="orig_proxima_nova" w:hAnsi="orig_proxima_nova" w:cs="Arial" w:hint="eastAsia"/>
          <w:color w:val="2A2B3B"/>
          <w:kern w:val="0"/>
          <w:sz w:val="24"/>
        </w:rPr>
      </w:pPr>
      <w:r w:rsidRPr="0010183B">
        <w:rPr>
          <w:rFonts w:ascii="orig_proxima_nova" w:hAnsi="orig_proxima_nova" w:cs="Arial"/>
          <w:color w:val="2A2B3B"/>
          <w:kern w:val="0"/>
          <w:sz w:val="24"/>
        </w:rPr>
        <w:t>今天，成功的零售商正在融合零售业的数字</w:t>
      </w:r>
      <w:r w:rsidRPr="0010183B">
        <w:rPr>
          <w:rFonts w:ascii="orig_proxima_nova" w:hAnsi="orig_proxima_nova" w:cs="Arial"/>
          <w:color w:val="2A2B3B"/>
          <w:kern w:val="0"/>
          <w:sz w:val="24"/>
        </w:rPr>
        <w:t>/</w:t>
      </w:r>
      <w:r w:rsidRPr="0010183B">
        <w:rPr>
          <w:rFonts w:ascii="orig_proxima_nova" w:hAnsi="orig_proxima_nova" w:cs="Arial"/>
          <w:color w:val="2A2B3B"/>
          <w:kern w:val="0"/>
          <w:sz w:val="24"/>
        </w:rPr>
        <w:t>实体商业平台，而不是将两者分离，来重新界定两者的作用。</w:t>
      </w:r>
    </w:p>
    <w:p w:rsidR="00C84DA0" w:rsidRPr="006D0F18" w:rsidRDefault="00C84DA0" w:rsidP="00C84DA0">
      <w:pPr>
        <w:widowControl/>
        <w:textAlignment w:val="baseline"/>
        <w:rPr>
          <w:color w:val="000000"/>
          <w:kern w:val="0"/>
          <w:sz w:val="20"/>
          <w:szCs w:val="20"/>
        </w:rPr>
      </w:pPr>
      <w:r>
        <w:rPr>
          <w:rFonts w:hint="eastAsia"/>
          <w:b/>
          <w:bCs/>
          <w:color w:val="323031"/>
          <w:kern w:val="0"/>
          <w:sz w:val="25"/>
        </w:rPr>
        <w:t>讲者：</w:t>
      </w:r>
      <w:hyperlink r:id="rId7" w:history="1">
        <w:r w:rsidRPr="0010183B">
          <w:rPr>
            <w:rFonts w:ascii="orig_proxima_nova" w:hAnsi="orig_proxima_nova" w:cs="Arial"/>
            <w:color w:val="2A2B3B"/>
            <w:kern w:val="0"/>
            <w:sz w:val="24"/>
          </w:rPr>
          <w:t>Leon Nicholas</w:t>
        </w:r>
        <w:r w:rsidRPr="0010183B">
          <w:rPr>
            <w:rFonts w:ascii="orig_proxima_nova" w:hAnsi="orig_proxima_nova" w:cs="Arial" w:hint="eastAsia"/>
            <w:color w:val="2A2B3B"/>
            <w:kern w:val="0"/>
            <w:sz w:val="24"/>
          </w:rPr>
          <w:t xml:space="preserve">  </w:t>
        </w:r>
        <w:r w:rsidRPr="00170FF0">
          <w:rPr>
            <w:rFonts w:ascii="orig_proxima_nova" w:hAnsi="orig_proxima_nova" w:cs="Arial"/>
            <w:b/>
            <w:color w:val="2A2B3B"/>
            <w:kern w:val="0"/>
            <w:sz w:val="24"/>
          </w:rPr>
          <w:t>西洛克零售洞察与解决方案副总裁</w:t>
        </w:r>
        <w:r w:rsidRPr="0010183B">
          <w:rPr>
            <w:rFonts w:ascii="orig_proxima_nova" w:hAnsi="orig_proxima_nova" w:cs="Arial"/>
            <w:color w:val="2A2B3B"/>
            <w:kern w:val="0"/>
            <w:sz w:val="24"/>
          </w:rPr>
          <w:t xml:space="preserve"> </w:t>
        </w:r>
      </w:hyperlink>
    </w:p>
    <w:p w:rsidR="00C84DA0" w:rsidRPr="0010183B" w:rsidRDefault="00C84DA0" w:rsidP="00C84DA0">
      <w:pPr>
        <w:widowControl/>
        <w:ind w:firstLineChars="200" w:firstLine="420"/>
        <w:textAlignment w:val="baseline"/>
        <w:rPr>
          <w:rFonts w:ascii="orig_proxima_nova" w:hAnsi="orig_proxima_nova" w:cs="Arial" w:hint="eastAsia"/>
          <w:color w:val="2A2B3B"/>
          <w:kern w:val="0"/>
          <w:szCs w:val="21"/>
        </w:rPr>
      </w:pPr>
      <w:r w:rsidRPr="0010183B">
        <w:rPr>
          <w:rFonts w:ascii="orig_proxima_nova" w:hAnsi="orig_proxima_nova" w:cs="Arial" w:hint="eastAsia"/>
          <w:color w:val="2A2B3B"/>
          <w:kern w:val="0"/>
          <w:szCs w:val="21"/>
        </w:rPr>
        <w:t>Leon Nicholas</w:t>
      </w:r>
      <w:r w:rsidRPr="0010183B">
        <w:rPr>
          <w:rFonts w:ascii="orig_proxima_nova" w:hAnsi="orig_proxima_nova" w:cs="Arial" w:hint="eastAsia"/>
          <w:color w:val="2A2B3B"/>
          <w:kern w:val="0"/>
          <w:szCs w:val="21"/>
        </w:rPr>
        <w:t>就职于西洛克的商业机构，为消费品和零售客户提供广泛且不同的解决方案组合，进行零售市场分析。</w:t>
      </w:r>
      <w:r w:rsidRPr="0010183B">
        <w:rPr>
          <w:rFonts w:ascii="orig_proxima_nova" w:hAnsi="orig_proxima_nova" w:cs="Arial" w:hint="eastAsia"/>
          <w:color w:val="2A2B3B"/>
          <w:kern w:val="0"/>
          <w:szCs w:val="21"/>
        </w:rPr>
        <w:t xml:space="preserve"> Leon</w:t>
      </w:r>
      <w:r w:rsidRPr="0010183B">
        <w:rPr>
          <w:rFonts w:ascii="orig_proxima_nova" w:hAnsi="orig_proxima_nova" w:cs="Arial" w:hint="eastAsia"/>
          <w:color w:val="2A2B3B"/>
          <w:kern w:val="0"/>
          <w:szCs w:val="21"/>
        </w:rPr>
        <w:t>在消费品和零售业行业拥有超过</w:t>
      </w:r>
      <w:r w:rsidRPr="0010183B">
        <w:rPr>
          <w:rFonts w:ascii="orig_proxima_nova" w:hAnsi="orig_proxima_nova" w:cs="Arial" w:hint="eastAsia"/>
          <w:color w:val="2A2B3B"/>
          <w:kern w:val="0"/>
          <w:szCs w:val="21"/>
        </w:rPr>
        <w:t>25</w:t>
      </w:r>
      <w:r w:rsidRPr="0010183B">
        <w:rPr>
          <w:rFonts w:ascii="orig_proxima_nova" w:hAnsi="orig_proxima_nova" w:cs="Arial" w:hint="eastAsia"/>
          <w:color w:val="2A2B3B"/>
          <w:kern w:val="0"/>
          <w:szCs w:val="21"/>
        </w:rPr>
        <w:t>年的工作经验，曾就职于</w:t>
      </w:r>
      <w:r w:rsidRPr="0010183B">
        <w:rPr>
          <w:rFonts w:ascii="orig_proxima_nova" w:hAnsi="orig_proxima_nova" w:cs="Arial" w:hint="eastAsia"/>
          <w:color w:val="2A2B3B"/>
          <w:kern w:val="0"/>
          <w:szCs w:val="21"/>
        </w:rPr>
        <w:t>Hannaford Bros</w:t>
      </w:r>
      <w:r w:rsidRPr="0010183B">
        <w:rPr>
          <w:rFonts w:ascii="orig_proxima_nova" w:hAnsi="orig_proxima_nova" w:cs="Arial" w:hint="eastAsia"/>
          <w:color w:val="2A2B3B"/>
          <w:kern w:val="0"/>
          <w:szCs w:val="21"/>
        </w:rPr>
        <w:t>、</w:t>
      </w:r>
      <w:r w:rsidRPr="0010183B">
        <w:rPr>
          <w:rFonts w:ascii="orig_proxima_nova" w:hAnsi="orig_proxima_nova" w:cs="Arial" w:hint="eastAsia"/>
          <w:color w:val="2A2B3B"/>
          <w:kern w:val="0"/>
          <w:szCs w:val="21"/>
        </w:rPr>
        <w:t>Information Resources</w:t>
      </w:r>
      <w:r w:rsidRPr="0010183B">
        <w:rPr>
          <w:rFonts w:ascii="orig_proxima_nova" w:hAnsi="orig_proxima_nova" w:cs="Arial" w:hint="eastAsia"/>
          <w:color w:val="2A2B3B"/>
          <w:kern w:val="0"/>
          <w:szCs w:val="21"/>
        </w:rPr>
        <w:t>、</w:t>
      </w:r>
      <w:proofErr w:type="spellStart"/>
      <w:r w:rsidRPr="0010183B">
        <w:rPr>
          <w:rFonts w:ascii="orig_proxima_nova" w:hAnsi="orig_proxima_nova" w:cs="Arial" w:hint="eastAsia"/>
          <w:color w:val="2A2B3B"/>
          <w:kern w:val="0"/>
          <w:szCs w:val="21"/>
        </w:rPr>
        <w:t>Veridiem</w:t>
      </w:r>
      <w:proofErr w:type="spellEnd"/>
      <w:r w:rsidRPr="0010183B">
        <w:rPr>
          <w:rFonts w:ascii="orig_proxima_nova" w:hAnsi="orig_proxima_nova" w:cs="Arial" w:hint="eastAsia"/>
          <w:color w:val="2A2B3B"/>
          <w:kern w:val="0"/>
          <w:szCs w:val="21"/>
        </w:rPr>
        <w:t>和</w:t>
      </w:r>
      <w:r w:rsidRPr="0010183B">
        <w:rPr>
          <w:rFonts w:ascii="orig_proxima_nova" w:hAnsi="orig_proxima_nova" w:cs="Arial" w:hint="eastAsia"/>
          <w:color w:val="2A2B3B"/>
          <w:kern w:val="0"/>
          <w:szCs w:val="21"/>
        </w:rPr>
        <w:t>Global Insight</w:t>
      </w:r>
      <w:r w:rsidRPr="0010183B">
        <w:rPr>
          <w:rFonts w:ascii="orig_proxima_nova" w:hAnsi="orig_proxima_nova" w:cs="Arial" w:hint="eastAsia"/>
          <w:color w:val="2A2B3B"/>
          <w:kern w:val="0"/>
          <w:szCs w:val="21"/>
        </w:rPr>
        <w:t>。</w:t>
      </w:r>
      <w:r w:rsidRPr="0010183B">
        <w:rPr>
          <w:rFonts w:ascii="orig_proxima_nova" w:hAnsi="orig_proxima_nova" w:cs="Arial" w:hint="eastAsia"/>
          <w:color w:val="2A2B3B"/>
          <w:kern w:val="0"/>
          <w:szCs w:val="21"/>
        </w:rPr>
        <w:t>2008</w:t>
      </w:r>
      <w:r w:rsidRPr="0010183B">
        <w:rPr>
          <w:rFonts w:ascii="orig_proxima_nova" w:hAnsi="orig_proxima_nova" w:cs="Arial" w:hint="eastAsia"/>
          <w:color w:val="2A2B3B"/>
          <w:kern w:val="0"/>
          <w:szCs w:val="21"/>
        </w:rPr>
        <w:t>年，</w:t>
      </w:r>
      <w:r w:rsidRPr="0010183B">
        <w:rPr>
          <w:rFonts w:ascii="orig_proxima_nova" w:hAnsi="orig_proxima_nova" w:cs="Arial" w:hint="eastAsia"/>
          <w:color w:val="2A2B3B"/>
          <w:kern w:val="0"/>
          <w:szCs w:val="21"/>
        </w:rPr>
        <w:t>Leon</w:t>
      </w:r>
      <w:r w:rsidRPr="0010183B">
        <w:rPr>
          <w:rFonts w:ascii="orig_proxima_nova" w:hAnsi="orig_proxima_nova" w:cs="Arial" w:hint="eastAsia"/>
          <w:color w:val="2A2B3B"/>
          <w:kern w:val="0"/>
          <w:szCs w:val="21"/>
        </w:rPr>
        <w:t>加入凯度零售集团，他领导的团队里包括零售分析师和零售商及制造商顾问，最近一次担任的职务是首席洞察官。</w:t>
      </w:r>
    </w:p>
    <w:p w:rsidR="00C84DA0" w:rsidRPr="00381CD8" w:rsidRDefault="00C84DA0" w:rsidP="00C84DA0">
      <w:pPr>
        <w:widowControl/>
        <w:ind w:firstLineChars="200" w:firstLine="420"/>
        <w:textAlignment w:val="baseline"/>
        <w:rPr>
          <w:rFonts w:ascii="orig_proxima_nova" w:hAnsi="orig_proxima_nova" w:cs="Arial" w:hint="eastAsia"/>
          <w:color w:val="2A2B3B"/>
          <w:kern w:val="0"/>
          <w:szCs w:val="21"/>
        </w:rPr>
      </w:pPr>
      <w:r w:rsidRPr="0010183B">
        <w:rPr>
          <w:rFonts w:ascii="orig_proxima_nova" w:hAnsi="orig_proxima_nova" w:cs="Arial"/>
          <w:color w:val="2A2B3B"/>
          <w:kern w:val="0"/>
          <w:szCs w:val="21"/>
        </w:rPr>
        <w:t>Leon</w:t>
      </w:r>
      <w:r w:rsidRPr="0010183B">
        <w:rPr>
          <w:rFonts w:ascii="orig_proxima_nova" w:hAnsi="orig_proxima_nova" w:cs="Arial"/>
          <w:color w:val="2A2B3B"/>
          <w:kern w:val="0"/>
          <w:szCs w:val="21"/>
        </w:rPr>
        <w:t>在零售业和国家新闻媒体，包括电视、广播和印刷媒体中被广泛宣传。他曾参与到美国全国广播公司财经频、美国有线新闻网电台、彭博咨询、华尔街日报、美国国家公共电台和华盛顿邮报；</w:t>
      </w:r>
      <w:r w:rsidRPr="0010183B">
        <w:rPr>
          <w:rFonts w:ascii="orig_proxima_nova" w:hAnsi="orig_proxima_nova" w:cs="Arial"/>
          <w:color w:val="2A2B3B"/>
          <w:kern w:val="0"/>
          <w:szCs w:val="21"/>
        </w:rPr>
        <w:t xml:space="preserve"> </w:t>
      </w:r>
      <w:r w:rsidRPr="0010183B">
        <w:rPr>
          <w:rFonts w:ascii="orig_proxima_nova" w:hAnsi="orig_proxima_nova" w:cs="Arial"/>
          <w:color w:val="2A2B3B"/>
          <w:kern w:val="0"/>
          <w:szCs w:val="21"/>
        </w:rPr>
        <w:t>他是商业出版物的合著者，出版过《药店新闻》、《</w:t>
      </w:r>
      <w:r w:rsidRPr="0010183B">
        <w:rPr>
          <w:rFonts w:ascii="orig_proxima_nova" w:hAnsi="orig_proxima_nova" w:cs="Arial"/>
          <w:color w:val="2A2B3B"/>
          <w:kern w:val="0"/>
          <w:szCs w:val="21"/>
        </w:rPr>
        <w:t>MMR</w:t>
      </w:r>
      <w:r w:rsidRPr="0010183B">
        <w:rPr>
          <w:rFonts w:ascii="orig_proxima_nova" w:hAnsi="orig_proxima_nova" w:cs="Arial"/>
          <w:color w:val="2A2B3B"/>
          <w:kern w:val="0"/>
          <w:szCs w:val="21"/>
        </w:rPr>
        <w:t>杂志》和《</w:t>
      </w:r>
      <w:r w:rsidRPr="0010183B">
        <w:rPr>
          <w:rFonts w:ascii="orig_proxima_nova" w:hAnsi="orig_proxima_nova" w:cs="Arial"/>
          <w:color w:val="2A2B3B"/>
          <w:kern w:val="0"/>
          <w:szCs w:val="21"/>
        </w:rPr>
        <w:t>Progressive Grocer</w:t>
      </w:r>
      <w:r w:rsidRPr="0010183B">
        <w:rPr>
          <w:rFonts w:ascii="orig_proxima_nova" w:hAnsi="orig_proxima_nova" w:cs="Arial"/>
          <w:color w:val="2A2B3B"/>
          <w:kern w:val="0"/>
          <w:szCs w:val="21"/>
        </w:rPr>
        <w:t>》杂志；</w:t>
      </w:r>
      <w:r w:rsidRPr="0010183B">
        <w:rPr>
          <w:rFonts w:ascii="orig_proxima_nova" w:hAnsi="orig_proxima_nova" w:cs="Arial"/>
          <w:color w:val="2A2B3B"/>
          <w:kern w:val="0"/>
          <w:szCs w:val="21"/>
        </w:rPr>
        <w:t xml:space="preserve"> </w:t>
      </w:r>
      <w:r w:rsidRPr="0010183B">
        <w:rPr>
          <w:rFonts w:ascii="orig_proxima_nova" w:hAnsi="orig_proxima_nova" w:cs="Arial"/>
          <w:color w:val="2A2B3B"/>
          <w:kern w:val="0"/>
          <w:szCs w:val="21"/>
        </w:rPr>
        <w:t>他也是</w:t>
      </w:r>
      <w:r>
        <w:rPr>
          <w:rFonts w:ascii="orig_proxima_nova" w:hAnsi="orig_proxima_nova" w:cs="Arial" w:hint="eastAsia"/>
          <w:color w:val="2A2B3B"/>
          <w:kern w:val="0"/>
          <w:szCs w:val="21"/>
        </w:rPr>
        <w:t>美国</w:t>
      </w:r>
      <w:r w:rsidRPr="0010183B">
        <w:rPr>
          <w:rFonts w:ascii="orig_proxima_nova" w:hAnsi="orig_proxima_nova" w:cs="Arial"/>
          <w:color w:val="2A2B3B"/>
          <w:kern w:val="0"/>
          <w:szCs w:val="21"/>
        </w:rPr>
        <w:t>连锁药房协会，全美零售商联合会和全球零售展览会等行业论坛的专题讨论小组成员。</w:t>
      </w:r>
      <w:r w:rsidRPr="0010183B">
        <w:rPr>
          <w:rFonts w:ascii="orig_proxima_nova" w:hAnsi="orig_proxima_nova" w:cs="Arial"/>
          <w:color w:val="2A2B3B"/>
          <w:kern w:val="0"/>
          <w:szCs w:val="21"/>
        </w:rPr>
        <w:t xml:space="preserve"> Leon</w:t>
      </w:r>
      <w:r w:rsidRPr="0010183B">
        <w:rPr>
          <w:rFonts w:ascii="orig_proxima_nova" w:hAnsi="orig_proxima_nova" w:cs="Arial"/>
          <w:color w:val="2A2B3B"/>
          <w:kern w:val="0"/>
          <w:szCs w:val="21"/>
        </w:rPr>
        <w:t>是众多行业贸易会议和客户战略活动中备受欢迎的演讲人</w:t>
      </w:r>
      <w:r w:rsidRPr="0010183B">
        <w:rPr>
          <w:rFonts w:ascii="orig_proxima_nova" w:hAnsi="orig_proxima_nova" w:cs="Arial" w:hint="eastAsia"/>
          <w:color w:val="2A2B3B"/>
          <w:kern w:val="0"/>
          <w:szCs w:val="21"/>
        </w:rPr>
        <w:t>。</w:t>
      </w:r>
    </w:p>
    <w:p w:rsidR="00C84DA0" w:rsidRPr="006D0F18" w:rsidRDefault="00C84DA0" w:rsidP="00C84DA0">
      <w:pPr>
        <w:widowControl/>
        <w:textAlignment w:val="baseline"/>
        <w:rPr>
          <w:color w:val="000000"/>
          <w:kern w:val="0"/>
          <w:sz w:val="20"/>
          <w:szCs w:val="20"/>
          <w:highlight w:val="yellow"/>
        </w:rPr>
      </w:pPr>
    </w:p>
    <w:p w:rsidR="00C84DA0" w:rsidRPr="00DD4FDB" w:rsidRDefault="00C84DA0" w:rsidP="00C84DA0">
      <w:pPr>
        <w:widowControl/>
        <w:textAlignment w:val="baseline"/>
        <w:rPr>
          <w:rFonts w:ascii="orig_proxima_nova" w:hAnsi="orig_proxima_nova" w:cs="Arial" w:hint="eastAsia"/>
          <w:color w:val="2A2B3B"/>
          <w:kern w:val="0"/>
          <w:sz w:val="24"/>
        </w:rPr>
      </w:pPr>
      <w:r w:rsidRPr="00DD4FDB">
        <w:rPr>
          <w:rFonts w:ascii="orig_proxima_nova" w:hAnsi="orig_proxima_nova" w:cs="Arial"/>
          <w:color w:val="2A2B3B"/>
          <w:kern w:val="0"/>
          <w:sz w:val="27"/>
          <w:szCs w:val="27"/>
        </w:rPr>
        <w:t xml:space="preserve">8:00 - </w:t>
      </w:r>
      <w:r>
        <w:rPr>
          <w:rFonts w:ascii="orig_proxima_nova" w:hAnsi="orig_proxima_nova" w:cs="Arial"/>
          <w:color w:val="2A2B3B"/>
          <w:kern w:val="0"/>
          <w:sz w:val="27"/>
          <w:szCs w:val="27"/>
        </w:rPr>
        <w:t>18</w:t>
      </w:r>
      <w:r w:rsidRPr="00DD4FDB">
        <w:rPr>
          <w:rFonts w:ascii="orig_proxima_nova" w:hAnsi="orig_proxima_nova" w:cs="Arial"/>
          <w:color w:val="2A2B3B"/>
          <w:kern w:val="0"/>
          <w:sz w:val="27"/>
          <w:szCs w:val="27"/>
        </w:rPr>
        <w:t>:00</w:t>
      </w:r>
      <w:r>
        <w:rPr>
          <w:rFonts w:ascii="orig_proxima_nova" w:hAnsi="orig_proxima_nova" w:cs="Arial" w:hint="eastAsia"/>
          <w:color w:val="2A2B3B"/>
          <w:kern w:val="0"/>
          <w:sz w:val="27"/>
          <w:szCs w:val="27"/>
        </w:rPr>
        <w:t xml:space="preserve">  </w:t>
      </w:r>
      <w:r w:rsidRPr="00DD4FDB">
        <w:rPr>
          <w:rFonts w:ascii="orig_proxima_nova" w:hAnsi="orig_proxima_nova" w:cs="Arial" w:hint="eastAsia"/>
          <w:b/>
          <w:color w:val="2A2B3B"/>
          <w:kern w:val="0"/>
          <w:sz w:val="27"/>
          <w:szCs w:val="27"/>
        </w:rPr>
        <w:t>展厅开放</w:t>
      </w:r>
      <w:r w:rsidRPr="00DD4FDB">
        <w:rPr>
          <w:rFonts w:ascii="orig_proxima_nova" w:hAnsi="orig_proxima_nova" w:cs="Arial" w:hint="eastAsia"/>
          <w:color w:val="2A2B3B"/>
          <w:kern w:val="0"/>
          <w:sz w:val="24"/>
        </w:rPr>
        <w:t>（波士顿会展中心</w:t>
      </w:r>
      <w:r w:rsidRPr="00DD4FDB">
        <w:rPr>
          <w:rFonts w:ascii="orig_proxima_nova" w:hAnsi="orig_proxima_nova" w:cs="Arial" w:hint="eastAsia"/>
          <w:color w:val="2A2B3B"/>
          <w:kern w:val="0"/>
          <w:sz w:val="24"/>
        </w:rPr>
        <w:t xml:space="preserve"> ABC</w:t>
      </w:r>
      <w:r w:rsidRPr="00DD4FDB">
        <w:rPr>
          <w:rFonts w:ascii="orig_proxima_nova" w:hAnsi="orig_proxima_nova" w:cs="Arial" w:hint="eastAsia"/>
          <w:color w:val="2A2B3B"/>
          <w:kern w:val="0"/>
          <w:sz w:val="24"/>
        </w:rPr>
        <w:t>展厅）</w:t>
      </w:r>
    </w:p>
    <w:p w:rsidR="00C84DA0" w:rsidRPr="00DD4FDB" w:rsidRDefault="00C84DA0" w:rsidP="00C84DA0">
      <w:pPr>
        <w:widowControl/>
        <w:textAlignment w:val="baseline"/>
        <w:rPr>
          <w:rFonts w:ascii="orig_proxima_nova" w:hAnsi="orig_proxima_nova" w:cs="Arial" w:hint="eastAsia"/>
          <w:color w:val="2A2B3B"/>
          <w:kern w:val="0"/>
          <w:sz w:val="24"/>
        </w:rPr>
      </w:pPr>
      <w:r>
        <w:rPr>
          <w:rFonts w:ascii="orig_proxima_nova" w:hAnsi="orig_proxima_nova" w:cs="Arial"/>
          <w:color w:val="2A2B3B"/>
          <w:kern w:val="0"/>
          <w:sz w:val="27"/>
          <w:szCs w:val="27"/>
        </w:rPr>
        <w:t>9:30</w:t>
      </w:r>
      <w:r>
        <w:rPr>
          <w:rFonts w:ascii="orig_proxima_nova" w:hAnsi="orig_proxima_nova" w:cs="Arial" w:hint="eastAsia"/>
          <w:color w:val="2A2B3B"/>
          <w:kern w:val="0"/>
          <w:sz w:val="27"/>
          <w:szCs w:val="27"/>
        </w:rPr>
        <w:t xml:space="preserve"> </w:t>
      </w:r>
      <w:r w:rsidRPr="00DD4FDB">
        <w:rPr>
          <w:rFonts w:ascii="orig_proxima_nova" w:hAnsi="orig_proxima_nova" w:cs="Arial"/>
          <w:color w:val="2A2B3B"/>
          <w:kern w:val="0"/>
          <w:sz w:val="27"/>
          <w:szCs w:val="27"/>
        </w:rPr>
        <w:t xml:space="preserve">- </w:t>
      </w:r>
      <w:r>
        <w:rPr>
          <w:rFonts w:ascii="orig_proxima_nova" w:hAnsi="orig_proxima_nova" w:cs="Arial"/>
          <w:color w:val="2A2B3B"/>
          <w:kern w:val="0"/>
          <w:sz w:val="27"/>
          <w:szCs w:val="27"/>
        </w:rPr>
        <w:t>17</w:t>
      </w:r>
      <w:r w:rsidRPr="00DD4FDB">
        <w:rPr>
          <w:rFonts w:ascii="orig_proxima_nova" w:hAnsi="orig_proxima_nova" w:cs="Arial"/>
          <w:color w:val="2A2B3B"/>
          <w:kern w:val="0"/>
          <w:sz w:val="27"/>
          <w:szCs w:val="27"/>
        </w:rPr>
        <w:t>:30</w:t>
      </w:r>
      <w:r>
        <w:rPr>
          <w:rFonts w:ascii="orig_proxima_nova" w:hAnsi="orig_proxima_nova" w:cs="Arial" w:hint="eastAsia"/>
          <w:color w:val="2A2B3B"/>
          <w:kern w:val="0"/>
          <w:sz w:val="27"/>
          <w:szCs w:val="27"/>
        </w:rPr>
        <w:t xml:space="preserve">  </w:t>
      </w:r>
      <w:hyperlink r:id="rId8" w:history="1">
        <w:r w:rsidRPr="00DD4FDB">
          <w:rPr>
            <w:rFonts w:ascii="orig_proxima_nova" w:hAnsi="orig_proxima_nova" w:cs="Arial"/>
            <w:b/>
            <w:color w:val="2A2B3B"/>
            <w:kern w:val="0"/>
            <w:sz w:val="27"/>
            <w:szCs w:val="27"/>
          </w:rPr>
          <w:t>与市场接轨</w:t>
        </w:r>
        <w:r w:rsidRPr="006D0F18">
          <w:rPr>
            <w:b/>
            <w:bCs/>
            <w:caps/>
            <w:color w:val="7F47DD"/>
            <w:spacing w:val="10"/>
            <w:kern w:val="0"/>
            <w:sz w:val="38"/>
          </w:rPr>
          <w:t xml:space="preserve"> </w:t>
        </w:r>
      </w:hyperlink>
      <w:r w:rsidRPr="00DD4FDB">
        <w:rPr>
          <w:rFonts w:ascii="orig_proxima_nova" w:hAnsi="orig_proxima_nova" w:cs="Arial" w:hint="eastAsia"/>
          <w:color w:val="2A2B3B"/>
          <w:kern w:val="0"/>
          <w:sz w:val="24"/>
        </w:rPr>
        <w:t>（波士顿会展中心</w:t>
      </w:r>
      <w:r w:rsidRPr="00DD4FDB">
        <w:rPr>
          <w:rFonts w:ascii="orig_proxima_nova" w:hAnsi="orig_proxima_nova" w:cs="Arial" w:hint="eastAsia"/>
          <w:color w:val="2A2B3B"/>
          <w:kern w:val="0"/>
          <w:sz w:val="24"/>
        </w:rPr>
        <w:t>C</w:t>
      </w:r>
      <w:r w:rsidRPr="00DD4FDB">
        <w:rPr>
          <w:rFonts w:ascii="orig_proxima_nova" w:hAnsi="orig_proxima_nova" w:cs="Arial" w:hint="eastAsia"/>
          <w:color w:val="2A2B3B"/>
          <w:kern w:val="0"/>
          <w:sz w:val="24"/>
        </w:rPr>
        <w:t>展厅）</w:t>
      </w:r>
    </w:p>
    <w:p w:rsidR="00C84DA0" w:rsidRPr="006D0F18" w:rsidRDefault="00C84DA0" w:rsidP="00C84DA0">
      <w:pPr>
        <w:widowControl/>
        <w:ind w:firstLineChars="200" w:firstLine="480"/>
        <w:textAlignment w:val="baseline"/>
        <w:rPr>
          <w:color w:val="323031"/>
          <w:kern w:val="0"/>
          <w:sz w:val="25"/>
          <w:szCs w:val="25"/>
        </w:rPr>
      </w:pPr>
      <w:r w:rsidRPr="00DD4FDB">
        <w:rPr>
          <w:rFonts w:ascii="orig_proxima_nova" w:hAnsi="orig_proxima_nova" w:cs="Arial"/>
          <w:color w:val="2A2B3B"/>
          <w:kern w:val="0"/>
          <w:sz w:val="24"/>
        </w:rPr>
        <w:t>参展商向零售商介绍他们最新的创新产品、技术和服务。</w:t>
      </w:r>
      <w:r w:rsidRPr="006D0F18">
        <w:rPr>
          <w:color w:val="323031"/>
          <w:kern w:val="0"/>
          <w:sz w:val="25"/>
          <w:szCs w:val="25"/>
        </w:rPr>
        <w:t xml:space="preserve"> </w:t>
      </w:r>
    </w:p>
    <w:p w:rsidR="00C84DA0" w:rsidRPr="00DD4FDB" w:rsidRDefault="00C84DA0" w:rsidP="00C84DA0">
      <w:pPr>
        <w:widowControl/>
        <w:textAlignment w:val="baseline"/>
        <w:rPr>
          <w:rFonts w:ascii="orig_proxima_nova" w:hAnsi="orig_proxima_nova" w:cs="Arial" w:hint="eastAsia"/>
          <w:color w:val="2A2B3B"/>
          <w:kern w:val="0"/>
          <w:sz w:val="24"/>
        </w:rPr>
      </w:pPr>
      <w:r w:rsidRPr="00DD4FDB">
        <w:rPr>
          <w:rFonts w:ascii="orig_proxima_nova" w:hAnsi="orig_proxima_nova" w:cs="Arial"/>
          <w:color w:val="2A2B3B"/>
          <w:kern w:val="0"/>
          <w:sz w:val="27"/>
          <w:szCs w:val="27"/>
        </w:rPr>
        <w:t xml:space="preserve">12:00 - </w:t>
      </w:r>
      <w:r>
        <w:rPr>
          <w:rFonts w:ascii="orig_proxima_nova" w:hAnsi="orig_proxima_nova" w:cs="Arial"/>
          <w:color w:val="2A2B3B"/>
          <w:kern w:val="0"/>
          <w:sz w:val="27"/>
          <w:szCs w:val="27"/>
        </w:rPr>
        <w:t>15</w:t>
      </w:r>
      <w:r w:rsidRPr="00DD4FDB">
        <w:rPr>
          <w:rFonts w:ascii="orig_proxima_nova" w:hAnsi="orig_proxima_nova" w:cs="Arial"/>
          <w:color w:val="2A2B3B"/>
          <w:kern w:val="0"/>
          <w:sz w:val="27"/>
          <w:szCs w:val="27"/>
        </w:rPr>
        <w:t>:45</w:t>
      </w:r>
      <w:r>
        <w:rPr>
          <w:rFonts w:ascii="orig_proxima_nova" w:hAnsi="orig_proxima_nova" w:cs="Arial" w:hint="eastAsia"/>
          <w:color w:val="2A2B3B"/>
          <w:kern w:val="0"/>
          <w:sz w:val="27"/>
          <w:szCs w:val="27"/>
        </w:rPr>
        <w:t xml:space="preserve"> </w:t>
      </w:r>
      <w:hyperlink r:id="rId9" w:history="1">
        <w:r w:rsidRPr="00DD4FDB">
          <w:rPr>
            <w:rFonts w:ascii="orig_proxima_nova" w:hAnsi="orig_proxima_nova" w:cs="Arial"/>
            <w:b/>
            <w:color w:val="2A2B3B"/>
            <w:kern w:val="0"/>
            <w:sz w:val="27"/>
            <w:szCs w:val="27"/>
          </w:rPr>
          <w:t>与</w:t>
        </w:r>
        <w:r w:rsidRPr="00DD4FDB">
          <w:rPr>
            <w:rFonts w:ascii="orig_proxima_nova" w:hAnsi="orig_proxima_nova" w:cs="Arial" w:hint="eastAsia"/>
            <w:b/>
            <w:color w:val="2A2B3B"/>
            <w:kern w:val="0"/>
            <w:sz w:val="27"/>
            <w:szCs w:val="27"/>
          </w:rPr>
          <w:t>业界接触</w:t>
        </w:r>
        <w:r w:rsidRPr="00DD4FDB">
          <w:rPr>
            <w:rFonts w:ascii="orig_proxima_nova" w:hAnsi="orig_proxima_nova" w:cs="Arial"/>
            <w:color w:val="2A2B3B"/>
            <w:kern w:val="0"/>
            <w:sz w:val="27"/>
            <w:szCs w:val="27"/>
          </w:rPr>
          <w:t xml:space="preserve"> </w:t>
        </w:r>
      </w:hyperlink>
      <w:r w:rsidRPr="00DD4FDB">
        <w:rPr>
          <w:rFonts w:ascii="orig_proxima_nova" w:hAnsi="orig_proxima_nova" w:cs="Arial" w:hint="eastAsia"/>
          <w:color w:val="2A2B3B"/>
          <w:kern w:val="0"/>
          <w:sz w:val="24"/>
        </w:rPr>
        <w:t>（波士顿会展中心</w:t>
      </w:r>
      <w:r w:rsidRPr="00DD4FDB">
        <w:rPr>
          <w:rFonts w:ascii="orig_proxima_nova" w:hAnsi="orig_proxima_nova" w:cs="Arial" w:hint="eastAsia"/>
          <w:color w:val="2A2B3B"/>
          <w:kern w:val="0"/>
          <w:sz w:val="24"/>
        </w:rPr>
        <w:t>156&amp;157</w:t>
      </w:r>
      <w:r w:rsidRPr="00DD4FDB">
        <w:rPr>
          <w:rFonts w:ascii="orig_proxima_nova" w:hAnsi="orig_proxima_nova" w:cs="Arial" w:hint="eastAsia"/>
          <w:color w:val="2A2B3B"/>
          <w:kern w:val="0"/>
          <w:sz w:val="24"/>
        </w:rPr>
        <w:t>室）</w:t>
      </w:r>
    </w:p>
    <w:p w:rsidR="00C84DA0" w:rsidRPr="00DD4FDB" w:rsidRDefault="00C84DA0" w:rsidP="00C84DA0">
      <w:pPr>
        <w:widowControl/>
        <w:ind w:firstLineChars="200" w:firstLine="480"/>
        <w:textAlignment w:val="baseline"/>
        <w:rPr>
          <w:rFonts w:ascii="orig_proxima_nova" w:hAnsi="orig_proxima_nova" w:cs="Arial" w:hint="eastAsia"/>
          <w:color w:val="2A2B3B"/>
          <w:kern w:val="0"/>
          <w:sz w:val="24"/>
        </w:rPr>
      </w:pPr>
      <w:r w:rsidRPr="00DD4FDB">
        <w:rPr>
          <w:rFonts w:ascii="orig_proxima_nova" w:hAnsi="orig_proxima_nova" w:cs="Arial"/>
          <w:color w:val="2A2B3B"/>
          <w:kern w:val="0"/>
          <w:sz w:val="24"/>
        </w:rPr>
        <w:t>与所有</w:t>
      </w:r>
      <w:r w:rsidRPr="00DD4FDB">
        <w:rPr>
          <w:rFonts w:ascii="orig_proxima_nova" w:hAnsi="orig_proxima_nova" w:cs="Arial" w:hint="eastAsia"/>
          <w:color w:val="2A2B3B"/>
          <w:kern w:val="0"/>
          <w:sz w:val="24"/>
        </w:rPr>
        <w:t>药房</w:t>
      </w:r>
      <w:r w:rsidRPr="00DD4FDB">
        <w:rPr>
          <w:rFonts w:ascii="orig_proxima_nova" w:hAnsi="orig_proxima_nova" w:cs="Arial"/>
          <w:color w:val="2A2B3B"/>
          <w:kern w:val="0"/>
          <w:sz w:val="24"/>
        </w:rPr>
        <w:t>的高管接触，了解业务发展和销售机会。</w:t>
      </w:r>
      <w:r w:rsidRPr="00DD4FDB">
        <w:rPr>
          <w:rFonts w:ascii="orig_proxima_nova" w:hAnsi="orig_proxima_nova" w:cs="Arial"/>
          <w:color w:val="2A2B3B"/>
          <w:kern w:val="0"/>
          <w:sz w:val="24"/>
        </w:rPr>
        <w:t xml:space="preserve"> </w:t>
      </w:r>
    </w:p>
    <w:p w:rsidR="00C84DA0" w:rsidRPr="00DD4FDB" w:rsidRDefault="00C84DA0" w:rsidP="00C84DA0">
      <w:pPr>
        <w:widowControl/>
        <w:textAlignment w:val="baseline"/>
        <w:rPr>
          <w:rFonts w:ascii="orig_proxima_nova" w:hAnsi="orig_proxima_nova" w:cs="Arial" w:hint="eastAsia"/>
          <w:color w:val="2A2B3B"/>
          <w:kern w:val="0"/>
          <w:sz w:val="27"/>
          <w:szCs w:val="27"/>
        </w:rPr>
      </w:pPr>
      <w:r w:rsidRPr="00DD4FDB">
        <w:rPr>
          <w:rFonts w:ascii="orig_proxima_nova" w:hAnsi="orig_proxima_nova" w:cs="Arial"/>
          <w:color w:val="2A2B3B"/>
          <w:kern w:val="0"/>
          <w:sz w:val="27"/>
          <w:szCs w:val="27"/>
        </w:rPr>
        <w:t>14:00 - 16:00</w:t>
      </w:r>
      <w:r>
        <w:rPr>
          <w:rFonts w:ascii="orig_proxima_nova" w:hAnsi="orig_proxima_nova" w:cs="Arial" w:hint="eastAsia"/>
          <w:color w:val="2A2B3B"/>
          <w:kern w:val="0"/>
          <w:sz w:val="27"/>
          <w:szCs w:val="27"/>
        </w:rPr>
        <w:t xml:space="preserve"> </w:t>
      </w:r>
      <w:r w:rsidRPr="00DD4FDB">
        <w:rPr>
          <w:rFonts w:ascii="orig_proxima_nova" w:hAnsi="orig_proxima_nova" w:cs="Arial" w:hint="eastAsia"/>
          <w:b/>
          <w:color w:val="2A2B3B"/>
          <w:kern w:val="0"/>
          <w:sz w:val="27"/>
          <w:szCs w:val="27"/>
        </w:rPr>
        <w:t>特别</w:t>
      </w:r>
      <w:r>
        <w:rPr>
          <w:rFonts w:ascii="orig_proxima_nova" w:hAnsi="orig_proxima_nova" w:cs="Arial" w:hint="eastAsia"/>
          <w:b/>
          <w:color w:val="2A2B3B"/>
          <w:kern w:val="0"/>
          <w:sz w:val="27"/>
          <w:szCs w:val="27"/>
        </w:rPr>
        <w:t>主题</w:t>
      </w:r>
      <w:r w:rsidRPr="00DD4FDB">
        <w:rPr>
          <w:rFonts w:ascii="orig_proxima_nova" w:hAnsi="orig_proxima_nova" w:cs="Arial" w:hint="eastAsia"/>
          <w:b/>
          <w:color w:val="2A2B3B"/>
          <w:kern w:val="0"/>
          <w:sz w:val="27"/>
          <w:szCs w:val="27"/>
        </w:rPr>
        <w:t>：供应链峰会</w:t>
      </w:r>
      <w:r w:rsidRPr="00DD4FDB">
        <w:rPr>
          <w:rFonts w:ascii="orig_proxima_nova" w:hAnsi="orig_proxima_nova" w:cs="Arial" w:hint="eastAsia"/>
          <w:color w:val="2A2B3B"/>
          <w:kern w:val="0"/>
          <w:sz w:val="24"/>
        </w:rPr>
        <w:t>（波士顿会展中心</w:t>
      </w:r>
      <w:r w:rsidRPr="00DD4FDB">
        <w:rPr>
          <w:rFonts w:ascii="orig_proxima_nova" w:hAnsi="orig_proxima_nova" w:cs="Arial" w:hint="eastAsia"/>
          <w:color w:val="2A2B3B"/>
          <w:kern w:val="0"/>
          <w:sz w:val="24"/>
        </w:rPr>
        <w:t xml:space="preserve"> 151</w:t>
      </w:r>
      <w:r w:rsidRPr="00DD4FDB">
        <w:rPr>
          <w:rFonts w:ascii="orig_proxima_nova" w:hAnsi="orig_proxima_nova" w:cs="Arial" w:hint="eastAsia"/>
          <w:color w:val="2A2B3B"/>
          <w:kern w:val="0"/>
          <w:sz w:val="24"/>
        </w:rPr>
        <w:t>室）</w:t>
      </w:r>
      <w:r w:rsidRPr="006D0F18">
        <w:rPr>
          <w:color w:val="323031"/>
          <w:kern w:val="0"/>
          <w:sz w:val="25"/>
          <w:szCs w:val="25"/>
        </w:rPr>
        <w:t xml:space="preserve"> </w:t>
      </w:r>
    </w:p>
    <w:p w:rsidR="00C84DA0" w:rsidRPr="00DD4FDB" w:rsidRDefault="00C84DA0" w:rsidP="00C84DA0">
      <w:pPr>
        <w:widowControl/>
        <w:textAlignment w:val="baseline"/>
        <w:rPr>
          <w:color w:val="323031"/>
          <w:kern w:val="0"/>
          <w:sz w:val="30"/>
          <w:szCs w:val="30"/>
        </w:rPr>
      </w:pPr>
      <w:r w:rsidRPr="00DD4FDB">
        <w:rPr>
          <w:rFonts w:ascii="orig_proxima_nova" w:hAnsi="orig_proxima_nova" w:cs="Arial"/>
          <w:color w:val="2A2B3B"/>
          <w:kern w:val="0"/>
          <w:sz w:val="27"/>
          <w:szCs w:val="27"/>
        </w:rPr>
        <w:lastRenderedPageBreak/>
        <w:t>18:00 - 19:30</w:t>
      </w:r>
      <w:r>
        <w:rPr>
          <w:rFonts w:ascii="orig_proxima_nova" w:hAnsi="orig_proxima_nova" w:cs="Arial" w:hint="eastAsia"/>
          <w:color w:val="2A2B3B"/>
          <w:kern w:val="0"/>
          <w:sz w:val="27"/>
          <w:szCs w:val="27"/>
        </w:rPr>
        <w:t xml:space="preserve"> </w:t>
      </w:r>
      <w:hyperlink r:id="rId10" w:history="1">
        <w:r w:rsidRPr="00DD4FDB">
          <w:rPr>
            <w:rFonts w:ascii="orig_proxima_nova" w:hAnsi="orig_proxima_nova" w:cs="Arial"/>
            <w:b/>
            <w:color w:val="2A2B3B"/>
            <w:kern w:val="0"/>
            <w:sz w:val="27"/>
            <w:szCs w:val="27"/>
          </w:rPr>
          <w:t>欢迎活动</w:t>
        </w:r>
        <w:r w:rsidRPr="006D0F18">
          <w:rPr>
            <w:b/>
            <w:bCs/>
            <w:caps/>
            <w:color w:val="7F47DD"/>
            <w:spacing w:val="10"/>
            <w:kern w:val="0"/>
            <w:sz w:val="38"/>
          </w:rPr>
          <w:t xml:space="preserve"> </w:t>
        </w:r>
      </w:hyperlink>
      <w:r w:rsidRPr="00DD4FDB">
        <w:rPr>
          <w:rFonts w:ascii="orig_proxima_nova" w:hAnsi="orig_proxima_nova" w:cs="Arial"/>
          <w:color w:val="2A2B3B"/>
          <w:kern w:val="0"/>
          <w:sz w:val="24"/>
        </w:rPr>
        <w:t>（</w:t>
      </w:r>
      <w:r w:rsidRPr="00DD4FDB">
        <w:rPr>
          <w:rFonts w:ascii="orig_proxima_nova" w:hAnsi="orig_proxima_nova" w:cs="Arial" w:hint="eastAsia"/>
          <w:color w:val="2A2B3B"/>
          <w:kern w:val="0"/>
          <w:sz w:val="24"/>
        </w:rPr>
        <w:t>波士顿会展中心</w:t>
      </w:r>
      <w:r w:rsidRPr="00DD4FDB">
        <w:rPr>
          <w:rFonts w:ascii="orig_proxima_nova" w:hAnsi="orig_proxima_nova" w:cs="Arial" w:hint="eastAsia"/>
          <w:color w:val="2A2B3B"/>
          <w:kern w:val="0"/>
          <w:sz w:val="24"/>
        </w:rPr>
        <w:t xml:space="preserve"> </w:t>
      </w:r>
      <w:r>
        <w:rPr>
          <w:rFonts w:ascii="orig_proxima_nova" w:hAnsi="orig_proxima_nova" w:cs="Arial" w:hint="eastAsia"/>
          <w:color w:val="2A2B3B"/>
          <w:kern w:val="0"/>
          <w:sz w:val="24"/>
        </w:rPr>
        <w:t>三楼宴会厅</w:t>
      </w:r>
      <w:r w:rsidRPr="00DD4FDB">
        <w:rPr>
          <w:rFonts w:ascii="orig_proxima_nova" w:hAnsi="orig_proxima_nova" w:cs="Arial" w:hint="eastAsia"/>
          <w:color w:val="2A2B3B"/>
          <w:kern w:val="0"/>
          <w:sz w:val="24"/>
        </w:rPr>
        <w:t>）</w:t>
      </w:r>
    </w:p>
    <w:p w:rsidR="00C84DA0" w:rsidRPr="003B0B94" w:rsidRDefault="00C84DA0" w:rsidP="00C84DA0">
      <w:pPr>
        <w:tabs>
          <w:tab w:val="left" w:pos="1250"/>
        </w:tabs>
        <w:adjustRightInd w:val="0"/>
        <w:snapToGrid w:val="0"/>
        <w:rPr>
          <w:rFonts w:ascii="orig_proxima_nova" w:hAnsi="orig_proxima_nova" w:cs="Arial" w:hint="eastAsia"/>
          <w:color w:val="2A2B3B"/>
          <w:kern w:val="0"/>
          <w:sz w:val="24"/>
        </w:rPr>
      </w:pPr>
    </w:p>
    <w:p w:rsidR="00C84DA0" w:rsidRDefault="00C84DA0" w:rsidP="00C84DA0">
      <w:pPr>
        <w:tabs>
          <w:tab w:val="left" w:pos="1250"/>
        </w:tabs>
        <w:adjustRightInd w:val="0"/>
        <w:snapToGrid w:val="0"/>
        <w:rPr>
          <w:rFonts w:ascii="orig_proxima_nova" w:hAnsi="orig_proxima_nova" w:cs="Arial" w:hint="eastAsia"/>
          <w:color w:val="2A2B3B"/>
          <w:kern w:val="0"/>
          <w:sz w:val="27"/>
          <w:szCs w:val="27"/>
        </w:rPr>
      </w:pPr>
    </w:p>
    <w:p w:rsidR="00C84DA0" w:rsidRPr="000C38CB" w:rsidRDefault="00C84DA0" w:rsidP="00C84DA0">
      <w:pPr>
        <w:spacing w:line="510" w:lineRule="exact"/>
        <w:rPr>
          <w:rFonts w:ascii="orig_proxima_nova" w:hAnsi="orig_proxima_nova" w:cs="Arial" w:hint="eastAsia"/>
          <w:b/>
          <w:color w:val="943634" w:themeColor="accent2" w:themeShade="BF"/>
          <w:kern w:val="0"/>
          <w:sz w:val="30"/>
          <w:szCs w:val="30"/>
        </w:rPr>
      </w:pPr>
      <w:r>
        <w:rPr>
          <w:rFonts w:ascii="orig_proxima_nova" w:hAnsi="orig_proxima_nova" w:cs="Arial" w:hint="eastAsia"/>
          <w:b/>
          <w:color w:val="943634" w:themeColor="accent2" w:themeShade="BF"/>
          <w:kern w:val="0"/>
          <w:sz w:val="30"/>
          <w:szCs w:val="30"/>
        </w:rPr>
        <w:t>2019</w:t>
      </w:r>
      <w:r>
        <w:rPr>
          <w:rFonts w:ascii="orig_proxima_nova" w:hAnsi="orig_proxima_nova" w:cs="Arial" w:hint="eastAsia"/>
          <w:b/>
          <w:color w:val="943634" w:themeColor="accent2" w:themeShade="BF"/>
          <w:kern w:val="0"/>
          <w:sz w:val="30"/>
          <w:szCs w:val="30"/>
        </w:rPr>
        <w:t>年</w:t>
      </w:r>
      <w:r>
        <w:rPr>
          <w:rFonts w:ascii="orig_proxima_nova" w:hAnsi="orig_proxima_nova" w:cs="Arial" w:hint="eastAsia"/>
          <w:b/>
          <w:color w:val="943634" w:themeColor="accent2" w:themeShade="BF"/>
          <w:kern w:val="0"/>
          <w:sz w:val="30"/>
          <w:szCs w:val="30"/>
        </w:rPr>
        <w:t>8</w:t>
      </w:r>
      <w:r>
        <w:rPr>
          <w:rFonts w:ascii="orig_proxima_nova" w:hAnsi="orig_proxima_nova" w:cs="Arial" w:hint="eastAsia"/>
          <w:b/>
          <w:color w:val="943634" w:themeColor="accent2" w:themeShade="BF"/>
          <w:kern w:val="0"/>
          <w:sz w:val="30"/>
          <w:szCs w:val="30"/>
        </w:rPr>
        <w:t>月</w:t>
      </w:r>
      <w:r>
        <w:rPr>
          <w:rFonts w:ascii="orig_proxima_nova" w:hAnsi="orig_proxima_nova" w:cs="Arial" w:hint="eastAsia"/>
          <w:b/>
          <w:color w:val="943634" w:themeColor="accent2" w:themeShade="BF"/>
          <w:kern w:val="0"/>
          <w:sz w:val="30"/>
          <w:szCs w:val="30"/>
        </w:rPr>
        <w:t>25</w:t>
      </w:r>
      <w:r>
        <w:rPr>
          <w:rFonts w:ascii="orig_proxima_nova" w:hAnsi="orig_proxima_nova" w:cs="Arial" w:hint="eastAsia"/>
          <w:b/>
          <w:color w:val="943634" w:themeColor="accent2" w:themeShade="BF"/>
          <w:kern w:val="0"/>
          <w:sz w:val="30"/>
          <w:szCs w:val="30"/>
        </w:rPr>
        <w:t>日</w:t>
      </w:r>
      <w:r>
        <w:rPr>
          <w:rFonts w:ascii="orig_proxima_nova" w:hAnsi="orig_proxima_nova" w:cs="Arial" w:hint="eastAsia"/>
          <w:b/>
          <w:color w:val="943634" w:themeColor="accent2" w:themeShade="BF"/>
          <w:kern w:val="0"/>
          <w:sz w:val="30"/>
          <w:szCs w:val="30"/>
        </w:rPr>
        <w:t xml:space="preserve">  </w:t>
      </w:r>
      <w:r>
        <w:rPr>
          <w:rFonts w:ascii="orig_proxima_nova" w:hAnsi="orig_proxima_nova" w:cs="Arial" w:hint="eastAsia"/>
          <w:b/>
          <w:color w:val="943634" w:themeColor="accent2" w:themeShade="BF"/>
          <w:kern w:val="0"/>
          <w:sz w:val="30"/>
          <w:szCs w:val="30"/>
        </w:rPr>
        <w:t>周日</w:t>
      </w:r>
    </w:p>
    <w:p w:rsidR="00C84DA0" w:rsidRPr="0010183B" w:rsidRDefault="00C84DA0" w:rsidP="00C84DA0">
      <w:pPr>
        <w:widowControl/>
        <w:textAlignment w:val="baseline"/>
        <w:rPr>
          <w:rFonts w:ascii="orig_proxima_nova" w:hAnsi="orig_proxima_nova" w:cs="Arial" w:hint="eastAsia"/>
          <w:color w:val="2A2B3B"/>
          <w:kern w:val="0"/>
          <w:sz w:val="27"/>
          <w:szCs w:val="27"/>
        </w:rPr>
      </w:pPr>
      <w:r w:rsidRPr="0010183B">
        <w:rPr>
          <w:rFonts w:ascii="orig_proxima_nova" w:hAnsi="orig_proxima_nova" w:cs="Arial"/>
          <w:color w:val="2A2B3B"/>
          <w:kern w:val="0"/>
          <w:sz w:val="27"/>
          <w:szCs w:val="27"/>
        </w:rPr>
        <w:t xml:space="preserve">6:30 - </w:t>
      </w:r>
      <w:r>
        <w:rPr>
          <w:rFonts w:ascii="orig_proxima_nova" w:hAnsi="orig_proxima_nova" w:cs="Arial"/>
          <w:color w:val="2A2B3B"/>
          <w:kern w:val="0"/>
          <w:sz w:val="27"/>
          <w:szCs w:val="27"/>
        </w:rPr>
        <w:t>20</w:t>
      </w:r>
      <w:r w:rsidRPr="0010183B">
        <w:rPr>
          <w:rFonts w:ascii="orig_proxima_nova" w:hAnsi="orig_proxima_nova" w:cs="Arial"/>
          <w:color w:val="2A2B3B"/>
          <w:kern w:val="0"/>
          <w:sz w:val="27"/>
          <w:szCs w:val="27"/>
        </w:rPr>
        <w:t>:00</w:t>
      </w:r>
      <w:r>
        <w:rPr>
          <w:rFonts w:ascii="orig_proxima_nova" w:hAnsi="orig_proxima_nova" w:cs="Arial" w:hint="eastAsia"/>
          <w:color w:val="2A2B3B"/>
          <w:kern w:val="0"/>
          <w:sz w:val="27"/>
          <w:szCs w:val="27"/>
        </w:rPr>
        <w:t xml:space="preserve">   </w:t>
      </w:r>
      <w:hyperlink r:id="rId11" w:history="1">
        <w:r w:rsidRPr="0010183B">
          <w:rPr>
            <w:rFonts w:ascii="orig_proxima_nova" w:hAnsi="orig_proxima_nova" w:cs="Arial"/>
            <w:b/>
            <w:color w:val="2A2B3B"/>
            <w:kern w:val="0"/>
            <w:sz w:val="27"/>
            <w:szCs w:val="27"/>
          </w:rPr>
          <w:t>酒店接送服务</w:t>
        </w:r>
        <w:r w:rsidRPr="006D0F18">
          <w:rPr>
            <w:b/>
            <w:bCs/>
            <w:caps/>
            <w:color w:val="7F47DD"/>
            <w:spacing w:val="10"/>
            <w:kern w:val="0"/>
            <w:sz w:val="38"/>
          </w:rPr>
          <w:t xml:space="preserve"> </w:t>
        </w:r>
      </w:hyperlink>
    </w:p>
    <w:p w:rsidR="00C84DA0" w:rsidRPr="00E17A18" w:rsidRDefault="00C84DA0" w:rsidP="00C84DA0">
      <w:pPr>
        <w:widowControl/>
        <w:ind w:firstLineChars="200" w:firstLine="480"/>
        <w:textAlignment w:val="baseline"/>
        <w:rPr>
          <w:rFonts w:ascii="orig_proxima_nova" w:hAnsi="orig_proxima_nova" w:cs="Arial" w:hint="eastAsia"/>
          <w:color w:val="2A2B3B"/>
          <w:kern w:val="0"/>
          <w:sz w:val="24"/>
        </w:rPr>
      </w:pPr>
      <w:r w:rsidRPr="00E17A18">
        <w:rPr>
          <w:rFonts w:ascii="orig_proxima_nova" w:hAnsi="orig_proxima_nova" w:cs="Arial"/>
          <w:color w:val="2A2B3B"/>
          <w:kern w:val="0"/>
          <w:sz w:val="24"/>
        </w:rPr>
        <w:t>仅限用于波士顿凯悦酒店、波士顿洲际酒店、欧米帕克豪斯酒店、波士顿水岸万丽酒店（有限服务）、波士顿海港酒店（有限服务）。</w:t>
      </w:r>
      <w:r w:rsidRPr="00E17A18">
        <w:rPr>
          <w:rFonts w:ascii="orig_proxima_nova" w:hAnsi="orig_proxima_nova" w:cs="Arial"/>
          <w:color w:val="2A2B3B"/>
          <w:kern w:val="0"/>
          <w:sz w:val="24"/>
        </w:rPr>
        <w:t xml:space="preserve"> </w:t>
      </w:r>
    </w:p>
    <w:p w:rsidR="00C84DA0" w:rsidRPr="00E17A18" w:rsidRDefault="00C84DA0" w:rsidP="00C84DA0">
      <w:pPr>
        <w:widowControl/>
        <w:textAlignment w:val="baseline"/>
        <w:rPr>
          <w:rFonts w:ascii="orig_proxima_nova" w:hAnsi="orig_proxima_nova" w:cs="Arial" w:hint="eastAsia"/>
          <w:b/>
          <w:color w:val="2A2B3B"/>
          <w:kern w:val="0"/>
          <w:sz w:val="27"/>
          <w:szCs w:val="27"/>
        </w:rPr>
      </w:pPr>
      <w:r w:rsidRPr="0010183B">
        <w:rPr>
          <w:rFonts w:ascii="orig_proxima_nova" w:hAnsi="orig_proxima_nova" w:cs="Arial"/>
          <w:color w:val="2A2B3B"/>
          <w:kern w:val="0"/>
          <w:sz w:val="27"/>
          <w:szCs w:val="27"/>
        </w:rPr>
        <w:t xml:space="preserve">7:00 - </w:t>
      </w:r>
      <w:r>
        <w:rPr>
          <w:rFonts w:ascii="orig_proxima_nova" w:hAnsi="orig_proxima_nova" w:cs="Arial"/>
          <w:color w:val="2A2B3B"/>
          <w:kern w:val="0"/>
          <w:sz w:val="27"/>
          <w:szCs w:val="27"/>
        </w:rPr>
        <w:t>18</w:t>
      </w:r>
      <w:r w:rsidRPr="0010183B">
        <w:rPr>
          <w:rFonts w:ascii="orig_proxima_nova" w:hAnsi="orig_proxima_nova" w:cs="Arial"/>
          <w:color w:val="2A2B3B"/>
          <w:kern w:val="0"/>
          <w:sz w:val="27"/>
          <w:szCs w:val="27"/>
        </w:rPr>
        <w:t>:00</w:t>
      </w:r>
      <w:r>
        <w:rPr>
          <w:rFonts w:ascii="orig_proxima_nova" w:hAnsi="orig_proxima_nova" w:cs="Arial" w:hint="eastAsia"/>
          <w:color w:val="2A2B3B"/>
          <w:kern w:val="0"/>
          <w:sz w:val="27"/>
          <w:szCs w:val="27"/>
        </w:rPr>
        <w:t xml:space="preserve">  </w:t>
      </w:r>
      <w:r w:rsidRPr="0010183B">
        <w:rPr>
          <w:rFonts w:ascii="orig_proxima_nova" w:hAnsi="orig_proxima_nova" w:cs="Arial" w:hint="eastAsia"/>
          <w:b/>
          <w:color w:val="2A2B3B"/>
          <w:kern w:val="0"/>
          <w:sz w:val="27"/>
          <w:szCs w:val="27"/>
        </w:rPr>
        <w:t>会议注册报到、问讯</w:t>
      </w:r>
      <w:r w:rsidRPr="0010183B">
        <w:rPr>
          <w:rFonts w:ascii="orig_proxima_nova" w:hAnsi="orig_proxima_nova" w:cs="Arial" w:hint="eastAsia"/>
          <w:color w:val="2A2B3B"/>
          <w:kern w:val="0"/>
          <w:sz w:val="24"/>
        </w:rPr>
        <w:t>（波士顿会展中心</w:t>
      </w:r>
      <w:r>
        <w:rPr>
          <w:rFonts w:ascii="orig_proxima_nova" w:hAnsi="orig_proxima_nova" w:cs="Arial" w:hint="eastAsia"/>
          <w:color w:val="2A2B3B"/>
          <w:kern w:val="0"/>
          <w:sz w:val="24"/>
        </w:rPr>
        <w:t xml:space="preserve">  </w:t>
      </w:r>
      <w:r w:rsidRPr="0010183B">
        <w:rPr>
          <w:rFonts w:ascii="orig_proxima_nova" w:hAnsi="orig_proxima_nova" w:cs="Arial" w:hint="eastAsia"/>
          <w:color w:val="2A2B3B"/>
          <w:kern w:val="0"/>
          <w:sz w:val="24"/>
        </w:rPr>
        <w:t>北厅</w:t>
      </w:r>
      <w:r>
        <w:rPr>
          <w:rFonts w:ascii="orig_proxima_nova" w:hAnsi="orig_proxima_nova" w:cs="Arial" w:hint="eastAsia"/>
          <w:color w:val="2A2B3B"/>
          <w:kern w:val="0"/>
          <w:sz w:val="24"/>
        </w:rPr>
        <w:t>）</w:t>
      </w:r>
    </w:p>
    <w:p w:rsidR="00C84DA0" w:rsidRPr="00E17A18" w:rsidRDefault="00C84DA0" w:rsidP="00C84DA0">
      <w:pPr>
        <w:widowControl/>
        <w:textAlignment w:val="baseline"/>
        <w:rPr>
          <w:rFonts w:ascii="orig_proxima_nova" w:hAnsi="orig_proxima_nova" w:cs="Arial" w:hint="eastAsia"/>
          <w:b/>
          <w:color w:val="2A2B3B"/>
          <w:kern w:val="0"/>
          <w:sz w:val="27"/>
          <w:szCs w:val="27"/>
        </w:rPr>
      </w:pPr>
      <w:r>
        <w:rPr>
          <w:rFonts w:ascii="orig_proxima_nova" w:hAnsi="orig_proxima_nova" w:cs="Arial"/>
          <w:color w:val="2A2B3B"/>
          <w:kern w:val="0"/>
          <w:sz w:val="27"/>
          <w:szCs w:val="27"/>
        </w:rPr>
        <w:t>7:00</w:t>
      </w:r>
      <w:r w:rsidRPr="0010183B">
        <w:rPr>
          <w:rFonts w:ascii="orig_proxima_nova" w:hAnsi="orig_proxima_nova" w:cs="Arial"/>
          <w:color w:val="2A2B3B"/>
          <w:kern w:val="0"/>
          <w:sz w:val="27"/>
          <w:szCs w:val="27"/>
        </w:rPr>
        <w:t xml:space="preserve"> - 8:00</w:t>
      </w:r>
      <w:r>
        <w:rPr>
          <w:rFonts w:hint="eastAsia"/>
          <w:color w:val="000000"/>
          <w:kern w:val="0"/>
          <w:sz w:val="20"/>
          <w:szCs w:val="20"/>
        </w:rPr>
        <w:t xml:space="preserve">   </w:t>
      </w:r>
      <w:hyperlink r:id="rId12" w:history="1">
        <w:r w:rsidRPr="0010183B">
          <w:rPr>
            <w:rFonts w:ascii="orig_proxima_nova" w:hAnsi="orig_proxima_nova" w:cs="Arial"/>
            <w:b/>
            <w:color w:val="2A2B3B"/>
            <w:kern w:val="0"/>
            <w:sz w:val="27"/>
            <w:szCs w:val="27"/>
          </w:rPr>
          <w:t>欧式早餐</w:t>
        </w:r>
        <w:r w:rsidRPr="0010183B">
          <w:rPr>
            <w:rFonts w:ascii="orig_proxima_nova" w:hAnsi="orig_proxima_nova" w:cs="Arial"/>
            <w:b/>
            <w:color w:val="2A2B3B"/>
            <w:kern w:val="0"/>
            <w:sz w:val="27"/>
            <w:szCs w:val="27"/>
          </w:rPr>
          <w:t xml:space="preserve"> </w:t>
        </w:r>
      </w:hyperlink>
      <w:r w:rsidRPr="0010183B">
        <w:rPr>
          <w:rFonts w:ascii="orig_proxima_nova" w:hAnsi="orig_proxima_nova" w:cs="Arial" w:hint="eastAsia"/>
          <w:color w:val="2A2B3B"/>
          <w:kern w:val="0"/>
          <w:sz w:val="24"/>
        </w:rPr>
        <w:t>（波士顿会展中心</w:t>
      </w:r>
      <w:r>
        <w:rPr>
          <w:rFonts w:ascii="orig_proxima_nova" w:hAnsi="orig_proxima_nova" w:cs="Arial" w:hint="eastAsia"/>
          <w:color w:val="2A2B3B"/>
          <w:kern w:val="0"/>
          <w:sz w:val="24"/>
        </w:rPr>
        <w:t xml:space="preserve">  </w:t>
      </w:r>
      <w:r>
        <w:rPr>
          <w:rFonts w:ascii="orig_proxima_nova" w:hAnsi="orig_proxima_nova" w:cs="Arial" w:hint="eastAsia"/>
          <w:color w:val="2A2B3B"/>
          <w:kern w:val="0"/>
          <w:sz w:val="24"/>
        </w:rPr>
        <w:t>三楼宴会厅）</w:t>
      </w:r>
    </w:p>
    <w:p w:rsidR="00C84DA0" w:rsidRPr="00E17A18" w:rsidRDefault="00C84DA0" w:rsidP="00C84DA0">
      <w:pPr>
        <w:widowControl/>
        <w:textAlignment w:val="baseline"/>
        <w:rPr>
          <w:rFonts w:ascii="orig_proxima_nova" w:hAnsi="orig_proxima_nova" w:cs="Arial" w:hint="eastAsia"/>
          <w:color w:val="2A2B3B"/>
          <w:kern w:val="0"/>
          <w:sz w:val="27"/>
          <w:szCs w:val="27"/>
        </w:rPr>
      </w:pPr>
      <w:r w:rsidRPr="00E17A18">
        <w:rPr>
          <w:rFonts w:ascii="orig_proxima_nova" w:hAnsi="orig_proxima_nova" w:cs="Arial"/>
          <w:color w:val="2A2B3B"/>
          <w:kern w:val="0"/>
          <w:sz w:val="27"/>
          <w:szCs w:val="27"/>
        </w:rPr>
        <w:t>8:00 - 9:30</w:t>
      </w:r>
      <w:r>
        <w:rPr>
          <w:rFonts w:ascii="orig_proxima_nova" w:hAnsi="orig_proxima_nova" w:cs="Arial" w:hint="eastAsia"/>
          <w:color w:val="2A2B3B"/>
          <w:kern w:val="0"/>
          <w:sz w:val="27"/>
          <w:szCs w:val="27"/>
        </w:rPr>
        <w:t xml:space="preserve">  </w:t>
      </w:r>
      <w:r>
        <w:rPr>
          <w:rFonts w:ascii="orig_proxima_nova" w:hAnsi="orig_proxima_nova" w:cs="Arial" w:hint="eastAsia"/>
          <w:color w:val="2A2B3B"/>
          <w:kern w:val="0"/>
          <w:sz w:val="27"/>
          <w:szCs w:val="27"/>
        </w:rPr>
        <w:t>主</w:t>
      </w:r>
      <w:r w:rsidRPr="00E17A18">
        <w:rPr>
          <w:rFonts w:ascii="orig_proxima_nova" w:hAnsi="orig_proxima_nova" w:cs="Arial" w:hint="eastAsia"/>
          <w:b/>
          <w:color w:val="2A2B3B"/>
          <w:kern w:val="0"/>
          <w:sz w:val="27"/>
          <w:szCs w:val="27"/>
        </w:rPr>
        <w:t>题演讲</w:t>
      </w:r>
      <w:r>
        <w:rPr>
          <w:rFonts w:ascii="orig_proxima_nova" w:hAnsi="orig_proxima_nova" w:cs="Arial" w:hint="eastAsia"/>
          <w:b/>
          <w:color w:val="2A2B3B"/>
          <w:kern w:val="0"/>
          <w:sz w:val="27"/>
          <w:szCs w:val="27"/>
        </w:rPr>
        <w:t xml:space="preserve"> </w:t>
      </w:r>
      <w:r w:rsidRPr="00E17A18">
        <w:rPr>
          <w:rFonts w:ascii="orig_proxima_nova" w:hAnsi="orig_proxima_nova" w:cs="Arial" w:hint="eastAsia"/>
          <w:color w:val="2A2B3B"/>
          <w:kern w:val="0"/>
          <w:sz w:val="24"/>
        </w:rPr>
        <w:t>（</w:t>
      </w:r>
      <w:r w:rsidRPr="0010183B">
        <w:rPr>
          <w:rFonts w:ascii="orig_proxima_nova" w:hAnsi="orig_proxima_nova" w:cs="Arial" w:hint="eastAsia"/>
          <w:color w:val="2A2B3B"/>
          <w:kern w:val="0"/>
          <w:sz w:val="24"/>
        </w:rPr>
        <w:t>波士顿会展中心</w:t>
      </w:r>
      <w:r>
        <w:rPr>
          <w:rFonts w:ascii="orig_proxima_nova" w:hAnsi="orig_proxima_nova" w:cs="Arial" w:hint="eastAsia"/>
          <w:color w:val="2A2B3B"/>
          <w:kern w:val="0"/>
          <w:sz w:val="24"/>
        </w:rPr>
        <w:t xml:space="preserve">  </w:t>
      </w:r>
      <w:r>
        <w:rPr>
          <w:rFonts w:ascii="orig_proxima_nova" w:hAnsi="orig_proxima_nova" w:cs="Arial" w:hint="eastAsia"/>
          <w:color w:val="2A2B3B"/>
          <w:kern w:val="0"/>
          <w:sz w:val="24"/>
        </w:rPr>
        <w:t>三楼宴会厅）</w:t>
      </w:r>
    </w:p>
    <w:p w:rsidR="00C84DA0" w:rsidRPr="006D0F18" w:rsidRDefault="00C84DA0" w:rsidP="00C84DA0">
      <w:pPr>
        <w:widowControl/>
        <w:ind w:firstLineChars="200" w:firstLine="480"/>
        <w:textAlignment w:val="baseline"/>
        <w:rPr>
          <w:color w:val="323031"/>
          <w:kern w:val="0"/>
          <w:sz w:val="25"/>
          <w:szCs w:val="25"/>
        </w:rPr>
      </w:pPr>
      <w:r w:rsidRPr="00E17A18">
        <w:rPr>
          <w:rFonts w:ascii="orig_proxima_nova" w:hAnsi="orig_proxima_nova" w:cs="Arial"/>
          <w:color w:val="2A2B3B"/>
          <w:kern w:val="0"/>
          <w:sz w:val="24"/>
        </w:rPr>
        <w:t>听取</w:t>
      </w:r>
      <w:r w:rsidRPr="00E17A18">
        <w:rPr>
          <w:rFonts w:ascii="orig_proxima_nova" w:hAnsi="orig_proxima_nova" w:cs="Arial"/>
          <w:color w:val="2A2B3B"/>
          <w:kern w:val="0"/>
          <w:sz w:val="24"/>
        </w:rPr>
        <w:t>NACDS</w:t>
      </w:r>
      <w:r w:rsidRPr="00E17A18">
        <w:rPr>
          <w:rFonts w:ascii="orig_proxima_nova" w:hAnsi="orig_proxima_nova" w:cs="Arial"/>
          <w:color w:val="2A2B3B"/>
          <w:kern w:val="0"/>
          <w:sz w:val="24"/>
        </w:rPr>
        <w:t>领导人发言，获取国内外资讯，并深入探讨。</w:t>
      </w:r>
      <w:r w:rsidRPr="006D0F18">
        <w:rPr>
          <w:color w:val="323031"/>
          <w:kern w:val="0"/>
          <w:sz w:val="25"/>
          <w:szCs w:val="25"/>
        </w:rPr>
        <w:t xml:space="preserve"> </w:t>
      </w:r>
    </w:p>
    <w:p w:rsidR="00C84DA0" w:rsidRPr="006D0F18" w:rsidRDefault="00C84DA0" w:rsidP="00C84DA0">
      <w:pPr>
        <w:widowControl/>
        <w:textAlignment w:val="baseline"/>
        <w:rPr>
          <w:color w:val="000000"/>
          <w:kern w:val="0"/>
          <w:sz w:val="20"/>
          <w:szCs w:val="20"/>
        </w:rPr>
      </w:pPr>
      <w:r>
        <w:rPr>
          <w:rFonts w:hint="eastAsia"/>
          <w:b/>
          <w:bCs/>
          <w:color w:val="323031"/>
          <w:kern w:val="0"/>
          <w:sz w:val="25"/>
        </w:rPr>
        <w:t>讲者：</w:t>
      </w:r>
      <w:hyperlink r:id="rId13" w:history="1">
        <w:r w:rsidRPr="00B33B76">
          <w:rPr>
            <w:rFonts w:ascii="orig_proxima_nova" w:hAnsi="orig_proxima_nova" w:cs="Arial"/>
            <w:b/>
            <w:color w:val="2A2B3B"/>
            <w:kern w:val="0"/>
            <w:sz w:val="24"/>
          </w:rPr>
          <w:t>Steven C. Anderson</w:t>
        </w:r>
        <w:r w:rsidRPr="00B33B76">
          <w:rPr>
            <w:rFonts w:ascii="orig_proxima_nova" w:hAnsi="orig_proxima_nova" w:cs="Arial"/>
            <w:b/>
            <w:color w:val="2A2B3B"/>
            <w:kern w:val="0"/>
            <w:sz w:val="24"/>
          </w:rPr>
          <w:t>，美国国家科学院</w:t>
        </w:r>
        <w:r w:rsidRPr="00B33B76">
          <w:rPr>
            <w:rFonts w:ascii="orig_proxima_nova" w:hAnsi="orig_proxima_nova" w:cs="Arial"/>
            <w:b/>
            <w:color w:val="2A2B3B"/>
            <w:kern w:val="0"/>
            <w:sz w:val="24"/>
          </w:rPr>
          <w:t>)</w:t>
        </w:r>
        <w:r w:rsidRPr="00B33B76">
          <w:rPr>
            <w:rFonts w:ascii="orig_proxima_nova" w:hAnsi="orig_proxima_nova" w:cs="Arial"/>
            <w:b/>
            <w:color w:val="2A2B3B"/>
            <w:kern w:val="0"/>
            <w:sz w:val="24"/>
          </w:rPr>
          <w:t>医学研究所（</w:t>
        </w:r>
        <w:r w:rsidRPr="00B33B76">
          <w:rPr>
            <w:rFonts w:ascii="orig_proxima_nova" w:hAnsi="orig_proxima_nova" w:cs="Arial"/>
            <w:b/>
            <w:color w:val="2A2B3B"/>
            <w:kern w:val="0"/>
            <w:sz w:val="24"/>
          </w:rPr>
          <w:t>IOM</w:t>
        </w:r>
        <w:r w:rsidRPr="00B33B76">
          <w:rPr>
            <w:rFonts w:ascii="orig_proxima_nova" w:hAnsi="orig_proxima_nova" w:cs="Arial"/>
            <w:b/>
            <w:color w:val="2A2B3B"/>
            <w:kern w:val="0"/>
            <w:sz w:val="24"/>
          </w:rPr>
          <w:t>），</w:t>
        </w:r>
        <w:r w:rsidRPr="00B33B76">
          <w:rPr>
            <w:rFonts w:ascii="orig_proxima_nova" w:hAnsi="orig_proxima_nova" w:cs="Arial"/>
            <w:b/>
            <w:color w:val="2A2B3B"/>
            <w:kern w:val="0"/>
            <w:sz w:val="24"/>
          </w:rPr>
          <w:t>CAE</w:t>
        </w:r>
        <w:r w:rsidRPr="00B33B76">
          <w:rPr>
            <w:rFonts w:ascii="orig_proxima_nova" w:hAnsi="orig_proxima_nova" w:cs="Arial"/>
            <w:b/>
            <w:color w:val="2A2B3B"/>
            <w:kern w:val="0"/>
            <w:sz w:val="24"/>
          </w:rPr>
          <w:t>，</w:t>
        </w:r>
        <w:r w:rsidRPr="00B33B76">
          <w:rPr>
            <w:rFonts w:ascii="orig_proxima_nova" w:hAnsi="orig_proxima_nova" w:cs="Arial" w:hint="eastAsia"/>
            <w:b/>
            <w:color w:val="2A2B3B"/>
            <w:kern w:val="0"/>
            <w:sz w:val="24"/>
          </w:rPr>
          <w:t>美国</w:t>
        </w:r>
        <w:r w:rsidRPr="00B33B76">
          <w:rPr>
            <w:rFonts w:ascii="orig_proxima_nova" w:hAnsi="orig_proxima_nova" w:cs="Arial"/>
            <w:b/>
            <w:color w:val="2A2B3B"/>
            <w:kern w:val="0"/>
            <w:sz w:val="24"/>
          </w:rPr>
          <w:t>连锁药房协会主席兼首席执行官</w:t>
        </w:r>
        <w:r w:rsidRPr="00E17A18">
          <w:rPr>
            <w:rFonts w:ascii="orig_proxima_nova" w:hAnsi="orig_proxima_nova" w:cs="Arial"/>
            <w:color w:val="2A2B3B"/>
            <w:kern w:val="0"/>
            <w:sz w:val="24"/>
          </w:rPr>
          <w:t xml:space="preserve"> </w:t>
        </w:r>
      </w:hyperlink>
    </w:p>
    <w:p w:rsidR="00C84DA0" w:rsidRPr="00E17A18" w:rsidRDefault="00C84DA0" w:rsidP="00C84DA0">
      <w:pPr>
        <w:widowControl/>
        <w:ind w:firstLineChars="200" w:firstLine="420"/>
        <w:textAlignment w:val="baseline"/>
        <w:rPr>
          <w:rFonts w:ascii="orig_proxima_nova" w:hAnsi="orig_proxima_nova" w:cs="Arial" w:hint="eastAsia"/>
          <w:color w:val="2A2B3B"/>
          <w:kern w:val="0"/>
          <w:szCs w:val="21"/>
        </w:rPr>
      </w:pPr>
      <w:r w:rsidRPr="00E17A18">
        <w:rPr>
          <w:rFonts w:ascii="orig_proxima_nova" w:hAnsi="orig_proxima_nova" w:cs="Arial"/>
          <w:color w:val="2A2B3B"/>
          <w:kern w:val="0"/>
          <w:szCs w:val="21"/>
        </w:rPr>
        <w:t>Anderson</w:t>
      </w:r>
      <w:r w:rsidRPr="00E17A18">
        <w:rPr>
          <w:rFonts w:ascii="orig_proxima_nova" w:hAnsi="orig_proxima_nova" w:cs="Arial"/>
          <w:color w:val="2A2B3B"/>
          <w:kern w:val="0"/>
          <w:szCs w:val="21"/>
        </w:rPr>
        <w:t>，</w:t>
      </w:r>
      <w:r w:rsidRPr="00E17A18">
        <w:rPr>
          <w:rFonts w:ascii="orig_proxima_nova" w:hAnsi="orig_proxima_nova" w:cs="Arial"/>
          <w:color w:val="2A2B3B"/>
          <w:kern w:val="0"/>
          <w:szCs w:val="21"/>
        </w:rPr>
        <w:t>IOM</w:t>
      </w:r>
      <w:r w:rsidRPr="00E17A18">
        <w:rPr>
          <w:rFonts w:ascii="orig_proxima_nova" w:hAnsi="orig_proxima_nova" w:cs="Arial"/>
          <w:color w:val="2A2B3B"/>
          <w:kern w:val="0"/>
          <w:szCs w:val="21"/>
        </w:rPr>
        <w:t>，</w:t>
      </w:r>
      <w:r w:rsidRPr="00E17A18">
        <w:rPr>
          <w:rFonts w:ascii="orig_proxima_nova" w:hAnsi="orig_proxima_nova" w:cs="Arial"/>
          <w:color w:val="2A2B3B"/>
          <w:kern w:val="0"/>
          <w:szCs w:val="21"/>
        </w:rPr>
        <w:t>CAE</w:t>
      </w:r>
      <w:r w:rsidRPr="00E17A18">
        <w:rPr>
          <w:rFonts w:ascii="orig_proxima_nova" w:hAnsi="orig_proxima_nova" w:cs="Arial"/>
          <w:color w:val="2A2B3B"/>
          <w:kern w:val="0"/>
          <w:szCs w:val="21"/>
        </w:rPr>
        <w:t>，自</w:t>
      </w:r>
      <w:r w:rsidRPr="00E17A18">
        <w:rPr>
          <w:rFonts w:ascii="orig_proxima_nova" w:hAnsi="orig_proxima_nova" w:cs="Arial"/>
          <w:color w:val="2A2B3B"/>
          <w:kern w:val="0"/>
          <w:szCs w:val="21"/>
        </w:rPr>
        <w:t>2007</w:t>
      </w:r>
      <w:r w:rsidRPr="00E17A18">
        <w:rPr>
          <w:rFonts w:ascii="orig_proxima_nova" w:hAnsi="orig_proxima_nova" w:cs="Arial"/>
          <w:color w:val="2A2B3B"/>
          <w:kern w:val="0"/>
          <w:szCs w:val="21"/>
        </w:rPr>
        <w:t>年以来一直担任</w:t>
      </w:r>
      <w:r w:rsidRPr="00E17A18">
        <w:rPr>
          <w:rFonts w:ascii="orig_proxima_nova" w:hAnsi="orig_proxima_nova" w:cs="Arial"/>
          <w:color w:val="2A2B3B"/>
          <w:kern w:val="0"/>
          <w:szCs w:val="21"/>
        </w:rPr>
        <w:t>NACDS</w:t>
      </w:r>
      <w:r w:rsidRPr="00E17A18">
        <w:rPr>
          <w:rFonts w:ascii="orig_proxima_nova" w:hAnsi="orig_proxima_nova" w:cs="Arial"/>
          <w:color w:val="2A2B3B"/>
          <w:kern w:val="0"/>
          <w:szCs w:val="21"/>
        </w:rPr>
        <w:t>的主席兼首席执行官。</w:t>
      </w:r>
      <w:r w:rsidRPr="00E17A18">
        <w:rPr>
          <w:rFonts w:ascii="orig_proxima_nova" w:hAnsi="orig_proxima_nova" w:cs="Arial"/>
          <w:color w:val="2A2B3B"/>
          <w:kern w:val="0"/>
          <w:szCs w:val="21"/>
        </w:rPr>
        <w:t xml:space="preserve"> </w:t>
      </w:r>
      <w:r w:rsidRPr="00E17A18">
        <w:rPr>
          <w:rFonts w:ascii="orig_proxima_nova" w:hAnsi="orig_proxima_nova" w:cs="Arial"/>
          <w:color w:val="2A2B3B"/>
          <w:kern w:val="0"/>
          <w:szCs w:val="21"/>
        </w:rPr>
        <w:t>作为行业首席发言人，他代表着一个年销售额超过</w:t>
      </w:r>
      <w:r w:rsidRPr="00E17A18">
        <w:rPr>
          <w:rFonts w:ascii="orig_proxima_nova" w:hAnsi="orig_proxima_nova" w:cs="Arial"/>
          <w:color w:val="2A2B3B"/>
          <w:kern w:val="0"/>
          <w:szCs w:val="21"/>
        </w:rPr>
        <w:t>1</w:t>
      </w:r>
      <w:r w:rsidRPr="00E17A18">
        <w:rPr>
          <w:rFonts w:ascii="orig_proxima_nova" w:hAnsi="orig_proxima_nova" w:cs="Arial"/>
          <w:color w:val="2A2B3B"/>
          <w:kern w:val="0"/>
          <w:szCs w:val="21"/>
        </w:rPr>
        <w:t>万亿美元的行业，</w:t>
      </w:r>
      <w:r w:rsidRPr="00E17A18">
        <w:rPr>
          <w:rFonts w:ascii="orig_proxima_nova" w:hAnsi="orig_proxima_nova" w:cs="Arial"/>
          <w:color w:val="2A2B3B"/>
          <w:kern w:val="0"/>
          <w:szCs w:val="21"/>
        </w:rPr>
        <w:t>Steven</w:t>
      </w:r>
      <w:r w:rsidRPr="00E17A18">
        <w:rPr>
          <w:rFonts w:ascii="orig_proxima_nova" w:hAnsi="orig_proxima_nova" w:cs="Arial"/>
          <w:color w:val="2A2B3B"/>
          <w:kern w:val="0"/>
          <w:szCs w:val="21"/>
        </w:rPr>
        <w:t>拥有近</w:t>
      </w:r>
      <w:r w:rsidRPr="00E17A18">
        <w:rPr>
          <w:rFonts w:ascii="orig_proxima_nova" w:hAnsi="orig_proxima_nova" w:cs="Arial"/>
          <w:color w:val="2A2B3B"/>
          <w:kern w:val="0"/>
          <w:szCs w:val="21"/>
        </w:rPr>
        <w:t>330</w:t>
      </w:r>
      <w:r w:rsidRPr="00E17A18">
        <w:rPr>
          <w:rFonts w:ascii="orig_proxima_nova" w:hAnsi="orig_proxima_nova" w:cs="Arial"/>
          <w:color w:val="2A2B3B"/>
          <w:kern w:val="0"/>
          <w:szCs w:val="21"/>
        </w:rPr>
        <w:t>万员工，并与供应商和其他合作人合作，</w:t>
      </w:r>
      <w:r w:rsidRPr="00E17A18">
        <w:rPr>
          <w:rFonts w:ascii="orig_proxima_nova" w:hAnsi="orig_proxima_nova" w:cs="Arial" w:hint="eastAsia"/>
          <w:color w:val="2A2B3B"/>
          <w:kern w:val="0"/>
          <w:szCs w:val="21"/>
        </w:rPr>
        <w:t>以满足</w:t>
      </w:r>
      <w:r w:rsidRPr="00E17A18">
        <w:rPr>
          <w:rFonts w:ascii="orig_proxima_nova" w:hAnsi="orig_proxima_nova" w:cs="Arial"/>
          <w:color w:val="2A2B3B"/>
          <w:kern w:val="0"/>
          <w:szCs w:val="21"/>
        </w:rPr>
        <w:t>全美各地患者和消费者的卫生、健康和日常需求。</w:t>
      </w:r>
      <w:r w:rsidRPr="00E17A18">
        <w:rPr>
          <w:rFonts w:ascii="orig_proxima_nova" w:hAnsi="orig_proxima_nova" w:cs="Arial"/>
          <w:color w:val="2A2B3B"/>
          <w:kern w:val="0"/>
          <w:szCs w:val="21"/>
        </w:rPr>
        <w:t xml:space="preserve"> </w:t>
      </w:r>
    </w:p>
    <w:p w:rsidR="00C84DA0" w:rsidRPr="00B33B76" w:rsidRDefault="00C84DA0" w:rsidP="00C84DA0">
      <w:pPr>
        <w:widowControl/>
        <w:ind w:firstLineChars="200" w:firstLine="420"/>
        <w:textAlignment w:val="baseline"/>
        <w:rPr>
          <w:rFonts w:ascii="orig_proxima_nova" w:hAnsi="orig_proxima_nova" w:cs="Arial" w:hint="eastAsia"/>
          <w:b/>
          <w:color w:val="2A2B3B"/>
          <w:kern w:val="0"/>
          <w:sz w:val="24"/>
        </w:rPr>
      </w:pPr>
      <w:hyperlink r:id="rId14" w:history="1">
        <w:r w:rsidRPr="00B33B76">
          <w:rPr>
            <w:rFonts w:ascii="orig_proxima_nova" w:hAnsi="orig_proxima_nova" w:cs="Arial"/>
            <w:b/>
            <w:color w:val="2A2B3B"/>
            <w:kern w:val="0"/>
            <w:sz w:val="24"/>
          </w:rPr>
          <w:t>Christopher Lane</w:t>
        </w:r>
        <w:r w:rsidRPr="00B33B76">
          <w:rPr>
            <w:rFonts w:ascii="orig_proxima_nova" w:hAnsi="orig_proxima_nova" w:cs="Arial"/>
            <w:b/>
            <w:color w:val="2A2B3B"/>
            <w:kern w:val="0"/>
            <w:sz w:val="24"/>
          </w:rPr>
          <w:t>，威克弗恩食品公司</w:t>
        </w:r>
        <w:r w:rsidRPr="00B33B76">
          <w:rPr>
            <w:rFonts w:ascii="orig_proxima_nova" w:hAnsi="orig_proxima_nova" w:cs="Arial"/>
            <w:b/>
            <w:color w:val="2A2B3B"/>
            <w:kern w:val="0"/>
            <w:sz w:val="24"/>
          </w:rPr>
          <w:t>/</w:t>
        </w:r>
        <w:r w:rsidRPr="00B33B76">
          <w:rPr>
            <w:rFonts w:ascii="orig_proxima_nova" w:hAnsi="orig_proxima_nova" w:cs="Arial"/>
            <w:b/>
            <w:color w:val="2A2B3B"/>
            <w:kern w:val="0"/>
            <w:sz w:val="24"/>
          </w:rPr>
          <w:t>南非夏普莱特连锁超市执行副总裁，</w:t>
        </w:r>
        <w:r w:rsidRPr="00B33B76">
          <w:rPr>
            <w:rFonts w:ascii="orig_proxima_nova" w:hAnsi="orig_proxima_nova" w:cs="Arial"/>
            <w:b/>
            <w:color w:val="2A2B3B"/>
            <w:kern w:val="0"/>
            <w:sz w:val="24"/>
          </w:rPr>
          <w:t>NACDS</w:t>
        </w:r>
        <w:r w:rsidRPr="00B33B76">
          <w:rPr>
            <w:rFonts w:ascii="orig_proxima_nova" w:hAnsi="orig_proxima_nova" w:cs="Arial"/>
            <w:b/>
            <w:color w:val="2A2B3B"/>
            <w:kern w:val="0"/>
            <w:sz w:val="24"/>
          </w:rPr>
          <w:t>董事长</w:t>
        </w:r>
        <w:r w:rsidRPr="00B33B76">
          <w:rPr>
            <w:rFonts w:ascii="orig_proxima_nova" w:hAnsi="orig_proxima_nova" w:cs="Arial"/>
            <w:b/>
            <w:color w:val="2A2B3B"/>
            <w:kern w:val="0"/>
            <w:sz w:val="24"/>
          </w:rPr>
          <w:t xml:space="preserve"> </w:t>
        </w:r>
      </w:hyperlink>
    </w:p>
    <w:p w:rsidR="00C84DA0" w:rsidRPr="00E17A18" w:rsidRDefault="00C84DA0" w:rsidP="00C84DA0">
      <w:pPr>
        <w:widowControl/>
        <w:ind w:firstLineChars="200" w:firstLine="420"/>
        <w:textAlignment w:val="baseline"/>
        <w:rPr>
          <w:rFonts w:ascii="orig_proxima_nova" w:hAnsi="orig_proxima_nova" w:cs="Arial" w:hint="eastAsia"/>
          <w:color w:val="2A2B3B"/>
          <w:kern w:val="0"/>
          <w:szCs w:val="21"/>
        </w:rPr>
      </w:pPr>
      <w:r w:rsidRPr="00E17A18">
        <w:rPr>
          <w:rFonts w:ascii="orig_proxima_nova" w:hAnsi="orig_proxima_nova" w:cs="Arial"/>
          <w:color w:val="2A2B3B"/>
          <w:kern w:val="0"/>
          <w:szCs w:val="21"/>
        </w:rPr>
        <w:t>威克弗恩食品公司。</w:t>
      </w:r>
      <w:r w:rsidRPr="00E17A18">
        <w:rPr>
          <w:rFonts w:ascii="orig_proxima_nova" w:hAnsi="orig_proxima_nova" w:cs="Arial"/>
          <w:color w:val="2A2B3B"/>
          <w:kern w:val="0"/>
          <w:szCs w:val="21"/>
        </w:rPr>
        <w:t>Chris Lane</w:t>
      </w:r>
      <w:r w:rsidRPr="00E17A18">
        <w:rPr>
          <w:rFonts w:ascii="orig_proxima_nova" w:hAnsi="orig_proxima_nova" w:cs="Arial"/>
          <w:color w:val="2A2B3B"/>
          <w:kern w:val="0"/>
          <w:szCs w:val="21"/>
        </w:rPr>
        <w:t>是威克弗恩食品公司的执行副总裁，威克弗恩是美国最大的零售商的合作企业。</w:t>
      </w:r>
      <w:r w:rsidRPr="00E17A18">
        <w:rPr>
          <w:rFonts w:ascii="orig_proxima_nova" w:hAnsi="orig_proxima_nova" w:cs="Arial"/>
          <w:color w:val="2A2B3B"/>
          <w:kern w:val="0"/>
          <w:szCs w:val="21"/>
        </w:rPr>
        <w:t xml:space="preserve"> </w:t>
      </w:r>
      <w:r w:rsidRPr="00E17A18">
        <w:rPr>
          <w:rFonts w:ascii="orig_proxima_nova" w:hAnsi="orig_proxima_nova" w:cs="Arial"/>
          <w:color w:val="2A2B3B"/>
          <w:kern w:val="0"/>
          <w:szCs w:val="21"/>
        </w:rPr>
        <w:t>他于</w:t>
      </w:r>
      <w:r w:rsidRPr="00E17A18">
        <w:rPr>
          <w:rFonts w:ascii="orig_proxima_nova" w:hAnsi="orig_proxima_nova" w:cs="Arial"/>
          <w:color w:val="2A2B3B"/>
          <w:kern w:val="0"/>
          <w:szCs w:val="21"/>
        </w:rPr>
        <w:t>2003</w:t>
      </w:r>
      <w:r w:rsidRPr="00E17A18">
        <w:rPr>
          <w:rFonts w:ascii="orig_proxima_nova" w:hAnsi="orig_proxima_nova" w:cs="Arial"/>
          <w:color w:val="2A2B3B"/>
          <w:kern w:val="0"/>
          <w:szCs w:val="21"/>
        </w:rPr>
        <w:t>年加入威克弗恩，担任药房副总裁，并于</w:t>
      </w:r>
      <w:r w:rsidRPr="00E17A18">
        <w:rPr>
          <w:rFonts w:ascii="orig_proxima_nova" w:hAnsi="orig_proxima_nova" w:cs="Arial"/>
          <w:color w:val="2A2B3B"/>
          <w:kern w:val="0"/>
          <w:szCs w:val="21"/>
        </w:rPr>
        <w:t>2005</w:t>
      </w:r>
      <w:r w:rsidRPr="00E17A18">
        <w:rPr>
          <w:rFonts w:ascii="orig_proxima_nova" w:hAnsi="orig_proxima_nova" w:cs="Arial"/>
          <w:color w:val="2A2B3B"/>
          <w:kern w:val="0"/>
          <w:szCs w:val="21"/>
        </w:rPr>
        <w:t>年开始负责健康和美容护理（</w:t>
      </w:r>
      <w:r w:rsidRPr="00E17A18">
        <w:rPr>
          <w:rFonts w:ascii="orig_proxima_nova" w:hAnsi="orig_proxima_nova" w:cs="Arial"/>
          <w:color w:val="2A2B3B"/>
          <w:kern w:val="0"/>
          <w:szCs w:val="21"/>
        </w:rPr>
        <w:t>HBC</w:t>
      </w:r>
      <w:r w:rsidRPr="00E17A18">
        <w:rPr>
          <w:rFonts w:ascii="orig_proxima_nova" w:hAnsi="orig_proxima_nova" w:cs="Arial"/>
          <w:color w:val="2A2B3B"/>
          <w:kern w:val="0"/>
          <w:szCs w:val="21"/>
        </w:rPr>
        <w:t>）。</w:t>
      </w:r>
      <w:r w:rsidRPr="00E17A18">
        <w:rPr>
          <w:rFonts w:ascii="orig_proxima_nova" w:hAnsi="orig_proxima_nova" w:cs="Arial"/>
          <w:color w:val="2A2B3B"/>
          <w:kern w:val="0"/>
          <w:szCs w:val="21"/>
        </w:rPr>
        <w:t>2008</w:t>
      </w:r>
      <w:r w:rsidRPr="00E17A18">
        <w:rPr>
          <w:rFonts w:ascii="orig_proxima_nova" w:hAnsi="orig_proxima_nova" w:cs="Arial"/>
          <w:color w:val="2A2B3B"/>
          <w:kern w:val="0"/>
          <w:szCs w:val="21"/>
        </w:rPr>
        <w:t>年，他晋升为杂货店、直销店和商业面包店的副总裁。在被任命为执行副总裁之前，</w:t>
      </w:r>
      <w:r w:rsidRPr="00E17A18">
        <w:rPr>
          <w:rFonts w:ascii="orig_proxima_nova" w:hAnsi="orig_proxima_nova" w:cs="Arial"/>
          <w:color w:val="2A2B3B"/>
          <w:kern w:val="0"/>
          <w:szCs w:val="21"/>
        </w:rPr>
        <w:t>Chris</w:t>
      </w:r>
      <w:r w:rsidRPr="00E17A18">
        <w:rPr>
          <w:rFonts w:ascii="orig_proxima_nova" w:hAnsi="orig_proxima_nova" w:cs="Arial"/>
          <w:color w:val="2A2B3B"/>
          <w:kern w:val="0"/>
          <w:szCs w:val="21"/>
        </w:rPr>
        <w:t>曾担任产品部门的高级副总裁。在此之前，他担任不易腐坏品部门的高级副总裁。他目前负责指导威克弗恩的日常运营和战略规划。威克弗恩是一家合作企业，最近一个财年的零售额为</w:t>
      </w:r>
      <w:r w:rsidRPr="00E17A18">
        <w:rPr>
          <w:rFonts w:ascii="orig_proxima_nova" w:hAnsi="orig_proxima_nova" w:cs="Arial"/>
          <w:color w:val="2A2B3B"/>
          <w:kern w:val="0"/>
          <w:szCs w:val="21"/>
        </w:rPr>
        <w:t>160</w:t>
      </w:r>
      <w:r w:rsidRPr="00E17A18">
        <w:rPr>
          <w:rFonts w:ascii="orig_proxima_nova" w:hAnsi="orig_proxima_nova" w:cs="Arial"/>
          <w:color w:val="2A2B3B"/>
          <w:kern w:val="0"/>
          <w:szCs w:val="21"/>
        </w:rPr>
        <w:t>亿美元。</w:t>
      </w:r>
      <w:r w:rsidRPr="00E17A18">
        <w:rPr>
          <w:rFonts w:ascii="orig_proxima_nova" w:hAnsi="orig_proxima_nova" w:cs="Arial"/>
          <w:color w:val="2A2B3B"/>
          <w:kern w:val="0"/>
          <w:szCs w:val="21"/>
        </w:rPr>
        <w:t>Chris</w:t>
      </w:r>
      <w:r w:rsidRPr="00E17A18">
        <w:rPr>
          <w:rFonts w:ascii="orig_proxima_nova" w:hAnsi="orig_proxima_nova" w:cs="Arial"/>
          <w:color w:val="2A2B3B"/>
          <w:kern w:val="0"/>
          <w:szCs w:val="21"/>
        </w:rPr>
        <w:t>在宾夕法尼亚州费城科学大学药学学院获得药学学士学位。他是全国连锁药房协会（</w:t>
      </w:r>
      <w:r w:rsidRPr="00E17A18">
        <w:rPr>
          <w:rFonts w:ascii="orig_proxima_nova" w:hAnsi="orig_proxima_nova" w:cs="Arial"/>
          <w:color w:val="2A2B3B"/>
          <w:kern w:val="0"/>
          <w:szCs w:val="21"/>
        </w:rPr>
        <w:t>NACDS</w:t>
      </w:r>
      <w:r w:rsidRPr="00E17A18">
        <w:rPr>
          <w:rFonts w:ascii="orig_proxima_nova" w:hAnsi="orig_proxima_nova" w:cs="Arial"/>
          <w:color w:val="2A2B3B"/>
          <w:kern w:val="0"/>
          <w:szCs w:val="21"/>
        </w:rPr>
        <w:t>）董事会和执行委员会的成员。</w:t>
      </w:r>
      <w:r w:rsidRPr="00E17A18">
        <w:rPr>
          <w:rFonts w:ascii="orig_proxima_nova" w:hAnsi="orig_proxima_nova" w:cs="Arial"/>
          <w:color w:val="2A2B3B"/>
          <w:kern w:val="0"/>
          <w:szCs w:val="21"/>
        </w:rPr>
        <w:t xml:space="preserve"> </w:t>
      </w:r>
    </w:p>
    <w:p w:rsidR="00C84DA0" w:rsidRPr="00DD4FDB" w:rsidRDefault="00C84DA0" w:rsidP="00C84DA0">
      <w:pPr>
        <w:widowControl/>
        <w:textAlignment w:val="baseline"/>
        <w:rPr>
          <w:rFonts w:ascii="orig_proxima_nova" w:hAnsi="orig_proxima_nova" w:cs="Arial" w:hint="eastAsia"/>
          <w:color w:val="2A2B3B"/>
          <w:kern w:val="0"/>
          <w:sz w:val="24"/>
        </w:rPr>
      </w:pPr>
      <w:r>
        <w:rPr>
          <w:rFonts w:ascii="orig_proxima_nova" w:hAnsi="orig_proxima_nova" w:cs="Arial"/>
          <w:color w:val="2A2B3B"/>
          <w:kern w:val="0"/>
          <w:sz w:val="27"/>
          <w:szCs w:val="27"/>
        </w:rPr>
        <w:t>10</w:t>
      </w:r>
      <w:r w:rsidRPr="00DD4FDB">
        <w:rPr>
          <w:rFonts w:ascii="orig_proxima_nova" w:hAnsi="orig_proxima_nova" w:cs="Arial"/>
          <w:color w:val="2A2B3B"/>
          <w:kern w:val="0"/>
          <w:sz w:val="27"/>
          <w:szCs w:val="27"/>
        </w:rPr>
        <w:t xml:space="preserve">:00 - </w:t>
      </w:r>
      <w:r>
        <w:rPr>
          <w:rFonts w:ascii="orig_proxima_nova" w:hAnsi="orig_proxima_nova" w:cs="Arial"/>
          <w:color w:val="2A2B3B"/>
          <w:kern w:val="0"/>
          <w:sz w:val="27"/>
          <w:szCs w:val="27"/>
        </w:rPr>
        <w:t>18</w:t>
      </w:r>
      <w:r w:rsidRPr="00DD4FDB">
        <w:rPr>
          <w:rFonts w:ascii="orig_proxima_nova" w:hAnsi="orig_proxima_nova" w:cs="Arial"/>
          <w:color w:val="2A2B3B"/>
          <w:kern w:val="0"/>
          <w:sz w:val="27"/>
          <w:szCs w:val="27"/>
        </w:rPr>
        <w:t>:00</w:t>
      </w:r>
      <w:r>
        <w:rPr>
          <w:rFonts w:ascii="orig_proxima_nova" w:hAnsi="orig_proxima_nova" w:cs="Arial" w:hint="eastAsia"/>
          <w:color w:val="2A2B3B"/>
          <w:kern w:val="0"/>
          <w:sz w:val="27"/>
          <w:szCs w:val="27"/>
        </w:rPr>
        <w:t xml:space="preserve">  </w:t>
      </w:r>
      <w:r w:rsidRPr="00DD4FDB">
        <w:rPr>
          <w:rFonts w:ascii="orig_proxima_nova" w:hAnsi="orig_proxima_nova" w:cs="Arial" w:hint="eastAsia"/>
          <w:b/>
          <w:color w:val="2A2B3B"/>
          <w:kern w:val="0"/>
          <w:sz w:val="27"/>
          <w:szCs w:val="27"/>
        </w:rPr>
        <w:t>展厅开放</w:t>
      </w:r>
      <w:r w:rsidRPr="00DD4FDB">
        <w:rPr>
          <w:rFonts w:ascii="orig_proxima_nova" w:hAnsi="orig_proxima_nova" w:cs="Arial" w:hint="eastAsia"/>
          <w:color w:val="2A2B3B"/>
          <w:kern w:val="0"/>
          <w:sz w:val="24"/>
        </w:rPr>
        <w:t>（波士顿会展中心</w:t>
      </w:r>
      <w:r w:rsidRPr="00DD4FDB">
        <w:rPr>
          <w:rFonts w:ascii="orig_proxima_nova" w:hAnsi="orig_proxima_nova" w:cs="Arial" w:hint="eastAsia"/>
          <w:color w:val="2A2B3B"/>
          <w:kern w:val="0"/>
          <w:sz w:val="24"/>
        </w:rPr>
        <w:t xml:space="preserve"> ABC</w:t>
      </w:r>
      <w:r w:rsidRPr="00DD4FDB">
        <w:rPr>
          <w:rFonts w:ascii="orig_proxima_nova" w:hAnsi="orig_proxima_nova" w:cs="Arial" w:hint="eastAsia"/>
          <w:color w:val="2A2B3B"/>
          <w:kern w:val="0"/>
          <w:sz w:val="24"/>
        </w:rPr>
        <w:t>展厅）</w:t>
      </w:r>
    </w:p>
    <w:p w:rsidR="00C84DA0" w:rsidRPr="006D0F18" w:rsidRDefault="00C84DA0" w:rsidP="00C84DA0">
      <w:pPr>
        <w:widowControl/>
        <w:textAlignment w:val="baseline"/>
        <w:rPr>
          <w:b/>
          <w:bCs/>
          <w:caps/>
          <w:color w:val="7F47DD"/>
          <w:spacing w:val="10"/>
          <w:kern w:val="0"/>
          <w:sz w:val="38"/>
          <w:szCs w:val="38"/>
        </w:rPr>
      </w:pPr>
      <w:r>
        <w:rPr>
          <w:rFonts w:ascii="orig_proxima_nova" w:hAnsi="orig_proxima_nova" w:cs="Arial"/>
          <w:color w:val="2A2B3B"/>
          <w:kern w:val="0"/>
          <w:sz w:val="27"/>
          <w:szCs w:val="27"/>
        </w:rPr>
        <w:t>11:3</w:t>
      </w:r>
      <w:r w:rsidRPr="00DD4FDB">
        <w:rPr>
          <w:rFonts w:ascii="orig_proxima_nova" w:hAnsi="orig_proxima_nova" w:cs="Arial"/>
          <w:color w:val="2A2B3B"/>
          <w:kern w:val="0"/>
          <w:sz w:val="27"/>
          <w:szCs w:val="27"/>
        </w:rPr>
        <w:t xml:space="preserve">0 - </w:t>
      </w:r>
      <w:r>
        <w:rPr>
          <w:rFonts w:ascii="orig_proxima_nova" w:hAnsi="orig_proxima_nova" w:cs="Arial"/>
          <w:color w:val="2A2B3B"/>
          <w:kern w:val="0"/>
          <w:sz w:val="27"/>
          <w:szCs w:val="27"/>
        </w:rPr>
        <w:t>14:3</w:t>
      </w:r>
      <w:r w:rsidRPr="00DD4FDB">
        <w:rPr>
          <w:rFonts w:ascii="orig_proxima_nova" w:hAnsi="orig_proxima_nova" w:cs="Arial"/>
          <w:color w:val="2A2B3B"/>
          <w:kern w:val="0"/>
          <w:sz w:val="27"/>
          <w:szCs w:val="27"/>
        </w:rPr>
        <w:t>0</w:t>
      </w:r>
      <w:r>
        <w:rPr>
          <w:rFonts w:ascii="orig_proxima_nova" w:hAnsi="orig_proxima_nova" w:cs="Arial" w:hint="eastAsia"/>
          <w:color w:val="2A2B3B"/>
          <w:kern w:val="0"/>
          <w:sz w:val="27"/>
          <w:szCs w:val="27"/>
        </w:rPr>
        <w:t xml:space="preserve">  </w:t>
      </w:r>
      <w:r>
        <w:rPr>
          <w:rFonts w:ascii="orig_proxima_nova" w:hAnsi="orig_proxima_nova" w:cs="Arial" w:hint="eastAsia"/>
          <w:b/>
          <w:color w:val="2A2B3B"/>
          <w:kern w:val="0"/>
          <w:sz w:val="27"/>
          <w:szCs w:val="27"/>
        </w:rPr>
        <w:t>午餐</w:t>
      </w:r>
      <w:r w:rsidRPr="00B33B76">
        <w:rPr>
          <w:rFonts w:ascii="orig_proxima_nova" w:hAnsi="orig_proxima_nova" w:cs="Arial" w:hint="eastAsia"/>
          <w:color w:val="2A2B3B"/>
          <w:kern w:val="0"/>
          <w:sz w:val="24"/>
        </w:rPr>
        <w:t>（波士顿会展中心</w:t>
      </w:r>
      <w:r w:rsidRPr="00B33B76">
        <w:rPr>
          <w:rFonts w:ascii="orig_proxima_nova" w:hAnsi="orig_proxima_nova" w:cs="Arial" w:hint="eastAsia"/>
          <w:color w:val="2A2B3B"/>
          <w:kern w:val="0"/>
          <w:sz w:val="24"/>
        </w:rPr>
        <w:t xml:space="preserve">  C</w:t>
      </w:r>
      <w:r w:rsidRPr="00B33B76">
        <w:rPr>
          <w:rFonts w:ascii="orig_proxima_nova" w:hAnsi="orig_proxima_nova" w:cs="Arial" w:hint="eastAsia"/>
          <w:color w:val="2A2B3B"/>
          <w:kern w:val="0"/>
          <w:sz w:val="24"/>
        </w:rPr>
        <w:t>展厅）</w:t>
      </w:r>
    </w:p>
    <w:p w:rsidR="00C84DA0" w:rsidRDefault="00C84DA0" w:rsidP="00C84DA0">
      <w:pPr>
        <w:spacing w:line="510" w:lineRule="exact"/>
        <w:rPr>
          <w:b/>
          <w:bCs/>
          <w:color w:val="323031"/>
          <w:kern w:val="0"/>
          <w:sz w:val="30"/>
        </w:rPr>
      </w:pPr>
    </w:p>
    <w:p w:rsidR="00C84DA0" w:rsidRPr="000C38CB" w:rsidRDefault="00C84DA0" w:rsidP="00C84DA0">
      <w:pPr>
        <w:spacing w:line="510" w:lineRule="exact"/>
        <w:rPr>
          <w:rFonts w:ascii="orig_proxima_nova" w:hAnsi="orig_proxima_nova" w:cs="Arial" w:hint="eastAsia"/>
          <w:b/>
          <w:color w:val="943634" w:themeColor="accent2" w:themeShade="BF"/>
          <w:kern w:val="0"/>
          <w:sz w:val="30"/>
          <w:szCs w:val="30"/>
        </w:rPr>
      </w:pPr>
      <w:r>
        <w:rPr>
          <w:rFonts w:ascii="orig_proxima_nova" w:hAnsi="orig_proxima_nova" w:cs="Arial" w:hint="eastAsia"/>
          <w:b/>
          <w:color w:val="943634" w:themeColor="accent2" w:themeShade="BF"/>
          <w:kern w:val="0"/>
          <w:sz w:val="30"/>
          <w:szCs w:val="30"/>
        </w:rPr>
        <w:t>2019</w:t>
      </w:r>
      <w:r>
        <w:rPr>
          <w:rFonts w:ascii="orig_proxima_nova" w:hAnsi="orig_proxima_nova" w:cs="Arial" w:hint="eastAsia"/>
          <w:b/>
          <w:color w:val="943634" w:themeColor="accent2" w:themeShade="BF"/>
          <w:kern w:val="0"/>
          <w:sz w:val="30"/>
          <w:szCs w:val="30"/>
        </w:rPr>
        <w:t>年</w:t>
      </w:r>
      <w:r>
        <w:rPr>
          <w:rFonts w:ascii="orig_proxima_nova" w:hAnsi="orig_proxima_nova" w:cs="Arial" w:hint="eastAsia"/>
          <w:b/>
          <w:color w:val="943634" w:themeColor="accent2" w:themeShade="BF"/>
          <w:kern w:val="0"/>
          <w:sz w:val="30"/>
          <w:szCs w:val="30"/>
        </w:rPr>
        <w:t>8</w:t>
      </w:r>
      <w:r>
        <w:rPr>
          <w:rFonts w:ascii="orig_proxima_nova" w:hAnsi="orig_proxima_nova" w:cs="Arial" w:hint="eastAsia"/>
          <w:b/>
          <w:color w:val="943634" w:themeColor="accent2" w:themeShade="BF"/>
          <w:kern w:val="0"/>
          <w:sz w:val="30"/>
          <w:szCs w:val="30"/>
        </w:rPr>
        <w:t>月</w:t>
      </w:r>
      <w:r>
        <w:rPr>
          <w:rFonts w:ascii="orig_proxima_nova" w:hAnsi="orig_proxima_nova" w:cs="Arial" w:hint="eastAsia"/>
          <w:b/>
          <w:color w:val="943634" w:themeColor="accent2" w:themeShade="BF"/>
          <w:kern w:val="0"/>
          <w:sz w:val="30"/>
          <w:szCs w:val="30"/>
        </w:rPr>
        <w:t>26</w:t>
      </w:r>
      <w:r>
        <w:rPr>
          <w:rFonts w:ascii="orig_proxima_nova" w:hAnsi="orig_proxima_nova" w:cs="Arial" w:hint="eastAsia"/>
          <w:b/>
          <w:color w:val="943634" w:themeColor="accent2" w:themeShade="BF"/>
          <w:kern w:val="0"/>
          <w:sz w:val="30"/>
          <w:szCs w:val="30"/>
        </w:rPr>
        <w:t>日</w:t>
      </w:r>
      <w:r>
        <w:rPr>
          <w:rFonts w:ascii="orig_proxima_nova" w:hAnsi="orig_proxima_nova" w:cs="Arial" w:hint="eastAsia"/>
          <w:b/>
          <w:color w:val="943634" w:themeColor="accent2" w:themeShade="BF"/>
          <w:kern w:val="0"/>
          <w:sz w:val="30"/>
          <w:szCs w:val="30"/>
        </w:rPr>
        <w:t xml:space="preserve">  </w:t>
      </w:r>
      <w:r>
        <w:rPr>
          <w:rFonts w:ascii="orig_proxima_nova" w:hAnsi="orig_proxima_nova" w:cs="Arial" w:hint="eastAsia"/>
          <w:b/>
          <w:color w:val="943634" w:themeColor="accent2" w:themeShade="BF"/>
          <w:kern w:val="0"/>
          <w:sz w:val="30"/>
          <w:szCs w:val="30"/>
        </w:rPr>
        <w:t>周一</w:t>
      </w:r>
      <w:r>
        <w:rPr>
          <w:rFonts w:ascii="orig_proxima_nova" w:hAnsi="orig_proxima_nova" w:cs="Arial" w:hint="eastAsia"/>
          <w:color w:val="2A2B3B"/>
          <w:kern w:val="0"/>
          <w:sz w:val="27"/>
          <w:szCs w:val="27"/>
        </w:rPr>
        <w:t xml:space="preserve">  </w:t>
      </w:r>
    </w:p>
    <w:p w:rsidR="00C84DA0" w:rsidRPr="0010183B" w:rsidRDefault="00C84DA0" w:rsidP="00C84DA0">
      <w:pPr>
        <w:widowControl/>
        <w:textAlignment w:val="baseline"/>
        <w:rPr>
          <w:rFonts w:ascii="orig_proxima_nova" w:hAnsi="orig_proxima_nova" w:cs="Arial" w:hint="eastAsia"/>
          <w:color w:val="2A2B3B"/>
          <w:kern w:val="0"/>
          <w:sz w:val="27"/>
          <w:szCs w:val="27"/>
        </w:rPr>
      </w:pPr>
      <w:r w:rsidRPr="0010183B">
        <w:rPr>
          <w:rFonts w:ascii="orig_proxima_nova" w:hAnsi="orig_proxima_nova" w:cs="Arial"/>
          <w:color w:val="2A2B3B"/>
          <w:kern w:val="0"/>
          <w:sz w:val="27"/>
          <w:szCs w:val="27"/>
        </w:rPr>
        <w:t xml:space="preserve">6:30 - </w:t>
      </w:r>
      <w:r>
        <w:rPr>
          <w:rFonts w:ascii="orig_proxima_nova" w:hAnsi="orig_proxima_nova" w:cs="Arial"/>
          <w:color w:val="2A2B3B"/>
          <w:kern w:val="0"/>
          <w:sz w:val="27"/>
          <w:szCs w:val="27"/>
        </w:rPr>
        <w:t>23</w:t>
      </w:r>
      <w:r w:rsidRPr="0010183B">
        <w:rPr>
          <w:rFonts w:ascii="orig_proxima_nova" w:hAnsi="orig_proxima_nova" w:cs="Arial"/>
          <w:color w:val="2A2B3B"/>
          <w:kern w:val="0"/>
          <w:sz w:val="27"/>
          <w:szCs w:val="27"/>
        </w:rPr>
        <w:t>:00</w:t>
      </w:r>
      <w:r>
        <w:rPr>
          <w:rFonts w:ascii="orig_proxima_nova" w:hAnsi="orig_proxima_nova" w:cs="Arial" w:hint="eastAsia"/>
          <w:color w:val="2A2B3B"/>
          <w:kern w:val="0"/>
          <w:sz w:val="27"/>
          <w:szCs w:val="27"/>
        </w:rPr>
        <w:t xml:space="preserve">   </w:t>
      </w:r>
      <w:hyperlink r:id="rId15" w:history="1">
        <w:r w:rsidRPr="0010183B">
          <w:rPr>
            <w:rFonts w:ascii="orig_proxima_nova" w:hAnsi="orig_proxima_nova" w:cs="Arial"/>
            <w:b/>
            <w:color w:val="2A2B3B"/>
            <w:kern w:val="0"/>
            <w:sz w:val="27"/>
            <w:szCs w:val="27"/>
          </w:rPr>
          <w:t>酒店接送服务</w:t>
        </w:r>
        <w:r w:rsidRPr="006D0F18">
          <w:rPr>
            <w:b/>
            <w:bCs/>
            <w:caps/>
            <w:color w:val="7F47DD"/>
            <w:spacing w:val="10"/>
            <w:kern w:val="0"/>
            <w:sz w:val="38"/>
          </w:rPr>
          <w:t xml:space="preserve"> </w:t>
        </w:r>
      </w:hyperlink>
    </w:p>
    <w:p w:rsidR="00C84DA0" w:rsidRPr="00E17A18" w:rsidRDefault="00C84DA0" w:rsidP="00C84DA0">
      <w:pPr>
        <w:widowControl/>
        <w:ind w:firstLineChars="200" w:firstLine="480"/>
        <w:textAlignment w:val="baseline"/>
        <w:rPr>
          <w:rFonts w:ascii="orig_proxima_nova" w:hAnsi="orig_proxima_nova" w:cs="Arial" w:hint="eastAsia"/>
          <w:color w:val="2A2B3B"/>
          <w:kern w:val="0"/>
          <w:sz w:val="24"/>
        </w:rPr>
      </w:pPr>
      <w:r w:rsidRPr="00E17A18">
        <w:rPr>
          <w:rFonts w:ascii="orig_proxima_nova" w:hAnsi="orig_proxima_nova" w:cs="Arial"/>
          <w:color w:val="2A2B3B"/>
          <w:kern w:val="0"/>
          <w:sz w:val="24"/>
        </w:rPr>
        <w:t>仅限用于波士顿凯悦酒店、波士顿洲际酒店、欧米帕克豪斯酒店、波士顿水岸万丽酒店（有限服务）、波士顿海港酒店（有限服务）。</w:t>
      </w:r>
      <w:r w:rsidRPr="00E17A18">
        <w:rPr>
          <w:rFonts w:ascii="orig_proxima_nova" w:hAnsi="orig_proxima_nova" w:cs="Arial"/>
          <w:color w:val="2A2B3B"/>
          <w:kern w:val="0"/>
          <w:sz w:val="24"/>
        </w:rPr>
        <w:t xml:space="preserve"> </w:t>
      </w:r>
    </w:p>
    <w:p w:rsidR="00C84DA0" w:rsidRPr="00E17A18" w:rsidRDefault="00C84DA0" w:rsidP="00C84DA0">
      <w:pPr>
        <w:widowControl/>
        <w:textAlignment w:val="baseline"/>
        <w:rPr>
          <w:rFonts w:ascii="orig_proxima_nova" w:hAnsi="orig_proxima_nova" w:cs="Arial" w:hint="eastAsia"/>
          <w:b/>
          <w:color w:val="2A2B3B"/>
          <w:kern w:val="0"/>
          <w:sz w:val="27"/>
          <w:szCs w:val="27"/>
        </w:rPr>
      </w:pPr>
      <w:r w:rsidRPr="0010183B">
        <w:rPr>
          <w:rFonts w:ascii="orig_proxima_nova" w:hAnsi="orig_proxima_nova" w:cs="Arial"/>
          <w:color w:val="2A2B3B"/>
          <w:kern w:val="0"/>
          <w:sz w:val="27"/>
          <w:szCs w:val="27"/>
        </w:rPr>
        <w:t xml:space="preserve">7:00 - </w:t>
      </w:r>
      <w:r>
        <w:rPr>
          <w:rFonts w:ascii="orig_proxima_nova" w:hAnsi="orig_proxima_nova" w:cs="Arial"/>
          <w:color w:val="2A2B3B"/>
          <w:kern w:val="0"/>
          <w:sz w:val="27"/>
          <w:szCs w:val="27"/>
        </w:rPr>
        <w:t>18</w:t>
      </w:r>
      <w:r w:rsidRPr="0010183B">
        <w:rPr>
          <w:rFonts w:ascii="orig_proxima_nova" w:hAnsi="orig_proxima_nova" w:cs="Arial"/>
          <w:color w:val="2A2B3B"/>
          <w:kern w:val="0"/>
          <w:sz w:val="27"/>
          <w:szCs w:val="27"/>
        </w:rPr>
        <w:t>:00</w:t>
      </w:r>
      <w:r>
        <w:rPr>
          <w:rFonts w:ascii="orig_proxima_nova" w:hAnsi="orig_proxima_nova" w:cs="Arial" w:hint="eastAsia"/>
          <w:color w:val="2A2B3B"/>
          <w:kern w:val="0"/>
          <w:sz w:val="27"/>
          <w:szCs w:val="27"/>
        </w:rPr>
        <w:t xml:space="preserve">  </w:t>
      </w:r>
      <w:r w:rsidRPr="0010183B">
        <w:rPr>
          <w:rFonts w:ascii="orig_proxima_nova" w:hAnsi="orig_proxima_nova" w:cs="Arial" w:hint="eastAsia"/>
          <w:b/>
          <w:color w:val="2A2B3B"/>
          <w:kern w:val="0"/>
          <w:sz w:val="27"/>
          <w:szCs w:val="27"/>
        </w:rPr>
        <w:t>会议注册报到、问讯</w:t>
      </w:r>
      <w:r w:rsidRPr="0010183B">
        <w:rPr>
          <w:rFonts w:ascii="orig_proxima_nova" w:hAnsi="orig_proxima_nova" w:cs="Arial" w:hint="eastAsia"/>
          <w:color w:val="2A2B3B"/>
          <w:kern w:val="0"/>
          <w:sz w:val="24"/>
        </w:rPr>
        <w:t>（波士顿会展中心</w:t>
      </w:r>
      <w:r>
        <w:rPr>
          <w:rFonts w:ascii="orig_proxima_nova" w:hAnsi="orig_proxima_nova" w:cs="Arial" w:hint="eastAsia"/>
          <w:color w:val="2A2B3B"/>
          <w:kern w:val="0"/>
          <w:sz w:val="24"/>
        </w:rPr>
        <w:t xml:space="preserve">  </w:t>
      </w:r>
      <w:r w:rsidRPr="0010183B">
        <w:rPr>
          <w:rFonts w:ascii="orig_proxima_nova" w:hAnsi="orig_proxima_nova" w:cs="Arial" w:hint="eastAsia"/>
          <w:color w:val="2A2B3B"/>
          <w:kern w:val="0"/>
          <w:sz w:val="24"/>
        </w:rPr>
        <w:t>北厅</w:t>
      </w:r>
      <w:r>
        <w:rPr>
          <w:rFonts w:ascii="orig_proxima_nova" w:hAnsi="orig_proxima_nova" w:cs="Arial" w:hint="eastAsia"/>
          <w:color w:val="2A2B3B"/>
          <w:kern w:val="0"/>
          <w:sz w:val="24"/>
        </w:rPr>
        <w:t>）</w:t>
      </w:r>
    </w:p>
    <w:p w:rsidR="00C84DA0" w:rsidRPr="00E17A18" w:rsidRDefault="00C84DA0" w:rsidP="00C84DA0">
      <w:pPr>
        <w:widowControl/>
        <w:textAlignment w:val="baseline"/>
        <w:rPr>
          <w:rFonts w:ascii="orig_proxima_nova" w:hAnsi="orig_proxima_nova" w:cs="Arial" w:hint="eastAsia"/>
          <w:b/>
          <w:color w:val="2A2B3B"/>
          <w:kern w:val="0"/>
          <w:sz w:val="27"/>
          <w:szCs w:val="27"/>
        </w:rPr>
      </w:pPr>
      <w:r>
        <w:rPr>
          <w:rFonts w:ascii="orig_proxima_nova" w:hAnsi="orig_proxima_nova" w:cs="Arial"/>
          <w:color w:val="2A2B3B"/>
          <w:kern w:val="0"/>
          <w:sz w:val="27"/>
          <w:szCs w:val="27"/>
        </w:rPr>
        <w:lastRenderedPageBreak/>
        <w:t>7:00</w:t>
      </w:r>
      <w:r w:rsidRPr="0010183B">
        <w:rPr>
          <w:rFonts w:ascii="orig_proxima_nova" w:hAnsi="orig_proxima_nova" w:cs="Arial"/>
          <w:color w:val="2A2B3B"/>
          <w:kern w:val="0"/>
          <w:sz w:val="27"/>
          <w:szCs w:val="27"/>
        </w:rPr>
        <w:t xml:space="preserve"> - 8:00</w:t>
      </w:r>
      <w:r>
        <w:rPr>
          <w:rFonts w:hint="eastAsia"/>
          <w:color w:val="000000"/>
          <w:kern w:val="0"/>
          <w:sz w:val="20"/>
          <w:szCs w:val="20"/>
        </w:rPr>
        <w:t xml:space="preserve">    </w:t>
      </w:r>
      <w:hyperlink r:id="rId16" w:history="1">
        <w:r w:rsidRPr="0010183B">
          <w:rPr>
            <w:rFonts w:ascii="orig_proxima_nova" w:hAnsi="orig_proxima_nova" w:cs="Arial"/>
            <w:b/>
            <w:color w:val="2A2B3B"/>
            <w:kern w:val="0"/>
            <w:sz w:val="27"/>
            <w:szCs w:val="27"/>
          </w:rPr>
          <w:t>欧式早餐</w:t>
        </w:r>
        <w:r w:rsidRPr="0010183B">
          <w:rPr>
            <w:rFonts w:ascii="orig_proxima_nova" w:hAnsi="orig_proxima_nova" w:cs="Arial"/>
            <w:b/>
            <w:color w:val="2A2B3B"/>
            <w:kern w:val="0"/>
            <w:sz w:val="27"/>
            <w:szCs w:val="27"/>
          </w:rPr>
          <w:t xml:space="preserve"> </w:t>
        </w:r>
      </w:hyperlink>
      <w:r w:rsidRPr="0010183B">
        <w:rPr>
          <w:rFonts w:ascii="orig_proxima_nova" w:hAnsi="orig_proxima_nova" w:cs="Arial" w:hint="eastAsia"/>
          <w:color w:val="2A2B3B"/>
          <w:kern w:val="0"/>
          <w:sz w:val="24"/>
        </w:rPr>
        <w:t>（波士顿会展中心</w:t>
      </w:r>
      <w:r>
        <w:rPr>
          <w:rFonts w:ascii="orig_proxima_nova" w:hAnsi="orig_proxima_nova" w:cs="Arial" w:hint="eastAsia"/>
          <w:color w:val="2A2B3B"/>
          <w:kern w:val="0"/>
          <w:sz w:val="24"/>
        </w:rPr>
        <w:t xml:space="preserve">  151-156&amp;252-257</w:t>
      </w:r>
      <w:r>
        <w:rPr>
          <w:rFonts w:ascii="orig_proxima_nova" w:hAnsi="orig_proxima_nova" w:cs="Arial" w:hint="eastAsia"/>
          <w:color w:val="2A2B3B"/>
          <w:kern w:val="0"/>
          <w:sz w:val="24"/>
        </w:rPr>
        <w:t>休息室）</w:t>
      </w:r>
    </w:p>
    <w:p w:rsidR="00C84DA0" w:rsidRDefault="00C84DA0" w:rsidP="00C84DA0">
      <w:pPr>
        <w:widowControl/>
        <w:textAlignment w:val="baseline"/>
        <w:rPr>
          <w:color w:val="000000"/>
          <w:kern w:val="0"/>
          <w:sz w:val="20"/>
          <w:szCs w:val="20"/>
        </w:rPr>
      </w:pPr>
      <w:r>
        <w:rPr>
          <w:rFonts w:ascii="orig_proxima_nova" w:hAnsi="orig_proxima_nova" w:cs="Arial"/>
          <w:color w:val="2A2B3B"/>
          <w:kern w:val="0"/>
          <w:sz w:val="27"/>
          <w:szCs w:val="27"/>
        </w:rPr>
        <w:t>8:00</w:t>
      </w:r>
      <w:r w:rsidRPr="0010183B">
        <w:rPr>
          <w:rFonts w:ascii="orig_proxima_nova" w:hAnsi="orig_proxima_nova" w:cs="Arial"/>
          <w:color w:val="2A2B3B"/>
          <w:kern w:val="0"/>
          <w:sz w:val="27"/>
          <w:szCs w:val="27"/>
        </w:rPr>
        <w:t xml:space="preserve"> - </w:t>
      </w:r>
      <w:r>
        <w:rPr>
          <w:rFonts w:ascii="orig_proxima_nova" w:hAnsi="orig_proxima_nova" w:cs="Arial"/>
          <w:color w:val="2A2B3B"/>
          <w:kern w:val="0"/>
          <w:sz w:val="27"/>
          <w:szCs w:val="27"/>
        </w:rPr>
        <w:t>9</w:t>
      </w:r>
      <w:r w:rsidRPr="0010183B">
        <w:rPr>
          <w:rFonts w:ascii="orig_proxima_nova" w:hAnsi="orig_proxima_nova" w:cs="Arial"/>
          <w:color w:val="2A2B3B"/>
          <w:kern w:val="0"/>
          <w:sz w:val="27"/>
          <w:szCs w:val="27"/>
        </w:rPr>
        <w:t>:00</w:t>
      </w:r>
      <w:r>
        <w:rPr>
          <w:rFonts w:ascii="orig_proxima_nova" w:hAnsi="orig_proxima_nova" w:cs="Arial" w:hint="eastAsia"/>
          <w:color w:val="2A2B3B"/>
          <w:kern w:val="0"/>
          <w:sz w:val="27"/>
          <w:szCs w:val="27"/>
        </w:rPr>
        <w:t xml:space="preserve">   </w:t>
      </w:r>
      <w:r w:rsidRPr="00B33B76">
        <w:rPr>
          <w:rFonts w:ascii="orig_proxima_nova" w:hAnsi="orig_proxima_nova" w:cs="Arial"/>
          <w:b/>
          <w:color w:val="2A2B3B"/>
          <w:kern w:val="0"/>
          <w:sz w:val="27"/>
          <w:szCs w:val="27"/>
        </w:rPr>
        <w:t>药学洞察</w:t>
      </w:r>
      <w:r w:rsidRPr="0010183B">
        <w:rPr>
          <w:rFonts w:ascii="orig_proxima_nova" w:hAnsi="orig_proxima_nova" w:cs="Arial" w:hint="eastAsia"/>
          <w:color w:val="2A2B3B"/>
          <w:kern w:val="0"/>
          <w:sz w:val="24"/>
        </w:rPr>
        <w:t>（波士顿会展中心</w:t>
      </w:r>
      <w:r>
        <w:rPr>
          <w:rFonts w:ascii="orig_proxima_nova" w:hAnsi="orig_proxima_nova" w:cs="Arial" w:hint="eastAsia"/>
          <w:color w:val="2A2B3B"/>
          <w:kern w:val="0"/>
          <w:sz w:val="24"/>
        </w:rPr>
        <w:t xml:space="preserve">  252</w:t>
      </w:r>
      <w:r>
        <w:rPr>
          <w:rFonts w:ascii="orig_proxima_nova" w:hAnsi="orig_proxima_nova" w:cs="Arial" w:hint="eastAsia"/>
          <w:color w:val="2A2B3B"/>
          <w:kern w:val="0"/>
          <w:sz w:val="24"/>
        </w:rPr>
        <w:t>室）</w:t>
      </w:r>
    </w:p>
    <w:p w:rsidR="00C84DA0" w:rsidRPr="00B33B76" w:rsidRDefault="00C84DA0" w:rsidP="00C84DA0">
      <w:pPr>
        <w:widowControl/>
        <w:ind w:firstLineChars="200" w:firstLine="420"/>
        <w:textAlignment w:val="baseline"/>
        <w:rPr>
          <w:color w:val="000000"/>
          <w:kern w:val="0"/>
          <w:sz w:val="20"/>
          <w:szCs w:val="20"/>
        </w:rPr>
      </w:pPr>
      <w:hyperlink r:id="rId17" w:history="1">
        <w:r w:rsidRPr="00B33B76">
          <w:rPr>
            <w:rFonts w:ascii="orig_proxima_nova" w:hAnsi="orig_proxima_nova" w:cs="Arial"/>
            <w:b/>
            <w:color w:val="2A2B3B"/>
            <w:kern w:val="0"/>
            <w:sz w:val="27"/>
            <w:szCs w:val="27"/>
          </w:rPr>
          <w:t>以科技推动药学服务：社区药学项目中的创新伙伴关系</w:t>
        </w:r>
        <w:r w:rsidRPr="00B33B76">
          <w:rPr>
            <w:rFonts w:ascii="orig_proxima_nova" w:hAnsi="orig_proxima_nova" w:cs="Arial"/>
            <w:b/>
            <w:color w:val="2A2B3B"/>
            <w:kern w:val="0"/>
            <w:sz w:val="27"/>
            <w:szCs w:val="27"/>
          </w:rPr>
          <w:t xml:space="preserve"> </w:t>
        </w:r>
      </w:hyperlink>
    </w:p>
    <w:p w:rsidR="00C84DA0" w:rsidRPr="006D0F18" w:rsidRDefault="00C84DA0" w:rsidP="00C84DA0">
      <w:pPr>
        <w:widowControl/>
        <w:ind w:firstLineChars="200" w:firstLine="480"/>
        <w:textAlignment w:val="baseline"/>
        <w:rPr>
          <w:color w:val="323031"/>
          <w:kern w:val="0"/>
          <w:sz w:val="25"/>
          <w:szCs w:val="25"/>
        </w:rPr>
      </w:pPr>
      <w:r w:rsidRPr="00B33B76">
        <w:rPr>
          <w:rFonts w:ascii="orig_proxima_nova" w:hAnsi="orig_proxima_nova" w:cs="Arial"/>
          <w:color w:val="2A2B3B"/>
          <w:kern w:val="0"/>
          <w:sz w:val="24"/>
        </w:rPr>
        <w:t>远程保健和远程药学等新兴技术持续引发关于这些新系统如何支持改善病人护理的讨论。</w:t>
      </w:r>
      <w:r w:rsidRPr="00B33B76">
        <w:rPr>
          <w:rFonts w:ascii="orig_proxima_nova" w:hAnsi="orig_proxima_nova" w:cs="Arial"/>
          <w:color w:val="2A2B3B"/>
          <w:kern w:val="0"/>
          <w:sz w:val="24"/>
        </w:rPr>
        <w:t xml:space="preserve"> </w:t>
      </w:r>
      <w:r w:rsidRPr="00B33B76">
        <w:rPr>
          <w:rFonts w:ascii="orig_proxima_nova" w:hAnsi="orig_proxima_nova" w:cs="Arial"/>
          <w:color w:val="2A2B3B"/>
          <w:kern w:val="0"/>
          <w:sz w:val="24"/>
        </w:rPr>
        <w:t>加入我们学习更多新的关于技术支持的社区药房项目的发展。</w:t>
      </w:r>
      <w:r w:rsidRPr="006D0F18">
        <w:rPr>
          <w:color w:val="323031"/>
          <w:kern w:val="0"/>
          <w:sz w:val="25"/>
          <w:szCs w:val="25"/>
        </w:rPr>
        <w:t xml:space="preserve"> </w:t>
      </w:r>
    </w:p>
    <w:p w:rsidR="00C84DA0" w:rsidRPr="00B33B76" w:rsidRDefault="00C84DA0" w:rsidP="00C84DA0">
      <w:pPr>
        <w:widowControl/>
        <w:textAlignment w:val="baseline"/>
        <w:rPr>
          <w:color w:val="000000"/>
          <w:kern w:val="0"/>
          <w:sz w:val="20"/>
          <w:szCs w:val="20"/>
        </w:rPr>
      </w:pPr>
      <w:r w:rsidRPr="00B33B76">
        <w:rPr>
          <w:rFonts w:ascii="orig_proxima_nova" w:hAnsi="orig_proxima_nova" w:cs="Arial"/>
          <w:color w:val="2A2B3B"/>
          <w:kern w:val="0"/>
          <w:sz w:val="27"/>
          <w:szCs w:val="27"/>
        </w:rPr>
        <w:t>8:00 - 9:00</w:t>
      </w:r>
      <w:r w:rsidRPr="00B33B76">
        <w:rPr>
          <w:rFonts w:ascii="orig_proxima_nova" w:hAnsi="orig_proxima_nova" w:cs="Arial"/>
          <w:b/>
          <w:color w:val="2A2B3B"/>
          <w:kern w:val="0"/>
          <w:sz w:val="27"/>
          <w:szCs w:val="27"/>
        </w:rPr>
        <w:t>药学洞察</w:t>
      </w:r>
      <w:r w:rsidRPr="0010183B">
        <w:rPr>
          <w:rFonts w:ascii="orig_proxima_nova" w:hAnsi="orig_proxima_nova" w:cs="Arial" w:hint="eastAsia"/>
          <w:color w:val="2A2B3B"/>
          <w:kern w:val="0"/>
          <w:sz w:val="24"/>
        </w:rPr>
        <w:t>（波士顿会展中心</w:t>
      </w:r>
      <w:r>
        <w:rPr>
          <w:rFonts w:ascii="orig_proxima_nova" w:hAnsi="orig_proxima_nova" w:cs="Arial" w:hint="eastAsia"/>
          <w:color w:val="2A2B3B"/>
          <w:kern w:val="0"/>
          <w:sz w:val="24"/>
        </w:rPr>
        <w:t xml:space="preserve">  254</w:t>
      </w:r>
      <w:r>
        <w:rPr>
          <w:rFonts w:ascii="orig_proxima_nova" w:hAnsi="orig_proxima_nova" w:cs="Arial" w:hint="eastAsia"/>
          <w:color w:val="2A2B3B"/>
          <w:kern w:val="0"/>
          <w:sz w:val="24"/>
        </w:rPr>
        <w:t>室）</w:t>
      </w:r>
    </w:p>
    <w:p w:rsidR="00C84DA0" w:rsidRPr="006D0F18" w:rsidRDefault="00C84DA0" w:rsidP="00C84DA0">
      <w:pPr>
        <w:widowControl/>
        <w:ind w:firstLineChars="200" w:firstLine="420"/>
        <w:textAlignment w:val="baseline"/>
        <w:outlineLvl w:val="3"/>
        <w:rPr>
          <w:b/>
          <w:bCs/>
          <w:caps/>
          <w:color w:val="7F47DD"/>
          <w:spacing w:val="10"/>
          <w:kern w:val="0"/>
          <w:sz w:val="38"/>
          <w:szCs w:val="38"/>
        </w:rPr>
      </w:pPr>
      <w:hyperlink r:id="rId18" w:history="1">
        <w:r w:rsidRPr="00B33B76">
          <w:rPr>
            <w:rFonts w:ascii="orig_proxima_nova" w:hAnsi="orig_proxima_nova" w:cs="Arial"/>
            <w:b/>
            <w:color w:val="2A2B3B"/>
            <w:kern w:val="0"/>
            <w:sz w:val="27"/>
            <w:szCs w:val="27"/>
          </w:rPr>
          <w:t>社区药房在慢性病患者用药优化及质量中的作用</w:t>
        </w:r>
        <w:r w:rsidRPr="006D0F18">
          <w:rPr>
            <w:b/>
            <w:bCs/>
            <w:caps/>
            <w:color w:val="7F47DD"/>
            <w:spacing w:val="10"/>
            <w:kern w:val="0"/>
            <w:sz w:val="38"/>
          </w:rPr>
          <w:t xml:space="preserve"> </w:t>
        </w:r>
      </w:hyperlink>
    </w:p>
    <w:p w:rsidR="00C84DA0" w:rsidRPr="00B33B76" w:rsidRDefault="00C84DA0" w:rsidP="00C84DA0">
      <w:pPr>
        <w:widowControl/>
        <w:ind w:firstLineChars="200" w:firstLine="420"/>
        <w:textAlignment w:val="baseline"/>
        <w:rPr>
          <w:rFonts w:ascii="orig_proxima_nova" w:hAnsi="orig_proxima_nova" w:cs="Arial" w:hint="eastAsia"/>
          <w:color w:val="2A2B3B"/>
          <w:kern w:val="0"/>
          <w:szCs w:val="21"/>
        </w:rPr>
      </w:pPr>
      <w:r w:rsidRPr="00B33B76">
        <w:rPr>
          <w:rFonts w:ascii="orig_proxima_nova" w:hAnsi="orig_proxima_nova" w:cs="Arial"/>
          <w:color w:val="2A2B3B"/>
          <w:kern w:val="0"/>
          <w:szCs w:val="21"/>
        </w:rPr>
        <w:t>社区药房位置特殊，设备齐全，可以改善医疗保健中的用药和质量，但在很大程度上这一领域全部的潜力和机会尚未实现。</w:t>
      </w:r>
      <w:r w:rsidRPr="00B33B76">
        <w:rPr>
          <w:rFonts w:ascii="orig_proxima_nova" w:hAnsi="orig_proxima_nova" w:cs="Arial"/>
          <w:color w:val="2A2B3B"/>
          <w:kern w:val="0"/>
          <w:szCs w:val="21"/>
        </w:rPr>
        <w:t xml:space="preserve"> </w:t>
      </w:r>
      <w:r w:rsidRPr="00B33B76">
        <w:rPr>
          <w:rFonts w:ascii="orig_proxima_nova" w:hAnsi="orig_proxima_nova" w:cs="Arial"/>
          <w:color w:val="2A2B3B"/>
          <w:kern w:val="0"/>
          <w:szCs w:val="21"/>
        </w:rPr>
        <w:t>加入我们学习更多社区药房的示范模式，通过优化药物使用来降低下游医疗保健成本，从而为患者提供先进的长期护理。</w:t>
      </w:r>
      <w:r w:rsidRPr="00B33B76">
        <w:rPr>
          <w:rFonts w:ascii="orig_proxima_nova" w:hAnsi="orig_proxima_nova" w:cs="Arial"/>
          <w:color w:val="2A2B3B"/>
          <w:kern w:val="0"/>
          <w:szCs w:val="21"/>
        </w:rPr>
        <w:t xml:space="preserve"> </w:t>
      </w:r>
      <w:r w:rsidRPr="00B33B76">
        <w:rPr>
          <w:rFonts w:ascii="orig_proxima_nova" w:hAnsi="orig_proxima_nova" w:cs="Arial"/>
          <w:color w:val="2A2B3B"/>
          <w:kern w:val="0"/>
          <w:szCs w:val="21"/>
        </w:rPr>
        <w:t>所涵盖的主题将包括长期护理管理、质量度量等。</w:t>
      </w:r>
      <w:r w:rsidRPr="00B33B76">
        <w:rPr>
          <w:rFonts w:ascii="orig_proxima_nova" w:hAnsi="orig_proxima_nova" w:cs="Arial"/>
          <w:color w:val="2A2B3B"/>
          <w:kern w:val="0"/>
          <w:szCs w:val="21"/>
        </w:rPr>
        <w:t xml:space="preserve"> </w:t>
      </w:r>
    </w:p>
    <w:p w:rsidR="00C84DA0" w:rsidRPr="00170FF0" w:rsidRDefault="00C84DA0" w:rsidP="00C84DA0">
      <w:pPr>
        <w:widowControl/>
        <w:textAlignment w:val="baseline"/>
        <w:rPr>
          <w:rFonts w:ascii="orig_proxima_nova" w:hAnsi="orig_proxima_nova" w:cs="Arial" w:hint="eastAsia"/>
          <w:b/>
          <w:color w:val="2A2B3B"/>
          <w:kern w:val="0"/>
          <w:sz w:val="24"/>
        </w:rPr>
      </w:pPr>
      <w:r>
        <w:rPr>
          <w:rFonts w:hint="eastAsia"/>
          <w:b/>
          <w:bCs/>
          <w:color w:val="323031"/>
          <w:kern w:val="0"/>
          <w:sz w:val="25"/>
        </w:rPr>
        <w:t>讲者：</w:t>
      </w:r>
      <w:hyperlink r:id="rId19" w:history="1">
        <w:r w:rsidRPr="00170FF0">
          <w:rPr>
            <w:rFonts w:ascii="orig_proxima_nova" w:hAnsi="orig_proxima_nova" w:cs="Arial"/>
            <w:b/>
            <w:color w:val="2A2B3B"/>
            <w:kern w:val="0"/>
            <w:sz w:val="24"/>
          </w:rPr>
          <w:t>Matt Hosford</w:t>
        </w:r>
        <w:r w:rsidRPr="00170FF0">
          <w:rPr>
            <w:rFonts w:ascii="orig_proxima_nova" w:hAnsi="orig_proxima_nova" w:cs="Arial"/>
            <w:b/>
            <w:color w:val="2A2B3B"/>
            <w:kern w:val="0"/>
            <w:sz w:val="24"/>
          </w:rPr>
          <w:t>，</w:t>
        </w:r>
        <w:r w:rsidRPr="00170FF0">
          <w:rPr>
            <w:rFonts w:ascii="orig_proxima_nova" w:hAnsi="orig_proxima_nova" w:cs="Arial"/>
            <w:b/>
            <w:color w:val="2A2B3B"/>
            <w:kern w:val="0"/>
            <w:sz w:val="24"/>
          </w:rPr>
          <w:t xml:space="preserve">RPh. </w:t>
        </w:r>
        <w:r>
          <w:rPr>
            <w:rFonts w:ascii="orig_proxima_nova" w:hAnsi="orig_proxima_nova" w:cs="Arial" w:hint="eastAsia"/>
            <w:b/>
            <w:color w:val="2A2B3B"/>
            <w:kern w:val="0"/>
            <w:sz w:val="24"/>
          </w:rPr>
          <w:t xml:space="preserve"> </w:t>
        </w:r>
        <w:r w:rsidRPr="00170FF0">
          <w:rPr>
            <w:rFonts w:ascii="orig_proxima_nova" w:hAnsi="orig_proxima_nova" w:cs="Arial"/>
            <w:b/>
            <w:color w:val="2A2B3B"/>
            <w:kern w:val="0"/>
            <w:sz w:val="24"/>
          </w:rPr>
          <w:t>海昌蓝十字和蓝盾副总裁兼首席药剂师</w:t>
        </w:r>
        <w:r w:rsidRPr="00170FF0">
          <w:rPr>
            <w:rFonts w:ascii="orig_proxima_nova" w:hAnsi="orig_proxima_nova" w:cs="Arial"/>
            <w:b/>
            <w:color w:val="2A2B3B"/>
            <w:kern w:val="0"/>
            <w:sz w:val="24"/>
          </w:rPr>
          <w:t xml:space="preserve"> </w:t>
        </w:r>
      </w:hyperlink>
    </w:p>
    <w:p w:rsidR="00C84DA0" w:rsidRPr="00170FF0" w:rsidRDefault="00C84DA0" w:rsidP="00C84DA0">
      <w:pPr>
        <w:widowControl/>
        <w:ind w:firstLineChars="200" w:firstLine="420"/>
        <w:textAlignment w:val="baseline"/>
        <w:rPr>
          <w:rFonts w:ascii="orig_proxima_nova" w:hAnsi="orig_proxima_nova" w:cs="Arial" w:hint="eastAsia"/>
          <w:color w:val="2A2B3B"/>
          <w:kern w:val="0"/>
          <w:szCs w:val="21"/>
        </w:rPr>
      </w:pPr>
      <w:r w:rsidRPr="00170FF0">
        <w:rPr>
          <w:rFonts w:ascii="orig_proxima_nova" w:hAnsi="orig_proxima_nova" w:cs="Arial"/>
          <w:color w:val="2A2B3B"/>
          <w:kern w:val="0"/>
          <w:szCs w:val="21"/>
        </w:rPr>
        <w:t xml:space="preserve">Matt </w:t>
      </w:r>
      <w:proofErr w:type="spellStart"/>
      <w:r w:rsidRPr="00170FF0">
        <w:rPr>
          <w:rFonts w:ascii="orig_proxima_nova" w:hAnsi="orig_proxima_nova" w:cs="Arial"/>
          <w:color w:val="2A2B3B"/>
          <w:kern w:val="0"/>
          <w:szCs w:val="21"/>
        </w:rPr>
        <w:t>Hosford</w:t>
      </w:r>
      <w:proofErr w:type="spellEnd"/>
      <w:r w:rsidRPr="00170FF0">
        <w:rPr>
          <w:rFonts w:ascii="orig_proxima_nova" w:hAnsi="orig_proxima_nova" w:cs="Arial"/>
          <w:color w:val="2A2B3B"/>
          <w:kern w:val="0"/>
          <w:szCs w:val="21"/>
        </w:rPr>
        <w:t>是海昌蓝十字和蓝盾的药剂学副总裁兼首席药剂师，他负责药学项目的临床和操作方面。</w:t>
      </w:r>
      <w:r w:rsidRPr="00170FF0">
        <w:rPr>
          <w:rFonts w:ascii="orig_proxima_nova" w:hAnsi="orig_proxima_nova" w:cs="Arial"/>
          <w:color w:val="2A2B3B"/>
          <w:kern w:val="0"/>
          <w:szCs w:val="21"/>
        </w:rPr>
        <w:t xml:space="preserve"> </w:t>
      </w:r>
      <w:proofErr w:type="spellStart"/>
      <w:r w:rsidRPr="00170FF0">
        <w:rPr>
          <w:rFonts w:ascii="orig_proxima_nova" w:hAnsi="orig_proxima_nova" w:cs="Arial"/>
          <w:color w:val="2A2B3B"/>
          <w:kern w:val="0"/>
          <w:szCs w:val="21"/>
        </w:rPr>
        <w:t>Hosford</w:t>
      </w:r>
      <w:proofErr w:type="spellEnd"/>
      <w:r w:rsidRPr="00170FF0">
        <w:rPr>
          <w:rFonts w:ascii="orig_proxima_nova" w:hAnsi="orig_proxima_nova" w:cs="Arial"/>
          <w:color w:val="2A2B3B"/>
          <w:kern w:val="0"/>
          <w:szCs w:val="21"/>
        </w:rPr>
        <w:t>拥有</w:t>
      </w:r>
      <w:r w:rsidRPr="00170FF0">
        <w:rPr>
          <w:rFonts w:ascii="orig_proxima_nova" w:hAnsi="orig_proxima_nova" w:cs="Arial"/>
          <w:color w:val="2A2B3B"/>
          <w:kern w:val="0"/>
          <w:szCs w:val="21"/>
        </w:rPr>
        <w:t>15</w:t>
      </w:r>
      <w:r w:rsidRPr="00170FF0">
        <w:rPr>
          <w:rFonts w:ascii="orig_proxima_nova" w:hAnsi="orig_proxima_nova" w:cs="Arial"/>
          <w:color w:val="2A2B3B"/>
          <w:kern w:val="0"/>
          <w:szCs w:val="21"/>
        </w:rPr>
        <w:t>年以上的药品福利管理经验，他曾在考文垂医疗保健公司第一健康服务担任账户管理人员，负责落实各州医疗补助方案的药品福利管理方案。</w:t>
      </w:r>
      <w:r w:rsidRPr="00170FF0">
        <w:rPr>
          <w:rFonts w:ascii="orig_proxima_nova" w:hAnsi="orig_proxima_nova" w:cs="Arial"/>
          <w:color w:val="2A2B3B"/>
          <w:kern w:val="0"/>
          <w:szCs w:val="21"/>
        </w:rPr>
        <w:t xml:space="preserve"> </w:t>
      </w:r>
      <w:proofErr w:type="spellStart"/>
      <w:r w:rsidRPr="00170FF0">
        <w:rPr>
          <w:rFonts w:ascii="orig_proxima_nova" w:hAnsi="orig_proxima_nova" w:cs="Arial"/>
          <w:color w:val="2A2B3B"/>
          <w:kern w:val="0"/>
          <w:szCs w:val="21"/>
        </w:rPr>
        <w:t>Hosford</w:t>
      </w:r>
      <w:proofErr w:type="spellEnd"/>
      <w:r w:rsidRPr="00170FF0">
        <w:rPr>
          <w:rFonts w:ascii="orig_proxima_nova" w:hAnsi="orig_proxima_nova" w:cs="Arial"/>
          <w:color w:val="2A2B3B"/>
          <w:kern w:val="0"/>
          <w:szCs w:val="21"/>
        </w:rPr>
        <w:t>曾经还担任药品报销卡系统公司（现在的希维斯保健标志公司）的医疗事务总监，负责超过</w:t>
      </w:r>
      <w:r w:rsidRPr="00170FF0">
        <w:rPr>
          <w:rFonts w:ascii="orig_proxima_nova" w:hAnsi="orig_proxima_nova" w:cs="Arial"/>
          <w:color w:val="2A2B3B"/>
          <w:kern w:val="0"/>
          <w:szCs w:val="21"/>
        </w:rPr>
        <w:t>7,800</w:t>
      </w:r>
      <w:r w:rsidRPr="00170FF0">
        <w:rPr>
          <w:rFonts w:ascii="orig_proxima_nova" w:hAnsi="orig_proxima_nova" w:cs="Arial"/>
          <w:color w:val="2A2B3B"/>
          <w:kern w:val="0"/>
          <w:szCs w:val="21"/>
        </w:rPr>
        <w:t>万的受保人的处方管理和药物利用审查项目。</w:t>
      </w:r>
    </w:p>
    <w:p w:rsidR="00C84DA0" w:rsidRPr="00170FF0" w:rsidRDefault="00C84DA0" w:rsidP="00C84DA0">
      <w:pPr>
        <w:widowControl/>
        <w:ind w:firstLineChars="200" w:firstLine="420"/>
        <w:textAlignment w:val="baseline"/>
        <w:rPr>
          <w:rFonts w:ascii="orig_proxima_nova" w:hAnsi="orig_proxima_nova" w:cs="Arial" w:hint="eastAsia"/>
          <w:b/>
          <w:color w:val="2A2B3B"/>
          <w:kern w:val="0"/>
          <w:sz w:val="24"/>
        </w:rPr>
      </w:pPr>
      <w:hyperlink r:id="rId20" w:history="1">
        <w:r w:rsidRPr="00170FF0">
          <w:rPr>
            <w:rFonts w:ascii="orig_proxima_nova" w:hAnsi="orig_proxima_nova" w:cs="Arial"/>
            <w:b/>
            <w:color w:val="2A2B3B"/>
            <w:kern w:val="0"/>
            <w:sz w:val="24"/>
          </w:rPr>
          <w:t>Crystal Lennartz</w:t>
        </w:r>
        <w:r w:rsidRPr="00170FF0">
          <w:rPr>
            <w:rFonts w:ascii="orig_proxima_nova" w:hAnsi="orig_proxima_nova" w:cs="Arial"/>
            <w:b/>
            <w:color w:val="2A2B3B"/>
            <w:kern w:val="0"/>
            <w:sz w:val="24"/>
          </w:rPr>
          <w:t>，药学博士，工商管理学硕士（</w:t>
        </w:r>
        <w:r w:rsidRPr="00170FF0">
          <w:rPr>
            <w:rFonts w:ascii="orig_proxima_nova" w:hAnsi="orig_proxima_nova" w:cs="Arial"/>
            <w:b/>
            <w:color w:val="2A2B3B"/>
            <w:kern w:val="0"/>
            <w:sz w:val="24"/>
          </w:rPr>
          <w:t>MBA</w:t>
        </w:r>
        <w:r w:rsidRPr="00170FF0">
          <w:rPr>
            <w:rFonts w:ascii="orig_proxima_nova" w:hAnsi="orig_proxima_nova" w:cs="Arial"/>
            <w:b/>
            <w:color w:val="2A2B3B"/>
            <w:kern w:val="0"/>
            <w:sz w:val="24"/>
          </w:rPr>
          <w:t>），</w:t>
        </w:r>
        <w:r>
          <w:rPr>
            <w:rFonts w:ascii="orig_proxima_nova" w:hAnsi="orig_proxima_nova" w:cs="Arial"/>
            <w:b/>
            <w:color w:val="2A2B3B"/>
            <w:kern w:val="0"/>
            <w:sz w:val="24"/>
          </w:rPr>
          <w:t>麦克森公司</w:t>
        </w:r>
        <w:r w:rsidRPr="00170FF0">
          <w:rPr>
            <w:rFonts w:ascii="orig_proxima_nova" w:hAnsi="orig_proxima_nova" w:cs="Arial"/>
            <w:b/>
            <w:color w:val="2A2B3B"/>
            <w:kern w:val="0"/>
            <w:sz w:val="24"/>
          </w:rPr>
          <w:t>副总裁。</w:t>
        </w:r>
      </w:hyperlink>
    </w:p>
    <w:p w:rsidR="00C84DA0" w:rsidRPr="00170FF0" w:rsidRDefault="00C84DA0" w:rsidP="00C84DA0">
      <w:pPr>
        <w:widowControl/>
        <w:ind w:firstLineChars="200" w:firstLine="420"/>
        <w:textAlignment w:val="baseline"/>
        <w:rPr>
          <w:rFonts w:ascii="orig_proxima_nova" w:hAnsi="orig_proxima_nova" w:cs="Arial" w:hint="eastAsia"/>
          <w:color w:val="2A2B3B"/>
          <w:kern w:val="0"/>
          <w:szCs w:val="21"/>
        </w:rPr>
      </w:pPr>
      <w:r w:rsidRPr="00170FF0">
        <w:rPr>
          <w:rFonts w:ascii="orig_proxima_nova" w:hAnsi="orig_proxima_nova" w:cs="Arial"/>
          <w:color w:val="2A2B3B"/>
          <w:kern w:val="0"/>
          <w:szCs w:val="21"/>
        </w:rPr>
        <w:t xml:space="preserve">Crystal </w:t>
      </w:r>
      <w:proofErr w:type="spellStart"/>
      <w:r w:rsidRPr="00170FF0">
        <w:rPr>
          <w:rFonts w:ascii="orig_proxima_nova" w:hAnsi="orig_proxima_nova" w:cs="Arial"/>
          <w:color w:val="2A2B3B"/>
          <w:kern w:val="0"/>
          <w:szCs w:val="21"/>
        </w:rPr>
        <w:t>Lennartz</w:t>
      </w:r>
      <w:proofErr w:type="spellEnd"/>
      <w:r w:rsidRPr="00170FF0">
        <w:rPr>
          <w:rFonts w:ascii="orig_proxima_nova" w:hAnsi="orig_proxima_nova" w:cs="Arial"/>
          <w:color w:val="2A2B3B"/>
          <w:kern w:val="0"/>
          <w:szCs w:val="21"/>
        </w:rPr>
        <w:t>目前是麦克森公司管理式医疗解决方案健康市场</w:t>
      </w:r>
      <w:r>
        <w:rPr>
          <w:rFonts w:ascii="orig_proxima_nova" w:hAnsi="orig_proxima_nova" w:cs="Arial"/>
          <w:color w:val="2A2B3B"/>
          <w:kern w:val="0"/>
          <w:szCs w:val="21"/>
        </w:rPr>
        <w:t>、</w:t>
      </w:r>
      <w:r w:rsidRPr="00170FF0">
        <w:rPr>
          <w:rFonts w:ascii="orig_proxima_nova" w:hAnsi="orig_proxima_nova" w:cs="Arial"/>
          <w:color w:val="2A2B3B"/>
          <w:kern w:val="0"/>
          <w:szCs w:val="21"/>
        </w:rPr>
        <w:t>药房性能的副总裁。</w:t>
      </w:r>
      <w:r w:rsidRPr="00170FF0">
        <w:rPr>
          <w:rFonts w:ascii="orig_proxima_nova" w:hAnsi="orig_proxima_nova" w:cs="Arial"/>
          <w:color w:val="2A2B3B"/>
          <w:kern w:val="0"/>
          <w:szCs w:val="21"/>
        </w:rPr>
        <w:t xml:space="preserve"> </w:t>
      </w:r>
      <w:r w:rsidRPr="00170FF0">
        <w:rPr>
          <w:rFonts w:ascii="orig_proxima_nova" w:hAnsi="orig_proxima_nova" w:cs="Arial"/>
          <w:color w:val="2A2B3B"/>
          <w:kern w:val="0"/>
          <w:szCs w:val="21"/>
        </w:rPr>
        <w:t>她领导团队负责管理一个高性能的药房网络，遍布大约</w:t>
      </w:r>
      <w:r w:rsidRPr="00170FF0">
        <w:rPr>
          <w:rFonts w:ascii="orig_proxima_nova" w:hAnsi="orig_proxima_nova" w:cs="Arial"/>
          <w:color w:val="2A2B3B"/>
          <w:kern w:val="0"/>
          <w:szCs w:val="21"/>
        </w:rPr>
        <w:t>7,100</w:t>
      </w:r>
      <w:r w:rsidRPr="00170FF0">
        <w:rPr>
          <w:rFonts w:ascii="orig_proxima_nova" w:hAnsi="orig_proxima_nova" w:cs="Arial"/>
          <w:color w:val="2A2B3B"/>
          <w:kern w:val="0"/>
          <w:szCs w:val="21"/>
        </w:rPr>
        <w:t>家药房。</w:t>
      </w:r>
      <w:r w:rsidRPr="00170FF0">
        <w:rPr>
          <w:rFonts w:ascii="orig_proxima_nova" w:hAnsi="orig_proxima_nova" w:cs="Arial"/>
          <w:color w:val="2A2B3B"/>
          <w:kern w:val="0"/>
          <w:szCs w:val="21"/>
        </w:rPr>
        <w:t xml:space="preserve"> </w:t>
      </w:r>
      <w:r w:rsidRPr="00170FF0">
        <w:rPr>
          <w:rFonts w:ascii="orig_proxima_nova" w:hAnsi="orig_proxima_nova" w:cs="Arial"/>
          <w:color w:val="2A2B3B"/>
          <w:kern w:val="0"/>
          <w:szCs w:val="21"/>
        </w:rPr>
        <w:t>此前，</w:t>
      </w:r>
      <w:r w:rsidRPr="00170FF0">
        <w:rPr>
          <w:rFonts w:ascii="orig_proxima_nova" w:hAnsi="orig_proxima_nova" w:cs="Arial"/>
          <w:color w:val="2A2B3B"/>
          <w:kern w:val="0"/>
          <w:szCs w:val="21"/>
        </w:rPr>
        <w:t>Crystal</w:t>
      </w:r>
      <w:r w:rsidRPr="00170FF0">
        <w:rPr>
          <w:rFonts w:ascii="orig_proxima_nova" w:hAnsi="orig_proxima_nova" w:cs="Arial"/>
          <w:color w:val="2A2B3B"/>
          <w:kern w:val="0"/>
          <w:szCs w:val="21"/>
        </w:rPr>
        <w:t>花了六年时间支持健康市场特许经营，最近，在担任首席药剂师后，她开始关注战略有轨电车。在加入麦克森之前，</w:t>
      </w:r>
      <w:r w:rsidRPr="00170FF0">
        <w:rPr>
          <w:rFonts w:ascii="orig_proxima_nova" w:hAnsi="orig_proxima_nova" w:cs="Arial"/>
          <w:color w:val="2A2B3B"/>
          <w:kern w:val="0"/>
          <w:szCs w:val="21"/>
        </w:rPr>
        <w:t>Crystal</w:t>
      </w:r>
      <w:r w:rsidRPr="00170FF0">
        <w:rPr>
          <w:rFonts w:ascii="orig_proxima_nova" w:hAnsi="orig_proxima_nova" w:cs="Arial"/>
          <w:color w:val="2A2B3B"/>
          <w:kern w:val="0"/>
          <w:szCs w:val="21"/>
        </w:rPr>
        <w:t>曾在社区药房工作并代表社区药房与《药店新闻》、</w:t>
      </w:r>
      <w:r w:rsidRPr="00170FF0">
        <w:rPr>
          <w:rFonts w:ascii="orig_proxima_nova" w:hAnsi="orig_proxima_nova" w:cs="Arial"/>
          <w:color w:val="2A2B3B"/>
          <w:kern w:val="0"/>
          <w:szCs w:val="21"/>
        </w:rPr>
        <w:t>NACDS</w:t>
      </w:r>
      <w:r w:rsidRPr="00170FF0">
        <w:rPr>
          <w:rFonts w:ascii="orig_proxima_nova" w:hAnsi="orig_proxima_nova" w:cs="Arial"/>
          <w:color w:val="2A2B3B"/>
          <w:kern w:val="0"/>
          <w:szCs w:val="21"/>
        </w:rPr>
        <w:t>、超价商店公司和沃尔格林合作。她拥有德雷克大学药学博士和</w:t>
      </w:r>
      <w:r w:rsidRPr="00170FF0">
        <w:rPr>
          <w:rFonts w:ascii="orig_proxima_nova" w:hAnsi="orig_proxima_nova" w:cs="Arial"/>
          <w:color w:val="2A2B3B"/>
          <w:kern w:val="0"/>
          <w:szCs w:val="21"/>
        </w:rPr>
        <w:t>MBA</w:t>
      </w:r>
      <w:r w:rsidRPr="00170FF0">
        <w:rPr>
          <w:rFonts w:ascii="orig_proxima_nova" w:hAnsi="orig_proxima_nova" w:cs="Arial"/>
          <w:color w:val="2A2B3B"/>
          <w:kern w:val="0"/>
          <w:szCs w:val="21"/>
        </w:rPr>
        <w:t>学位，之后她完成了药学实习，实习重点在社区护理。</w:t>
      </w:r>
      <w:r w:rsidRPr="00170FF0">
        <w:rPr>
          <w:rFonts w:ascii="orig_proxima_nova" w:hAnsi="orig_proxima_nova" w:cs="Arial"/>
          <w:color w:val="2A2B3B"/>
          <w:kern w:val="0"/>
          <w:szCs w:val="21"/>
        </w:rPr>
        <w:t xml:space="preserve"> </w:t>
      </w:r>
    </w:p>
    <w:p w:rsidR="00C84DA0" w:rsidRPr="00B33B76" w:rsidRDefault="00C84DA0" w:rsidP="00C84DA0">
      <w:pPr>
        <w:widowControl/>
        <w:textAlignment w:val="baseline"/>
        <w:rPr>
          <w:color w:val="000000"/>
          <w:kern w:val="0"/>
          <w:sz w:val="20"/>
          <w:szCs w:val="20"/>
        </w:rPr>
      </w:pPr>
      <w:r w:rsidRPr="00B33B76">
        <w:rPr>
          <w:rFonts w:ascii="orig_proxima_nova" w:hAnsi="orig_proxima_nova" w:cs="Arial"/>
          <w:color w:val="2A2B3B"/>
          <w:kern w:val="0"/>
          <w:sz w:val="27"/>
          <w:szCs w:val="27"/>
        </w:rPr>
        <w:t>8:00 - 9:00</w:t>
      </w:r>
      <w:r>
        <w:rPr>
          <w:rFonts w:ascii="orig_proxima_nova" w:hAnsi="orig_proxima_nova" w:cs="Arial" w:hint="eastAsia"/>
          <w:color w:val="2A2B3B"/>
          <w:kern w:val="0"/>
          <w:sz w:val="27"/>
          <w:szCs w:val="27"/>
        </w:rPr>
        <w:t xml:space="preserve"> </w:t>
      </w:r>
      <w:r w:rsidRPr="00B33B76">
        <w:rPr>
          <w:rFonts w:ascii="orig_proxima_nova" w:hAnsi="orig_proxima_nova" w:cs="Arial"/>
          <w:b/>
          <w:color w:val="2A2B3B"/>
          <w:kern w:val="0"/>
          <w:sz w:val="27"/>
          <w:szCs w:val="27"/>
        </w:rPr>
        <w:t>药学洞察</w:t>
      </w:r>
      <w:r w:rsidRPr="0010183B">
        <w:rPr>
          <w:rFonts w:ascii="orig_proxima_nova" w:hAnsi="orig_proxima_nova" w:cs="Arial" w:hint="eastAsia"/>
          <w:color w:val="2A2B3B"/>
          <w:kern w:val="0"/>
          <w:sz w:val="24"/>
        </w:rPr>
        <w:t>（波士顿会展中心</w:t>
      </w:r>
      <w:r>
        <w:rPr>
          <w:rFonts w:ascii="orig_proxima_nova" w:hAnsi="orig_proxima_nova" w:cs="Arial" w:hint="eastAsia"/>
          <w:color w:val="2A2B3B"/>
          <w:kern w:val="0"/>
          <w:sz w:val="24"/>
        </w:rPr>
        <w:t xml:space="preserve">  257</w:t>
      </w:r>
      <w:r>
        <w:rPr>
          <w:rFonts w:ascii="orig_proxima_nova" w:hAnsi="orig_proxima_nova" w:cs="Arial" w:hint="eastAsia"/>
          <w:color w:val="2A2B3B"/>
          <w:kern w:val="0"/>
          <w:sz w:val="24"/>
        </w:rPr>
        <w:t>室）</w:t>
      </w:r>
    </w:p>
    <w:p w:rsidR="00C84DA0" w:rsidRPr="00170FF0" w:rsidRDefault="00C84DA0" w:rsidP="00C84DA0">
      <w:pPr>
        <w:widowControl/>
        <w:ind w:firstLineChars="200" w:firstLine="420"/>
        <w:textAlignment w:val="baseline"/>
        <w:outlineLvl w:val="3"/>
        <w:rPr>
          <w:rFonts w:ascii="orig_proxima_nova" w:hAnsi="orig_proxima_nova" w:cs="Arial" w:hint="eastAsia"/>
          <w:b/>
          <w:color w:val="2A2B3B"/>
          <w:kern w:val="0"/>
          <w:sz w:val="27"/>
          <w:szCs w:val="27"/>
        </w:rPr>
      </w:pPr>
      <w:hyperlink r:id="rId21" w:history="1">
        <w:r w:rsidRPr="00170FF0">
          <w:rPr>
            <w:rFonts w:ascii="orig_proxima_nova" w:hAnsi="orig_proxima_nova" w:cs="Arial"/>
            <w:b/>
            <w:color w:val="2A2B3B"/>
            <w:kern w:val="0"/>
            <w:sz w:val="27"/>
            <w:szCs w:val="27"/>
          </w:rPr>
          <w:t>连锁药店在预防保健方面的机会</w:t>
        </w:r>
        <w:r w:rsidRPr="00170FF0">
          <w:rPr>
            <w:rFonts w:ascii="orig_proxima_nova" w:hAnsi="orig_proxima_nova" w:cs="Arial"/>
            <w:b/>
            <w:color w:val="2A2B3B"/>
            <w:kern w:val="0"/>
            <w:sz w:val="27"/>
            <w:szCs w:val="27"/>
          </w:rPr>
          <w:t xml:space="preserve"> </w:t>
        </w:r>
      </w:hyperlink>
    </w:p>
    <w:p w:rsidR="00C84DA0" w:rsidRPr="00170FF0" w:rsidRDefault="00C84DA0" w:rsidP="00C84DA0">
      <w:pPr>
        <w:widowControl/>
        <w:ind w:firstLineChars="200" w:firstLine="480"/>
        <w:textAlignment w:val="baseline"/>
        <w:rPr>
          <w:rFonts w:ascii="orig_proxima_nova" w:hAnsi="orig_proxima_nova" w:cs="Arial" w:hint="eastAsia"/>
          <w:color w:val="2A2B3B"/>
          <w:kern w:val="0"/>
          <w:sz w:val="24"/>
        </w:rPr>
      </w:pPr>
      <w:r w:rsidRPr="00170FF0">
        <w:rPr>
          <w:rFonts w:ascii="orig_proxima_nova" w:hAnsi="orig_proxima_nova" w:cs="Arial"/>
          <w:color w:val="2A2B3B"/>
          <w:kern w:val="0"/>
          <w:sz w:val="24"/>
        </w:rPr>
        <w:t>从长期护理到营养咨询，预防保健正成为促进全民健康日益紧迫的主题。</w:t>
      </w:r>
      <w:r w:rsidRPr="00170FF0">
        <w:rPr>
          <w:rFonts w:ascii="orig_proxima_nova" w:hAnsi="orig_proxima_nova" w:cs="Arial"/>
          <w:color w:val="2A2B3B"/>
          <w:kern w:val="0"/>
          <w:sz w:val="24"/>
        </w:rPr>
        <w:t xml:space="preserve"> </w:t>
      </w:r>
      <w:r w:rsidRPr="00170FF0">
        <w:rPr>
          <w:rFonts w:ascii="orig_proxima_nova" w:hAnsi="orig_proxima_nova" w:cs="Arial"/>
          <w:color w:val="2A2B3B"/>
          <w:kern w:val="0"/>
          <w:sz w:val="24"/>
        </w:rPr>
        <w:t>加入我们，了解更多关于社区药房如何继续改善病人获得和提高预防保健。</w:t>
      </w:r>
      <w:r w:rsidRPr="00170FF0">
        <w:rPr>
          <w:rFonts w:ascii="orig_proxima_nova" w:hAnsi="orig_proxima_nova" w:cs="Arial"/>
          <w:color w:val="2A2B3B"/>
          <w:kern w:val="0"/>
          <w:sz w:val="24"/>
        </w:rPr>
        <w:t xml:space="preserve"> </w:t>
      </w:r>
      <w:r w:rsidRPr="00170FF0">
        <w:rPr>
          <w:rFonts w:ascii="orig_proxima_nova" w:hAnsi="orig_proxima_nova" w:cs="Arial"/>
          <w:color w:val="2A2B3B"/>
          <w:kern w:val="0"/>
          <w:sz w:val="24"/>
        </w:rPr>
        <w:t>主题将涵盖预防性筛查、免疫接种、</w:t>
      </w:r>
      <w:r w:rsidRPr="00170FF0">
        <w:rPr>
          <w:rFonts w:ascii="orig_proxima_nova" w:hAnsi="orig_proxima_nova" w:cs="Arial"/>
          <w:color w:val="2A2B3B"/>
          <w:kern w:val="0"/>
          <w:sz w:val="24"/>
        </w:rPr>
        <w:t>2030</w:t>
      </w:r>
      <w:r w:rsidRPr="00170FF0">
        <w:rPr>
          <w:rFonts w:ascii="orig_proxima_nova" w:hAnsi="orig_proxima_nova" w:cs="Arial"/>
          <w:color w:val="2A2B3B"/>
          <w:kern w:val="0"/>
          <w:sz w:val="24"/>
        </w:rPr>
        <w:t>年人类健康目标等。</w:t>
      </w:r>
      <w:r w:rsidRPr="00170FF0">
        <w:rPr>
          <w:rFonts w:ascii="orig_proxima_nova" w:hAnsi="orig_proxima_nova" w:cs="Arial"/>
          <w:color w:val="2A2B3B"/>
          <w:kern w:val="0"/>
          <w:sz w:val="24"/>
        </w:rPr>
        <w:t xml:space="preserve"> </w:t>
      </w:r>
    </w:p>
    <w:p w:rsidR="00C84DA0" w:rsidRPr="006D0F18" w:rsidRDefault="00C84DA0" w:rsidP="00C84DA0">
      <w:pPr>
        <w:widowControl/>
        <w:textAlignment w:val="baseline"/>
        <w:rPr>
          <w:color w:val="000000"/>
          <w:kern w:val="0"/>
          <w:sz w:val="20"/>
          <w:szCs w:val="20"/>
        </w:rPr>
      </w:pPr>
      <w:r>
        <w:rPr>
          <w:rFonts w:hint="eastAsia"/>
          <w:b/>
          <w:bCs/>
          <w:color w:val="323031"/>
          <w:kern w:val="0"/>
          <w:sz w:val="25"/>
        </w:rPr>
        <w:t>讲者：</w:t>
      </w:r>
      <w:hyperlink r:id="rId22" w:history="1">
        <w:r w:rsidRPr="00170FF0">
          <w:rPr>
            <w:rFonts w:ascii="orig_proxima_nova" w:hAnsi="orig_proxima_nova" w:cs="Arial"/>
            <w:b/>
            <w:color w:val="2A2B3B"/>
            <w:kern w:val="0"/>
            <w:sz w:val="24"/>
          </w:rPr>
          <w:t>Jim Kirby</w:t>
        </w:r>
        <w:r w:rsidRPr="00170FF0">
          <w:rPr>
            <w:rFonts w:ascii="orig_proxima_nova" w:hAnsi="orig_proxima_nova" w:cs="Arial"/>
            <w:b/>
            <w:color w:val="2A2B3B"/>
            <w:kern w:val="0"/>
            <w:sz w:val="24"/>
          </w:rPr>
          <w:t>，药学博士，药学专业委员会，药品审评中心</w:t>
        </w:r>
      </w:hyperlink>
      <w:r w:rsidRPr="00170FF0">
        <w:rPr>
          <w:rFonts w:ascii="orig_proxima_nova" w:hAnsi="orig_proxima_nova" w:cs="Arial"/>
          <w:b/>
          <w:color w:val="2A2B3B"/>
          <w:kern w:val="0"/>
          <w:sz w:val="24"/>
        </w:rPr>
        <w:t>克罗格公司药学服务高级主任</w:t>
      </w:r>
      <w:r w:rsidRPr="006D0F18">
        <w:rPr>
          <w:color w:val="000000"/>
          <w:kern w:val="0"/>
          <w:sz w:val="20"/>
          <w:szCs w:val="20"/>
        </w:rPr>
        <w:t xml:space="preserve"> </w:t>
      </w:r>
    </w:p>
    <w:p w:rsidR="00C84DA0" w:rsidRPr="00170FF0" w:rsidRDefault="00C84DA0" w:rsidP="00C84DA0">
      <w:pPr>
        <w:widowControl/>
        <w:ind w:firstLineChars="200" w:firstLine="420"/>
        <w:textAlignment w:val="baseline"/>
        <w:rPr>
          <w:rFonts w:ascii="orig_proxima_nova" w:hAnsi="orig_proxima_nova" w:cs="Arial" w:hint="eastAsia"/>
          <w:color w:val="2A2B3B"/>
          <w:kern w:val="0"/>
          <w:szCs w:val="21"/>
        </w:rPr>
      </w:pPr>
      <w:r w:rsidRPr="00170FF0">
        <w:rPr>
          <w:rFonts w:ascii="orig_proxima_nova" w:hAnsi="orig_proxima_nova" w:cs="Arial"/>
          <w:color w:val="2A2B3B"/>
          <w:kern w:val="0"/>
          <w:szCs w:val="21"/>
        </w:rPr>
        <w:t>James Kirby</w:t>
      </w:r>
      <w:r w:rsidRPr="00170FF0">
        <w:rPr>
          <w:rFonts w:ascii="orig_proxima_nova" w:hAnsi="orig_proxima_nova" w:cs="Arial"/>
          <w:color w:val="2A2B3B"/>
          <w:kern w:val="0"/>
          <w:szCs w:val="21"/>
        </w:rPr>
        <w:t>是克罗格公司的药房服务高级主任。他的主要职责包括：监督克罗格的疫苗接种、药物治疗管理、健康筛查和疾病管理</w:t>
      </w:r>
      <w:r w:rsidRPr="00170FF0">
        <w:rPr>
          <w:rFonts w:ascii="orig_proxima_nova" w:hAnsi="orig_proxima_nova" w:cs="Arial"/>
          <w:color w:val="2A2B3B"/>
          <w:kern w:val="0"/>
          <w:szCs w:val="21"/>
        </w:rPr>
        <w:t>/</w:t>
      </w:r>
      <w:r w:rsidRPr="00170FF0">
        <w:rPr>
          <w:rFonts w:ascii="orig_proxima_nova" w:hAnsi="orig_proxima_nova" w:cs="Arial"/>
          <w:color w:val="2A2B3B"/>
          <w:kern w:val="0"/>
          <w:szCs w:val="21"/>
        </w:rPr>
        <w:t>教育方案；培训和发展核心临床领域的药学人员；通过创建试点方案推动病患护理创新，改善药物使用过程，并整合药剂师以基于团队形式的护理；并领导克罗格加强药学发展的宣传。</w:t>
      </w:r>
    </w:p>
    <w:p w:rsidR="00C84DA0" w:rsidRPr="00170FF0" w:rsidRDefault="00C84DA0" w:rsidP="00C84DA0">
      <w:pPr>
        <w:widowControl/>
        <w:ind w:firstLineChars="200" w:firstLine="420"/>
        <w:textAlignment w:val="baseline"/>
        <w:rPr>
          <w:rFonts w:ascii="orig_proxima_nova" w:hAnsi="orig_proxima_nova" w:cs="Arial" w:hint="eastAsia"/>
          <w:color w:val="2A2B3B"/>
          <w:kern w:val="0"/>
          <w:szCs w:val="21"/>
        </w:rPr>
      </w:pPr>
      <w:r w:rsidRPr="00170FF0">
        <w:rPr>
          <w:rFonts w:ascii="orig_proxima_nova" w:hAnsi="orig_proxima_nova" w:cs="Arial"/>
          <w:color w:val="2A2B3B"/>
          <w:kern w:val="0"/>
          <w:szCs w:val="21"/>
        </w:rPr>
        <w:lastRenderedPageBreak/>
        <w:t>James</w:t>
      </w:r>
      <w:r w:rsidRPr="00170FF0">
        <w:rPr>
          <w:rFonts w:ascii="orig_proxima_nova" w:hAnsi="orig_proxima_nova" w:cs="Arial"/>
          <w:color w:val="2A2B3B"/>
          <w:kern w:val="0"/>
          <w:szCs w:val="21"/>
        </w:rPr>
        <w:t>在俄亥俄州立大学获得药学学位，在辛辛那提大学获得药学博士学位。他曾在零售、邮件、医院和管理护理</w:t>
      </w:r>
      <w:r w:rsidRPr="00170FF0">
        <w:rPr>
          <w:rFonts w:ascii="orig_proxima_nova" w:hAnsi="orig_proxima_nova" w:cs="Arial"/>
          <w:color w:val="2A2B3B"/>
          <w:kern w:val="0"/>
          <w:szCs w:val="21"/>
        </w:rPr>
        <w:t>/</w:t>
      </w:r>
      <w:r w:rsidRPr="00170FF0">
        <w:rPr>
          <w:rFonts w:ascii="orig_proxima_nova" w:hAnsi="orig_proxima_nova" w:cs="Arial"/>
          <w:color w:val="2A2B3B"/>
          <w:kern w:val="0"/>
          <w:szCs w:val="21"/>
        </w:rPr>
        <w:t>专业药房担任药剂师。</w:t>
      </w:r>
      <w:r w:rsidRPr="00170FF0">
        <w:rPr>
          <w:rFonts w:ascii="orig_proxima_nova" w:hAnsi="orig_proxima_nova" w:cs="Arial"/>
          <w:color w:val="2A2B3B"/>
          <w:kern w:val="0"/>
          <w:szCs w:val="21"/>
        </w:rPr>
        <w:t>James</w:t>
      </w:r>
      <w:r w:rsidRPr="00170FF0">
        <w:rPr>
          <w:rFonts w:ascii="orig_proxima_nova" w:hAnsi="orig_proxima_nova" w:cs="Arial"/>
          <w:color w:val="2A2B3B"/>
          <w:kern w:val="0"/>
          <w:szCs w:val="21"/>
        </w:rPr>
        <w:t>是委员会认证的药物治疗专家，糖尿病教育家，和辛辛那提大学兼职教授。</w:t>
      </w:r>
    </w:p>
    <w:p w:rsidR="00C84DA0" w:rsidRPr="006D0F18" w:rsidRDefault="00C84DA0" w:rsidP="00C84DA0">
      <w:pPr>
        <w:widowControl/>
        <w:textAlignment w:val="baseline"/>
        <w:rPr>
          <w:color w:val="000000"/>
          <w:kern w:val="0"/>
          <w:sz w:val="20"/>
          <w:szCs w:val="20"/>
        </w:rPr>
      </w:pPr>
    </w:p>
    <w:p w:rsidR="00C84DA0" w:rsidRPr="006D0F18" w:rsidRDefault="00C84DA0" w:rsidP="00C84DA0">
      <w:pPr>
        <w:widowControl/>
        <w:textAlignment w:val="baseline"/>
        <w:rPr>
          <w:color w:val="000000"/>
          <w:kern w:val="0"/>
          <w:sz w:val="20"/>
          <w:szCs w:val="20"/>
        </w:rPr>
      </w:pPr>
      <w:r w:rsidRPr="00B33B76">
        <w:rPr>
          <w:rFonts w:ascii="orig_proxima_nova" w:hAnsi="orig_proxima_nova" w:cs="Arial"/>
          <w:color w:val="2A2B3B"/>
          <w:kern w:val="0"/>
          <w:sz w:val="27"/>
          <w:szCs w:val="27"/>
        </w:rPr>
        <w:t>8:00 - 9:00</w:t>
      </w:r>
      <w:r>
        <w:rPr>
          <w:rFonts w:ascii="orig_proxima_nova" w:hAnsi="orig_proxima_nova" w:cs="Arial" w:hint="eastAsia"/>
          <w:color w:val="2A2B3B"/>
          <w:kern w:val="0"/>
          <w:sz w:val="27"/>
          <w:szCs w:val="27"/>
        </w:rPr>
        <w:t xml:space="preserve"> </w:t>
      </w:r>
      <w:r w:rsidRPr="00B33B76">
        <w:rPr>
          <w:rFonts w:ascii="orig_proxima_nova" w:hAnsi="orig_proxima_nova" w:cs="Arial"/>
          <w:b/>
          <w:color w:val="2A2B3B"/>
          <w:kern w:val="0"/>
          <w:sz w:val="27"/>
          <w:szCs w:val="27"/>
        </w:rPr>
        <w:t>药学洞察</w:t>
      </w:r>
      <w:r w:rsidRPr="0010183B">
        <w:rPr>
          <w:rFonts w:ascii="orig_proxima_nova" w:hAnsi="orig_proxima_nova" w:cs="Arial" w:hint="eastAsia"/>
          <w:color w:val="2A2B3B"/>
          <w:kern w:val="0"/>
          <w:sz w:val="24"/>
        </w:rPr>
        <w:t>（波士顿会展中心</w:t>
      </w:r>
      <w:r>
        <w:rPr>
          <w:rFonts w:ascii="orig_proxima_nova" w:hAnsi="orig_proxima_nova" w:cs="Arial" w:hint="eastAsia"/>
          <w:color w:val="2A2B3B"/>
          <w:kern w:val="0"/>
          <w:sz w:val="24"/>
        </w:rPr>
        <w:t xml:space="preserve">  253</w:t>
      </w:r>
      <w:r>
        <w:rPr>
          <w:rFonts w:ascii="orig_proxima_nova" w:hAnsi="orig_proxima_nova" w:cs="Arial" w:hint="eastAsia"/>
          <w:color w:val="2A2B3B"/>
          <w:kern w:val="0"/>
          <w:sz w:val="24"/>
        </w:rPr>
        <w:t>室）</w:t>
      </w:r>
    </w:p>
    <w:p w:rsidR="00C84DA0" w:rsidRPr="00170FF0" w:rsidRDefault="00C84DA0" w:rsidP="00C84DA0">
      <w:pPr>
        <w:widowControl/>
        <w:ind w:firstLineChars="200" w:firstLine="420"/>
        <w:textAlignment w:val="baseline"/>
        <w:outlineLvl w:val="3"/>
        <w:rPr>
          <w:rFonts w:ascii="orig_proxima_nova" w:hAnsi="orig_proxima_nova" w:cs="Arial" w:hint="eastAsia"/>
          <w:b/>
          <w:color w:val="2A2B3B"/>
          <w:kern w:val="0"/>
          <w:sz w:val="27"/>
          <w:szCs w:val="27"/>
        </w:rPr>
      </w:pPr>
      <w:hyperlink r:id="rId23" w:history="1">
        <w:r w:rsidRPr="00170FF0">
          <w:rPr>
            <w:rFonts w:ascii="orig_proxima_nova" w:hAnsi="orig_proxima_nova" w:cs="Arial"/>
            <w:b/>
            <w:color w:val="2A2B3B"/>
            <w:kern w:val="0"/>
            <w:sz w:val="27"/>
            <w:szCs w:val="27"/>
          </w:rPr>
          <w:t>制药行业趋势、大事件及预测</w:t>
        </w:r>
      </w:hyperlink>
    </w:p>
    <w:p w:rsidR="00C84DA0" w:rsidRPr="00170FF0" w:rsidRDefault="00C84DA0" w:rsidP="00C84DA0">
      <w:pPr>
        <w:widowControl/>
        <w:ind w:firstLineChars="200" w:firstLine="480"/>
        <w:textAlignment w:val="baseline"/>
        <w:rPr>
          <w:rFonts w:ascii="orig_proxima_nova" w:hAnsi="orig_proxima_nova" w:cs="Arial" w:hint="eastAsia"/>
          <w:color w:val="2A2B3B"/>
          <w:kern w:val="0"/>
          <w:sz w:val="24"/>
        </w:rPr>
      </w:pPr>
      <w:r w:rsidRPr="00170FF0">
        <w:rPr>
          <w:rFonts w:ascii="orig_proxima_nova" w:hAnsi="orig_proxima_nova" w:cs="Arial"/>
          <w:color w:val="2A2B3B"/>
          <w:kern w:val="0"/>
          <w:sz w:val="24"/>
        </w:rPr>
        <w:t>本次会话将重点关注</w:t>
      </w:r>
      <w:r w:rsidRPr="00170FF0">
        <w:rPr>
          <w:rFonts w:ascii="orig_proxima_nova" w:hAnsi="orig_proxima_nova" w:cs="Arial"/>
          <w:color w:val="2A2B3B"/>
          <w:kern w:val="0"/>
          <w:sz w:val="24"/>
        </w:rPr>
        <w:t>2019</w:t>
      </w:r>
      <w:r w:rsidRPr="00170FF0">
        <w:rPr>
          <w:rFonts w:ascii="orig_proxima_nova" w:hAnsi="orig_proxima_nova" w:cs="Arial"/>
          <w:color w:val="2A2B3B"/>
          <w:kern w:val="0"/>
          <w:sz w:val="24"/>
        </w:rPr>
        <w:t>年及未来人口销售和市场的医药趋势、问题和预测。社区药学实践受到医药行业各细分市场增长和衰退的影响。</w:t>
      </w:r>
      <w:r w:rsidRPr="00170FF0">
        <w:rPr>
          <w:rFonts w:ascii="orig_proxima_nova" w:hAnsi="orig_proxima_nova" w:cs="Arial"/>
          <w:color w:val="2A2B3B"/>
          <w:kern w:val="0"/>
          <w:sz w:val="24"/>
        </w:rPr>
        <w:t xml:space="preserve"> </w:t>
      </w:r>
      <w:r w:rsidRPr="00170FF0">
        <w:rPr>
          <w:rFonts w:ascii="orig_proxima_nova" w:hAnsi="orig_proxima_nova" w:cs="Arial"/>
          <w:color w:val="2A2B3B"/>
          <w:kern w:val="0"/>
          <w:sz w:val="24"/>
        </w:rPr>
        <w:t>本次会话将提供最新数据的分析，为行业预测提供参考。</w:t>
      </w:r>
      <w:r w:rsidRPr="00170FF0">
        <w:rPr>
          <w:rFonts w:ascii="orig_proxima_nova" w:hAnsi="orig_proxima_nova" w:cs="Arial"/>
          <w:color w:val="2A2B3B"/>
          <w:kern w:val="0"/>
          <w:sz w:val="24"/>
        </w:rPr>
        <w:t xml:space="preserve"> </w:t>
      </w:r>
    </w:p>
    <w:p w:rsidR="00C84DA0" w:rsidRPr="00170FF0" w:rsidRDefault="00C84DA0" w:rsidP="00C84DA0">
      <w:pPr>
        <w:widowControl/>
        <w:textAlignment w:val="baseline"/>
        <w:rPr>
          <w:b/>
          <w:bCs/>
          <w:color w:val="323031"/>
          <w:kern w:val="0"/>
          <w:sz w:val="25"/>
        </w:rPr>
      </w:pPr>
      <w:r>
        <w:rPr>
          <w:rFonts w:hint="eastAsia"/>
          <w:b/>
          <w:bCs/>
          <w:color w:val="323031"/>
          <w:kern w:val="0"/>
          <w:sz w:val="25"/>
        </w:rPr>
        <w:t>讲者：</w:t>
      </w:r>
      <w:r>
        <w:fldChar w:fldCharType="begin"/>
      </w:r>
      <w:r>
        <w:instrText>HYPERLINK "https://tse.nacds.org/speaker/scott-biggs/"</w:instrText>
      </w:r>
      <w:r>
        <w:fldChar w:fldCharType="separate"/>
      </w:r>
      <w:r w:rsidRPr="00170FF0">
        <w:rPr>
          <w:b/>
          <w:bCs/>
          <w:color w:val="323031"/>
          <w:kern w:val="0"/>
          <w:sz w:val="25"/>
        </w:rPr>
        <w:t>Scott Biggs</w:t>
      </w:r>
      <w:r w:rsidRPr="00170FF0">
        <w:rPr>
          <w:b/>
          <w:bCs/>
          <w:color w:val="323031"/>
          <w:kern w:val="0"/>
          <w:sz w:val="25"/>
        </w:rPr>
        <w:t>，</w:t>
      </w:r>
      <w:r>
        <w:rPr>
          <w:rFonts w:hint="eastAsia"/>
          <w:b/>
          <w:bCs/>
          <w:color w:val="323031"/>
          <w:kern w:val="0"/>
          <w:sz w:val="25"/>
        </w:rPr>
        <w:t>IQVIA</w:t>
      </w:r>
      <w:r w:rsidRPr="00170FF0">
        <w:rPr>
          <w:b/>
          <w:bCs/>
          <w:color w:val="323031"/>
          <w:kern w:val="0"/>
          <w:sz w:val="25"/>
        </w:rPr>
        <w:t>供应商服务总监</w:t>
      </w:r>
      <w:r w:rsidRPr="00170FF0">
        <w:rPr>
          <w:b/>
          <w:bCs/>
          <w:color w:val="323031"/>
          <w:kern w:val="0"/>
          <w:sz w:val="25"/>
        </w:rPr>
        <w:t xml:space="preserve"> </w:t>
      </w:r>
      <w:r>
        <w:fldChar w:fldCharType="end"/>
      </w:r>
    </w:p>
    <w:p w:rsidR="00C84DA0" w:rsidRPr="00170FF0" w:rsidRDefault="00C84DA0" w:rsidP="00C84DA0">
      <w:pPr>
        <w:widowControl/>
        <w:ind w:firstLineChars="200" w:firstLine="420"/>
        <w:textAlignment w:val="baseline"/>
        <w:rPr>
          <w:rFonts w:ascii="orig_proxima_nova" w:hAnsi="orig_proxima_nova" w:cs="Arial" w:hint="eastAsia"/>
          <w:color w:val="2A2B3B"/>
          <w:kern w:val="0"/>
          <w:szCs w:val="21"/>
        </w:rPr>
      </w:pPr>
      <w:r w:rsidRPr="00170FF0">
        <w:rPr>
          <w:rFonts w:ascii="orig_proxima_nova" w:hAnsi="orig_proxima_nova" w:cs="Arial"/>
          <w:color w:val="2A2B3B"/>
          <w:kern w:val="0"/>
          <w:szCs w:val="21"/>
        </w:rPr>
        <w:t>Scott Biggs</w:t>
      </w:r>
      <w:r>
        <w:rPr>
          <w:rFonts w:ascii="orig_proxima_nova" w:hAnsi="orig_proxima_nova" w:cs="Arial"/>
          <w:color w:val="2A2B3B"/>
          <w:kern w:val="0"/>
          <w:szCs w:val="21"/>
        </w:rPr>
        <w:t>是全球最大的医药信息公</w:t>
      </w:r>
      <w:r>
        <w:rPr>
          <w:rFonts w:ascii="orig_proxima_nova" w:hAnsi="orig_proxima_nova" w:cs="Arial" w:hint="eastAsia"/>
          <w:color w:val="2A2B3B"/>
          <w:kern w:val="0"/>
          <w:szCs w:val="21"/>
        </w:rPr>
        <w:t>司</w:t>
      </w:r>
      <w:r>
        <w:rPr>
          <w:rFonts w:ascii="orig_proxima_nova" w:hAnsi="orig_proxima_nova" w:cs="Arial" w:hint="eastAsia"/>
          <w:color w:val="2A2B3B"/>
          <w:kern w:val="0"/>
          <w:szCs w:val="21"/>
        </w:rPr>
        <w:t>IQVIA</w:t>
      </w:r>
      <w:r w:rsidRPr="00170FF0">
        <w:rPr>
          <w:rFonts w:ascii="orig_proxima_nova" w:hAnsi="orig_proxima_nova" w:cs="Arial"/>
          <w:color w:val="2A2B3B"/>
          <w:kern w:val="0"/>
          <w:szCs w:val="21"/>
        </w:rPr>
        <w:t>的供应商服务总监，业务遍及</w:t>
      </w:r>
      <w:r w:rsidRPr="00170FF0">
        <w:rPr>
          <w:rFonts w:ascii="orig_proxima_nova" w:hAnsi="orig_proxima_nova" w:cs="Arial"/>
          <w:color w:val="2A2B3B"/>
          <w:kern w:val="0"/>
          <w:szCs w:val="21"/>
        </w:rPr>
        <w:t>101</w:t>
      </w:r>
      <w:r w:rsidRPr="00170FF0">
        <w:rPr>
          <w:rFonts w:ascii="orig_proxima_nova" w:hAnsi="orig_proxima_nova" w:cs="Arial"/>
          <w:color w:val="2A2B3B"/>
          <w:kern w:val="0"/>
          <w:szCs w:val="21"/>
        </w:rPr>
        <w:t>个国家。</w:t>
      </w:r>
      <w:r w:rsidRPr="00170FF0">
        <w:rPr>
          <w:rFonts w:ascii="orig_proxima_nova" w:hAnsi="orig_proxima_nova" w:cs="Arial"/>
          <w:color w:val="2A2B3B"/>
          <w:kern w:val="0"/>
          <w:szCs w:val="21"/>
        </w:rPr>
        <w:t xml:space="preserve"> </w:t>
      </w:r>
      <w:r w:rsidRPr="00170FF0">
        <w:rPr>
          <w:rFonts w:ascii="orig_proxima_nova" w:hAnsi="orig_proxima_nova" w:cs="Arial"/>
          <w:color w:val="2A2B3B"/>
          <w:kern w:val="0"/>
          <w:szCs w:val="21"/>
        </w:rPr>
        <w:t>自</w:t>
      </w:r>
      <w:r w:rsidRPr="00170FF0">
        <w:rPr>
          <w:rFonts w:ascii="orig_proxima_nova" w:hAnsi="orig_proxima_nova" w:cs="Arial"/>
          <w:color w:val="2A2B3B"/>
          <w:kern w:val="0"/>
          <w:szCs w:val="21"/>
        </w:rPr>
        <w:t>2011</w:t>
      </w:r>
      <w:r w:rsidRPr="00170FF0">
        <w:rPr>
          <w:rFonts w:ascii="orig_proxima_nova" w:hAnsi="orig_proxima_nova" w:cs="Arial"/>
          <w:color w:val="2A2B3B"/>
          <w:kern w:val="0"/>
          <w:szCs w:val="21"/>
        </w:rPr>
        <w:t>年起，他开始为</w:t>
      </w:r>
      <w:r>
        <w:rPr>
          <w:rFonts w:ascii="orig_proxima_nova" w:hAnsi="orig_proxima_nova" w:cs="Arial" w:hint="eastAsia"/>
          <w:color w:val="2A2B3B"/>
          <w:kern w:val="0"/>
          <w:szCs w:val="21"/>
        </w:rPr>
        <w:t>IQVIA</w:t>
      </w:r>
      <w:r w:rsidRPr="00170FF0">
        <w:rPr>
          <w:rFonts w:ascii="orig_proxima_nova" w:hAnsi="orig_proxima_nova" w:cs="Arial"/>
          <w:color w:val="2A2B3B"/>
          <w:kern w:val="0"/>
          <w:szCs w:val="21"/>
        </w:rPr>
        <w:t>工作。加入</w:t>
      </w:r>
      <w:r>
        <w:rPr>
          <w:rFonts w:ascii="orig_proxima_nova" w:hAnsi="orig_proxima_nova" w:cs="Arial" w:hint="eastAsia"/>
          <w:color w:val="2A2B3B"/>
          <w:kern w:val="0"/>
          <w:szCs w:val="21"/>
        </w:rPr>
        <w:t>IQVIA</w:t>
      </w:r>
      <w:r w:rsidRPr="00170FF0">
        <w:rPr>
          <w:rFonts w:ascii="orig_proxima_nova" w:hAnsi="orig_proxima_nova" w:cs="Arial"/>
          <w:color w:val="2A2B3B"/>
          <w:kern w:val="0"/>
          <w:szCs w:val="21"/>
        </w:rPr>
        <w:t>之前，</w:t>
      </w:r>
      <w:r w:rsidRPr="00170FF0">
        <w:rPr>
          <w:rFonts w:ascii="orig_proxima_nova" w:hAnsi="orig_proxima_nova" w:cs="Arial"/>
          <w:color w:val="2A2B3B"/>
          <w:kern w:val="0"/>
          <w:szCs w:val="21"/>
        </w:rPr>
        <w:t>Scott</w:t>
      </w:r>
      <w:r w:rsidRPr="00170FF0">
        <w:rPr>
          <w:rFonts w:ascii="orig_proxima_nova" w:hAnsi="orig_proxima_nova" w:cs="Arial"/>
          <w:color w:val="2A2B3B"/>
          <w:kern w:val="0"/>
          <w:szCs w:val="21"/>
        </w:rPr>
        <w:t>在其他制药信息公司工作过几年，并在来德爱公司担任多个职位超过</w:t>
      </w:r>
      <w:r w:rsidRPr="00170FF0">
        <w:rPr>
          <w:rFonts w:ascii="orig_proxima_nova" w:hAnsi="orig_proxima_nova" w:cs="Arial"/>
          <w:color w:val="2A2B3B"/>
          <w:kern w:val="0"/>
          <w:szCs w:val="21"/>
        </w:rPr>
        <w:t>10</w:t>
      </w:r>
      <w:r w:rsidRPr="00170FF0">
        <w:rPr>
          <w:rFonts w:ascii="orig_proxima_nova" w:hAnsi="orig_proxima_nova" w:cs="Arial"/>
          <w:color w:val="2A2B3B"/>
          <w:kern w:val="0"/>
          <w:szCs w:val="21"/>
        </w:rPr>
        <w:t>年。</w:t>
      </w:r>
      <w:r w:rsidRPr="00170FF0">
        <w:rPr>
          <w:rFonts w:ascii="orig_proxima_nova" w:hAnsi="orig_proxima_nova" w:cs="Arial"/>
          <w:color w:val="2A2B3B"/>
          <w:kern w:val="0"/>
          <w:szCs w:val="21"/>
        </w:rPr>
        <w:t xml:space="preserve"> Scott</w:t>
      </w:r>
      <w:r w:rsidRPr="00170FF0">
        <w:rPr>
          <w:rFonts w:ascii="orig_proxima_nova" w:hAnsi="orig_proxima_nova" w:cs="Arial"/>
          <w:color w:val="2A2B3B"/>
          <w:kern w:val="0"/>
          <w:szCs w:val="21"/>
        </w:rPr>
        <w:t>获得宾夕法尼亚州立大学会计学学士学位，从事药剂学数据研究已近</w:t>
      </w:r>
      <w:r w:rsidRPr="00170FF0">
        <w:rPr>
          <w:rFonts w:ascii="orig_proxima_nova" w:hAnsi="orig_proxima_nova" w:cs="Arial"/>
          <w:color w:val="2A2B3B"/>
          <w:kern w:val="0"/>
          <w:szCs w:val="21"/>
        </w:rPr>
        <w:t>25</w:t>
      </w:r>
      <w:r w:rsidRPr="00170FF0">
        <w:rPr>
          <w:rFonts w:ascii="orig_proxima_nova" w:hAnsi="orig_proxima_nova" w:cs="Arial"/>
          <w:color w:val="2A2B3B"/>
          <w:kern w:val="0"/>
          <w:szCs w:val="21"/>
        </w:rPr>
        <w:t>年。</w:t>
      </w:r>
      <w:r w:rsidRPr="00170FF0">
        <w:rPr>
          <w:rFonts w:ascii="orig_proxima_nova" w:hAnsi="orig_proxima_nova" w:cs="Arial"/>
          <w:color w:val="2A2B3B"/>
          <w:kern w:val="0"/>
          <w:szCs w:val="21"/>
        </w:rPr>
        <w:t xml:space="preserve"> </w:t>
      </w:r>
      <w:r w:rsidRPr="00170FF0">
        <w:rPr>
          <w:rFonts w:ascii="orig_proxima_nova" w:hAnsi="orig_proxima_nova" w:cs="Arial"/>
          <w:color w:val="2A2B3B"/>
          <w:kern w:val="0"/>
          <w:szCs w:val="21"/>
        </w:rPr>
        <w:t>斯科特在</w:t>
      </w:r>
      <w:r>
        <w:rPr>
          <w:rFonts w:ascii="orig_proxima_nova" w:hAnsi="orig_proxima_nova" w:cs="Arial" w:hint="eastAsia"/>
          <w:color w:val="2A2B3B"/>
          <w:kern w:val="0"/>
          <w:szCs w:val="21"/>
        </w:rPr>
        <w:t>IQVIA</w:t>
      </w:r>
      <w:r w:rsidRPr="00170FF0">
        <w:rPr>
          <w:rFonts w:ascii="orig_proxima_nova" w:hAnsi="orig_proxima_nova" w:cs="Arial"/>
          <w:color w:val="2A2B3B"/>
          <w:kern w:val="0"/>
          <w:szCs w:val="21"/>
        </w:rPr>
        <w:t>工作期间，曾与零售商、软件供应商和其他数据供应商合作，通过业务审查和市场分析帮助他们了解自己在市场上的表现。</w:t>
      </w:r>
      <w:r w:rsidRPr="00170FF0">
        <w:rPr>
          <w:rFonts w:ascii="orig_proxima_nova" w:hAnsi="orig_proxima_nova" w:cs="Arial"/>
          <w:color w:val="2A2B3B"/>
          <w:kern w:val="0"/>
          <w:szCs w:val="21"/>
        </w:rPr>
        <w:t xml:space="preserve"> </w:t>
      </w:r>
    </w:p>
    <w:p w:rsidR="00C84DA0" w:rsidRPr="00170FF0" w:rsidRDefault="00C84DA0" w:rsidP="00C84DA0">
      <w:pPr>
        <w:widowControl/>
        <w:ind w:firstLineChars="200" w:firstLine="420"/>
        <w:textAlignment w:val="baseline"/>
        <w:rPr>
          <w:b/>
          <w:bCs/>
          <w:color w:val="323031"/>
          <w:kern w:val="0"/>
          <w:sz w:val="25"/>
        </w:rPr>
      </w:pPr>
      <w:hyperlink r:id="rId24" w:history="1">
        <w:r w:rsidRPr="00170FF0">
          <w:rPr>
            <w:b/>
            <w:bCs/>
            <w:color w:val="323031"/>
            <w:kern w:val="0"/>
            <w:sz w:val="25"/>
          </w:rPr>
          <w:t>Doug Long</w:t>
        </w:r>
        <w:r w:rsidRPr="00170FF0">
          <w:rPr>
            <w:b/>
            <w:bCs/>
            <w:color w:val="323031"/>
            <w:kern w:val="0"/>
            <w:sz w:val="25"/>
          </w:rPr>
          <w:t>，</w:t>
        </w:r>
        <w:r w:rsidRPr="00170FF0">
          <w:rPr>
            <w:rFonts w:hint="eastAsia"/>
            <w:b/>
            <w:bCs/>
            <w:color w:val="323031"/>
            <w:kern w:val="0"/>
            <w:sz w:val="25"/>
          </w:rPr>
          <w:t>IQVIA</w:t>
        </w:r>
        <w:r w:rsidRPr="00170FF0">
          <w:rPr>
            <w:b/>
            <w:bCs/>
            <w:color w:val="323031"/>
            <w:kern w:val="0"/>
            <w:sz w:val="25"/>
          </w:rPr>
          <w:t>产业关系部副总裁</w:t>
        </w:r>
      </w:hyperlink>
    </w:p>
    <w:p w:rsidR="00C84DA0" w:rsidRPr="00170FF0" w:rsidRDefault="00C84DA0" w:rsidP="00C84DA0">
      <w:pPr>
        <w:widowControl/>
        <w:ind w:firstLineChars="200" w:firstLine="420"/>
        <w:textAlignment w:val="baseline"/>
        <w:rPr>
          <w:rFonts w:ascii="orig_proxima_nova" w:hAnsi="orig_proxima_nova" w:cs="Arial" w:hint="eastAsia"/>
          <w:color w:val="2A2B3B"/>
          <w:kern w:val="0"/>
          <w:szCs w:val="21"/>
        </w:rPr>
      </w:pPr>
      <w:r w:rsidRPr="00170FF0">
        <w:rPr>
          <w:rFonts w:ascii="orig_proxima_nova" w:hAnsi="orig_proxima_nova" w:cs="Arial"/>
          <w:color w:val="2A2B3B"/>
          <w:kern w:val="0"/>
          <w:szCs w:val="21"/>
        </w:rPr>
        <w:t>Doug Long</w:t>
      </w:r>
      <w:r w:rsidRPr="00170FF0">
        <w:rPr>
          <w:rFonts w:ascii="orig_proxima_nova" w:hAnsi="orig_proxima_nova" w:cs="Arial"/>
          <w:color w:val="2A2B3B"/>
          <w:kern w:val="0"/>
          <w:szCs w:val="21"/>
        </w:rPr>
        <w:t>是全球最大的医药信息公司</w:t>
      </w:r>
      <w:r>
        <w:rPr>
          <w:rFonts w:ascii="orig_proxima_nova" w:hAnsi="orig_proxima_nova" w:cs="Arial" w:hint="eastAsia"/>
          <w:color w:val="2A2B3B"/>
          <w:kern w:val="0"/>
          <w:szCs w:val="21"/>
        </w:rPr>
        <w:t>IQVIA</w:t>
      </w:r>
      <w:r w:rsidRPr="00170FF0">
        <w:rPr>
          <w:rFonts w:ascii="orig_proxima_nova" w:hAnsi="orig_proxima_nova" w:cs="Arial"/>
          <w:color w:val="2A2B3B"/>
          <w:kern w:val="0"/>
          <w:szCs w:val="21"/>
        </w:rPr>
        <w:t>的产业关系部副总裁，业务遍及</w:t>
      </w:r>
      <w:r w:rsidRPr="00170FF0">
        <w:rPr>
          <w:rFonts w:ascii="orig_proxima_nova" w:hAnsi="orig_proxima_nova" w:cs="Arial"/>
          <w:color w:val="2A2B3B"/>
          <w:kern w:val="0"/>
          <w:szCs w:val="21"/>
        </w:rPr>
        <w:t>101</w:t>
      </w:r>
      <w:r w:rsidRPr="00170FF0">
        <w:rPr>
          <w:rFonts w:ascii="orig_proxima_nova" w:hAnsi="orig_proxima_nova" w:cs="Arial"/>
          <w:color w:val="2A2B3B"/>
          <w:kern w:val="0"/>
          <w:szCs w:val="21"/>
        </w:rPr>
        <w:t>个国家。</w:t>
      </w:r>
      <w:r w:rsidRPr="00170FF0">
        <w:rPr>
          <w:rFonts w:ascii="orig_proxima_nova" w:hAnsi="orig_proxima_nova" w:cs="Arial"/>
          <w:color w:val="2A2B3B"/>
          <w:kern w:val="0"/>
          <w:szCs w:val="21"/>
        </w:rPr>
        <w:t xml:space="preserve"> </w:t>
      </w:r>
      <w:r w:rsidRPr="00170FF0">
        <w:rPr>
          <w:rFonts w:ascii="orig_proxima_nova" w:hAnsi="orig_proxima_nova" w:cs="Arial"/>
          <w:color w:val="2A2B3B"/>
          <w:kern w:val="0"/>
          <w:szCs w:val="21"/>
        </w:rPr>
        <w:t>自</w:t>
      </w:r>
      <w:r w:rsidRPr="00170FF0">
        <w:rPr>
          <w:rFonts w:ascii="orig_proxima_nova" w:hAnsi="orig_proxima_nova" w:cs="Arial"/>
          <w:color w:val="2A2B3B"/>
          <w:kern w:val="0"/>
          <w:szCs w:val="21"/>
        </w:rPr>
        <w:t>1989</w:t>
      </w:r>
      <w:r w:rsidRPr="00170FF0">
        <w:rPr>
          <w:rFonts w:ascii="orig_proxima_nova" w:hAnsi="orig_proxima_nova" w:cs="Arial"/>
          <w:color w:val="2A2B3B"/>
          <w:kern w:val="0"/>
          <w:szCs w:val="21"/>
        </w:rPr>
        <w:t>年起，他开始为艾美仕工作。在此之前，</w:t>
      </w:r>
      <w:r w:rsidRPr="00170FF0">
        <w:rPr>
          <w:rFonts w:ascii="orig_proxima_nova" w:hAnsi="orig_proxima_nova" w:cs="Arial"/>
          <w:color w:val="2A2B3B"/>
          <w:kern w:val="0"/>
          <w:szCs w:val="21"/>
        </w:rPr>
        <w:t>Doug</w:t>
      </w:r>
      <w:r w:rsidRPr="00170FF0">
        <w:rPr>
          <w:rFonts w:ascii="orig_proxima_nova" w:hAnsi="orig_proxima_nova" w:cs="Arial"/>
          <w:color w:val="2A2B3B"/>
          <w:kern w:val="0"/>
          <w:szCs w:val="21"/>
        </w:rPr>
        <w:t>在尼尔森市场研究工作了</w:t>
      </w:r>
      <w:r w:rsidRPr="00170FF0">
        <w:rPr>
          <w:rFonts w:ascii="orig_proxima_nova" w:hAnsi="orig_proxima_nova" w:cs="Arial"/>
          <w:color w:val="2A2B3B"/>
          <w:kern w:val="0"/>
          <w:szCs w:val="21"/>
        </w:rPr>
        <w:t>16</w:t>
      </w:r>
      <w:r w:rsidRPr="00170FF0">
        <w:rPr>
          <w:rFonts w:ascii="orig_proxima_nova" w:hAnsi="orig_proxima_nova" w:cs="Arial"/>
          <w:color w:val="2A2B3B"/>
          <w:kern w:val="0"/>
          <w:szCs w:val="21"/>
        </w:rPr>
        <w:t>年。</w:t>
      </w:r>
      <w:r w:rsidRPr="00170FF0">
        <w:rPr>
          <w:rFonts w:ascii="orig_proxima_nova" w:hAnsi="orig_proxima_nova" w:cs="Arial"/>
          <w:color w:val="2A2B3B"/>
          <w:kern w:val="0"/>
          <w:szCs w:val="21"/>
        </w:rPr>
        <w:t xml:space="preserve"> Doug</w:t>
      </w:r>
      <w:r w:rsidRPr="00170FF0">
        <w:rPr>
          <w:rFonts w:ascii="orig_proxima_nova" w:hAnsi="orig_proxima_nova" w:cs="Arial"/>
          <w:color w:val="2A2B3B"/>
          <w:kern w:val="0"/>
          <w:szCs w:val="21"/>
        </w:rPr>
        <w:t>获得了迪堡大学的学士学位和菲尔莱狄更斯大学的管理学</w:t>
      </w:r>
      <w:r w:rsidRPr="00170FF0">
        <w:rPr>
          <w:rFonts w:ascii="orig_proxima_nova" w:hAnsi="orig_proxima_nova" w:cs="Arial"/>
          <w:color w:val="2A2B3B"/>
          <w:kern w:val="0"/>
          <w:szCs w:val="21"/>
        </w:rPr>
        <w:t>MBA</w:t>
      </w:r>
      <w:r w:rsidRPr="00170FF0">
        <w:rPr>
          <w:rFonts w:ascii="orig_proxima_nova" w:hAnsi="orig_proxima_nova" w:cs="Arial"/>
          <w:color w:val="2A2B3B"/>
          <w:kern w:val="0"/>
          <w:szCs w:val="21"/>
        </w:rPr>
        <w:t>学位。</w:t>
      </w:r>
      <w:r w:rsidRPr="00170FF0">
        <w:rPr>
          <w:rFonts w:ascii="orig_proxima_nova" w:hAnsi="orig_proxima_nova" w:cs="Arial"/>
          <w:color w:val="2A2B3B"/>
          <w:kern w:val="0"/>
          <w:szCs w:val="21"/>
        </w:rPr>
        <w:t xml:space="preserve"> Doug</w:t>
      </w:r>
      <w:r w:rsidRPr="00170FF0">
        <w:rPr>
          <w:rFonts w:ascii="orig_proxima_nova" w:hAnsi="orig_proxima_nova" w:cs="Arial"/>
          <w:color w:val="2A2B3B"/>
          <w:kern w:val="0"/>
          <w:szCs w:val="21"/>
        </w:rPr>
        <w:t>经常为以下组织做行业演讲：</w:t>
      </w:r>
      <w:r w:rsidRPr="00170FF0">
        <w:rPr>
          <w:rFonts w:ascii="orig_proxima_nova" w:hAnsi="orig_proxima_nova" w:cs="Arial"/>
          <w:color w:val="2A2B3B"/>
          <w:kern w:val="0"/>
          <w:szCs w:val="21"/>
        </w:rPr>
        <w:t>HDMA</w:t>
      </w:r>
      <w:r w:rsidRPr="00170FF0">
        <w:rPr>
          <w:rFonts w:ascii="orig_proxima_nova" w:hAnsi="orig_proxima_nova" w:cs="Arial"/>
          <w:color w:val="2A2B3B"/>
          <w:kern w:val="0"/>
          <w:szCs w:val="21"/>
        </w:rPr>
        <w:t>、</w:t>
      </w:r>
      <w:r w:rsidRPr="00170FF0">
        <w:rPr>
          <w:rFonts w:ascii="orig_proxima_nova" w:hAnsi="orig_proxima_nova" w:cs="Arial"/>
          <w:color w:val="2A2B3B"/>
          <w:kern w:val="0"/>
          <w:szCs w:val="21"/>
        </w:rPr>
        <w:t>NACDS</w:t>
      </w:r>
      <w:r w:rsidRPr="00170FF0">
        <w:rPr>
          <w:rFonts w:ascii="orig_proxima_nova" w:hAnsi="orig_proxima_nova" w:cs="Arial"/>
          <w:color w:val="2A2B3B"/>
          <w:kern w:val="0"/>
          <w:szCs w:val="21"/>
        </w:rPr>
        <w:t>、</w:t>
      </w:r>
      <w:r w:rsidRPr="00170FF0">
        <w:rPr>
          <w:rFonts w:ascii="orig_proxima_nova" w:hAnsi="orig_proxima_nova" w:cs="Arial"/>
          <w:color w:val="2A2B3B"/>
          <w:kern w:val="0"/>
          <w:szCs w:val="21"/>
        </w:rPr>
        <w:t>FMI</w:t>
      </w:r>
      <w:r w:rsidRPr="00170FF0">
        <w:rPr>
          <w:rFonts w:ascii="orig_proxima_nova" w:hAnsi="orig_proxima_nova" w:cs="Arial"/>
          <w:color w:val="2A2B3B"/>
          <w:kern w:val="0"/>
          <w:szCs w:val="21"/>
        </w:rPr>
        <w:t>、</w:t>
      </w:r>
      <w:r w:rsidRPr="00170FF0">
        <w:rPr>
          <w:rFonts w:ascii="orig_proxima_nova" w:hAnsi="orig_proxima_nova" w:cs="Arial"/>
          <w:color w:val="2A2B3B"/>
          <w:kern w:val="0"/>
          <w:szCs w:val="21"/>
        </w:rPr>
        <w:t>NCPDP</w:t>
      </w:r>
      <w:r w:rsidRPr="00170FF0">
        <w:rPr>
          <w:rFonts w:ascii="orig_proxima_nova" w:hAnsi="orig_proxima_nova" w:cs="Arial"/>
          <w:color w:val="2A2B3B"/>
          <w:kern w:val="0"/>
          <w:szCs w:val="21"/>
        </w:rPr>
        <w:t>、</w:t>
      </w:r>
      <w:r w:rsidRPr="00170FF0">
        <w:rPr>
          <w:rFonts w:ascii="orig_proxima_nova" w:hAnsi="orig_proxima_nova" w:cs="Arial"/>
          <w:color w:val="2A2B3B"/>
          <w:kern w:val="0"/>
          <w:szCs w:val="21"/>
        </w:rPr>
        <w:t>PCMA</w:t>
      </w:r>
      <w:r w:rsidRPr="00170FF0">
        <w:rPr>
          <w:rFonts w:ascii="orig_proxima_nova" w:hAnsi="orig_proxima_nova" w:cs="Arial"/>
          <w:color w:val="2A2B3B"/>
          <w:kern w:val="0"/>
          <w:szCs w:val="21"/>
        </w:rPr>
        <w:t>、</w:t>
      </w:r>
      <w:r w:rsidRPr="00170FF0">
        <w:rPr>
          <w:rFonts w:ascii="orig_proxima_nova" w:hAnsi="orig_proxima_nova" w:cs="Arial"/>
          <w:color w:val="2A2B3B"/>
          <w:kern w:val="0"/>
          <w:szCs w:val="21"/>
        </w:rPr>
        <w:t>NAW</w:t>
      </w:r>
      <w:r w:rsidRPr="00170FF0">
        <w:rPr>
          <w:rFonts w:ascii="orig_proxima_nova" w:hAnsi="orig_proxima_nova" w:cs="Arial"/>
          <w:color w:val="2A2B3B"/>
          <w:kern w:val="0"/>
          <w:szCs w:val="21"/>
        </w:rPr>
        <w:t>、</w:t>
      </w:r>
      <w:r w:rsidRPr="00170FF0">
        <w:rPr>
          <w:rFonts w:ascii="orig_proxima_nova" w:hAnsi="orig_proxima_nova" w:cs="Arial"/>
          <w:color w:val="2A2B3B"/>
          <w:kern w:val="0"/>
          <w:szCs w:val="21"/>
        </w:rPr>
        <w:t>IFPW</w:t>
      </w:r>
      <w:r w:rsidRPr="00170FF0">
        <w:rPr>
          <w:rFonts w:ascii="orig_proxima_nova" w:hAnsi="orig_proxima_nova" w:cs="Arial"/>
          <w:color w:val="2A2B3B"/>
          <w:kern w:val="0"/>
          <w:szCs w:val="21"/>
        </w:rPr>
        <w:t>、</w:t>
      </w:r>
      <w:r w:rsidRPr="00170FF0">
        <w:rPr>
          <w:rFonts w:ascii="orig_proxima_nova" w:hAnsi="orig_proxima_nova" w:cs="Arial"/>
          <w:color w:val="2A2B3B"/>
          <w:kern w:val="0"/>
          <w:szCs w:val="21"/>
        </w:rPr>
        <w:t>BIO</w:t>
      </w:r>
      <w:r w:rsidRPr="00170FF0">
        <w:rPr>
          <w:rFonts w:ascii="orig_proxima_nova" w:hAnsi="orig_proxima_nova" w:cs="Arial"/>
          <w:color w:val="2A2B3B"/>
          <w:kern w:val="0"/>
          <w:szCs w:val="21"/>
        </w:rPr>
        <w:t>、</w:t>
      </w:r>
      <w:r w:rsidRPr="00170FF0">
        <w:rPr>
          <w:rFonts w:ascii="orig_proxima_nova" w:hAnsi="orig_proxima_nova" w:cs="Arial"/>
          <w:color w:val="2A2B3B"/>
          <w:kern w:val="0"/>
          <w:szCs w:val="21"/>
        </w:rPr>
        <w:t>AMCP</w:t>
      </w:r>
      <w:r w:rsidRPr="00170FF0">
        <w:rPr>
          <w:rFonts w:ascii="orig_proxima_nova" w:hAnsi="orig_proxima_nova" w:cs="Arial"/>
          <w:color w:val="2A2B3B"/>
          <w:kern w:val="0"/>
          <w:szCs w:val="21"/>
        </w:rPr>
        <w:t>、</w:t>
      </w:r>
      <w:proofErr w:type="spellStart"/>
      <w:r w:rsidRPr="00170FF0">
        <w:rPr>
          <w:rFonts w:ascii="orig_proxima_nova" w:hAnsi="orig_proxima_nova" w:cs="Arial"/>
          <w:color w:val="2A2B3B"/>
          <w:kern w:val="0"/>
          <w:szCs w:val="21"/>
        </w:rPr>
        <w:t>PhRMA</w:t>
      </w:r>
      <w:proofErr w:type="spellEnd"/>
      <w:r w:rsidRPr="00170FF0">
        <w:rPr>
          <w:rFonts w:ascii="orig_proxima_nova" w:hAnsi="orig_proxima_nova" w:cs="Arial"/>
          <w:color w:val="2A2B3B"/>
          <w:kern w:val="0"/>
          <w:szCs w:val="21"/>
        </w:rPr>
        <w:t>、</w:t>
      </w:r>
      <w:r w:rsidRPr="00170FF0">
        <w:rPr>
          <w:rFonts w:ascii="orig_proxima_nova" w:hAnsi="orig_proxima_nova" w:cs="Arial"/>
          <w:color w:val="2A2B3B"/>
          <w:kern w:val="0"/>
          <w:szCs w:val="21"/>
        </w:rPr>
        <w:t>HIGPA</w:t>
      </w:r>
      <w:r w:rsidRPr="00170FF0">
        <w:rPr>
          <w:rFonts w:ascii="orig_proxima_nova" w:hAnsi="orig_proxima_nova" w:cs="Arial"/>
          <w:color w:val="2A2B3B"/>
          <w:kern w:val="0"/>
          <w:szCs w:val="21"/>
        </w:rPr>
        <w:t>等。</w:t>
      </w:r>
      <w:r w:rsidRPr="00170FF0">
        <w:rPr>
          <w:rFonts w:ascii="orig_proxima_nova" w:hAnsi="orig_proxima_nova" w:cs="Arial"/>
          <w:color w:val="2A2B3B"/>
          <w:kern w:val="0"/>
          <w:szCs w:val="21"/>
        </w:rPr>
        <w:t xml:space="preserve"> </w:t>
      </w:r>
    </w:p>
    <w:p w:rsidR="00C84DA0" w:rsidRDefault="00C84DA0" w:rsidP="00C84DA0">
      <w:pPr>
        <w:widowControl/>
        <w:ind w:firstLineChars="200" w:firstLine="420"/>
        <w:textAlignment w:val="baseline"/>
        <w:rPr>
          <w:rFonts w:ascii="orig_proxima_nova" w:hAnsi="orig_proxima_nova" w:cs="Arial" w:hint="eastAsia"/>
          <w:color w:val="2A2B3B"/>
          <w:kern w:val="0"/>
          <w:szCs w:val="21"/>
        </w:rPr>
      </w:pPr>
      <w:r w:rsidRPr="00170FF0">
        <w:rPr>
          <w:rFonts w:ascii="orig_proxima_nova" w:hAnsi="orig_proxima_nova" w:cs="Arial"/>
          <w:color w:val="2A2B3B"/>
          <w:kern w:val="0"/>
          <w:szCs w:val="21"/>
        </w:rPr>
        <w:t>2012</w:t>
      </w:r>
      <w:r w:rsidRPr="00170FF0">
        <w:rPr>
          <w:rFonts w:ascii="orig_proxima_nova" w:hAnsi="orig_proxima_nova" w:cs="Arial"/>
          <w:color w:val="2A2B3B"/>
          <w:kern w:val="0"/>
          <w:szCs w:val="21"/>
        </w:rPr>
        <w:t>年，道格获得了杰出的哈罗德</w:t>
      </w:r>
      <w:r w:rsidRPr="00170FF0">
        <w:rPr>
          <w:rFonts w:ascii="orig_proxima_nova" w:hAnsi="orig_proxima_nova" w:cs="Arial"/>
          <w:color w:val="2A2B3B"/>
          <w:kern w:val="0"/>
          <w:szCs w:val="21"/>
        </w:rPr>
        <w:t xml:space="preserve">·W· </w:t>
      </w:r>
      <w:r w:rsidRPr="00170FF0">
        <w:rPr>
          <w:rFonts w:ascii="orig_proxima_nova" w:hAnsi="orig_proxima_nova" w:cs="Arial"/>
          <w:color w:val="2A2B3B"/>
          <w:kern w:val="0"/>
          <w:szCs w:val="21"/>
        </w:rPr>
        <w:t>普拉特奖，哈罗德</w:t>
      </w:r>
      <w:r w:rsidRPr="00170FF0">
        <w:rPr>
          <w:rFonts w:ascii="orig_proxima_nova" w:hAnsi="orig_proxima_nova" w:cs="Arial"/>
          <w:color w:val="2A2B3B"/>
          <w:kern w:val="0"/>
          <w:szCs w:val="21"/>
        </w:rPr>
        <w:t>·W·</w:t>
      </w:r>
      <w:r w:rsidRPr="00170FF0">
        <w:rPr>
          <w:rFonts w:ascii="orig_proxima_nova" w:hAnsi="orig_proxima_nova" w:cs="Arial"/>
          <w:color w:val="2A2B3B"/>
          <w:kern w:val="0"/>
          <w:szCs w:val="21"/>
        </w:rPr>
        <w:t>普拉特奖表彰那些有助于促进、实现和改进连锁药业药学实践的个人。</w:t>
      </w:r>
      <w:r w:rsidRPr="00170FF0">
        <w:rPr>
          <w:rFonts w:ascii="orig_proxima_nova" w:hAnsi="orig_proxima_nova" w:cs="Arial"/>
          <w:color w:val="2A2B3B"/>
          <w:kern w:val="0"/>
          <w:szCs w:val="21"/>
        </w:rPr>
        <w:t xml:space="preserve"> Doug</w:t>
      </w:r>
      <w:r w:rsidRPr="00170FF0">
        <w:rPr>
          <w:rFonts w:ascii="orig_proxima_nova" w:hAnsi="orig_proxima_nova" w:cs="Arial"/>
          <w:color w:val="2A2B3B"/>
          <w:kern w:val="0"/>
          <w:szCs w:val="21"/>
        </w:rPr>
        <w:t>曾荣获</w:t>
      </w:r>
      <w:r w:rsidRPr="00170FF0">
        <w:rPr>
          <w:rFonts w:ascii="orig_proxima_nova" w:hAnsi="orig_proxima_nova" w:cs="Arial"/>
          <w:color w:val="2A2B3B"/>
          <w:kern w:val="0"/>
          <w:szCs w:val="21"/>
        </w:rPr>
        <w:t>2004</w:t>
      </w:r>
      <w:r w:rsidRPr="00170FF0">
        <w:rPr>
          <w:rFonts w:ascii="orig_proxima_nova" w:hAnsi="orig_proxima_nova" w:cs="Arial"/>
          <w:color w:val="2A2B3B"/>
          <w:kern w:val="0"/>
          <w:szCs w:val="21"/>
        </w:rPr>
        <w:t>年</w:t>
      </w:r>
      <w:r w:rsidRPr="00170FF0">
        <w:rPr>
          <w:rFonts w:ascii="orig_proxima_nova" w:hAnsi="orig_proxima_nova" w:cs="Arial"/>
          <w:color w:val="2A2B3B"/>
          <w:kern w:val="0"/>
          <w:szCs w:val="21"/>
        </w:rPr>
        <w:t>HDMA NEXUS</w:t>
      </w:r>
      <w:r w:rsidRPr="00170FF0">
        <w:rPr>
          <w:rFonts w:ascii="orig_proxima_nova" w:hAnsi="orig_proxima_nova" w:cs="Arial"/>
          <w:color w:val="2A2B3B"/>
          <w:kern w:val="0"/>
          <w:szCs w:val="21"/>
        </w:rPr>
        <w:t>奖；</w:t>
      </w:r>
      <w:r w:rsidRPr="00170FF0">
        <w:rPr>
          <w:rFonts w:ascii="orig_proxima_nova" w:hAnsi="orig_proxima_nova" w:cs="Arial"/>
          <w:color w:val="2A2B3B"/>
          <w:kern w:val="0"/>
          <w:szCs w:val="21"/>
        </w:rPr>
        <w:t xml:space="preserve"> </w:t>
      </w:r>
      <w:r w:rsidRPr="00170FF0">
        <w:rPr>
          <w:rFonts w:ascii="orig_proxima_nova" w:hAnsi="orig_proxima_nova" w:cs="Arial"/>
          <w:color w:val="2A2B3B"/>
          <w:kern w:val="0"/>
          <w:szCs w:val="21"/>
        </w:rPr>
        <w:t>代表该行业的最高认可，表彰个人卓越的品格、成就以及医药分销行业的领导力。</w:t>
      </w:r>
      <w:r w:rsidRPr="00170FF0">
        <w:rPr>
          <w:rFonts w:ascii="orig_proxima_nova" w:hAnsi="orig_proxima_nova" w:cs="Arial"/>
          <w:color w:val="2A2B3B"/>
          <w:kern w:val="0"/>
          <w:szCs w:val="21"/>
        </w:rPr>
        <w:t xml:space="preserve"> Nexus Award</w:t>
      </w:r>
      <w:r w:rsidRPr="00170FF0">
        <w:rPr>
          <w:rFonts w:ascii="orig_proxima_nova" w:hAnsi="orig_proxima_nova" w:cs="Arial"/>
          <w:color w:val="2A2B3B"/>
          <w:kern w:val="0"/>
          <w:szCs w:val="21"/>
        </w:rPr>
        <w:t>肯定了获奖人在分销商</w:t>
      </w:r>
      <w:r w:rsidRPr="00170FF0">
        <w:rPr>
          <w:rFonts w:ascii="orig_proxima_nova" w:hAnsi="orig_proxima_nova" w:cs="Arial"/>
          <w:color w:val="2A2B3B"/>
          <w:kern w:val="0"/>
          <w:szCs w:val="21"/>
        </w:rPr>
        <w:t>-</w:t>
      </w:r>
      <w:r w:rsidRPr="00170FF0">
        <w:rPr>
          <w:rFonts w:ascii="orig_proxima_nova" w:hAnsi="orig_proxima_nova" w:cs="Arial"/>
          <w:color w:val="2A2B3B"/>
          <w:kern w:val="0"/>
          <w:szCs w:val="21"/>
        </w:rPr>
        <w:t>制造商</w:t>
      </w:r>
      <w:r w:rsidRPr="00170FF0">
        <w:rPr>
          <w:rFonts w:ascii="orig_proxima_nova" w:hAnsi="orig_proxima_nova" w:cs="Arial"/>
          <w:color w:val="2A2B3B"/>
          <w:kern w:val="0"/>
          <w:szCs w:val="21"/>
        </w:rPr>
        <w:t>-</w:t>
      </w:r>
      <w:r w:rsidRPr="00170FF0">
        <w:rPr>
          <w:rFonts w:ascii="orig_proxima_nova" w:hAnsi="orig_proxima_nova" w:cs="Arial"/>
          <w:color w:val="2A2B3B"/>
          <w:kern w:val="0"/>
          <w:szCs w:val="21"/>
        </w:rPr>
        <w:t>提供商体系中扮演的关键角色。</w:t>
      </w:r>
      <w:r w:rsidRPr="00170FF0">
        <w:rPr>
          <w:rFonts w:ascii="orig_proxima_nova" w:hAnsi="orig_proxima_nova" w:cs="Arial"/>
          <w:color w:val="2A2B3B"/>
          <w:kern w:val="0"/>
          <w:szCs w:val="21"/>
        </w:rPr>
        <w:t>Doug</w:t>
      </w:r>
      <w:r w:rsidRPr="00170FF0">
        <w:rPr>
          <w:rFonts w:ascii="orig_proxima_nova" w:hAnsi="orig_proxima_nova" w:cs="Arial"/>
          <w:color w:val="2A2B3B"/>
          <w:kern w:val="0"/>
          <w:szCs w:val="21"/>
        </w:rPr>
        <w:t>还在</w:t>
      </w:r>
      <w:r w:rsidRPr="00170FF0">
        <w:rPr>
          <w:rFonts w:ascii="orig_proxima_nova" w:hAnsi="orig_proxima_nova" w:cs="Arial"/>
          <w:color w:val="2A2B3B"/>
          <w:kern w:val="0"/>
          <w:szCs w:val="21"/>
        </w:rPr>
        <w:t>2003</w:t>
      </w:r>
      <w:r w:rsidRPr="00170FF0">
        <w:rPr>
          <w:rFonts w:ascii="orig_proxima_nova" w:hAnsi="orig_proxima_nova" w:cs="Arial"/>
          <w:color w:val="2A2B3B"/>
          <w:kern w:val="0"/>
          <w:szCs w:val="21"/>
        </w:rPr>
        <w:t>年获得了著名的艾美仕首脑会议奖。</w:t>
      </w:r>
      <w:r w:rsidRPr="00170FF0">
        <w:rPr>
          <w:rFonts w:ascii="orig_proxima_nova" w:hAnsi="orig_proxima_nova" w:cs="Arial"/>
          <w:color w:val="2A2B3B"/>
          <w:kern w:val="0"/>
          <w:szCs w:val="21"/>
        </w:rPr>
        <w:t xml:space="preserve"> </w:t>
      </w:r>
    </w:p>
    <w:p w:rsidR="00C84DA0" w:rsidRPr="006D0F18" w:rsidRDefault="00C84DA0" w:rsidP="00C84DA0">
      <w:pPr>
        <w:widowControl/>
        <w:textAlignment w:val="baseline"/>
        <w:rPr>
          <w:color w:val="000000"/>
          <w:kern w:val="0"/>
          <w:sz w:val="20"/>
          <w:szCs w:val="20"/>
        </w:rPr>
      </w:pPr>
      <w:r w:rsidRPr="00B33B76">
        <w:rPr>
          <w:rFonts w:ascii="orig_proxima_nova" w:hAnsi="orig_proxima_nova" w:cs="Arial"/>
          <w:color w:val="2A2B3B"/>
          <w:kern w:val="0"/>
          <w:sz w:val="27"/>
          <w:szCs w:val="27"/>
        </w:rPr>
        <w:t>8:00 - 9:00</w:t>
      </w:r>
      <w:r>
        <w:rPr>
          <w:rFonts w:ascii="orig_proxima_nova" w:hAnsi="orig_proxima_nova" w:cs="Arial" w:hint="eastAsia"/>
          <w:color w:val="2A2B3B"/>
          <w:kern w:val="0"/>
          <w:sz w:val="27"/>
          <w:szCs w:val="27"/>
        </w:rPr>
        <w:t xml:space="preserve">   </w:t>
      </w:r>
      <w:r w:rsidRPr="00B33B76">
        <w:rPr>
          <w:rFonts w:ascii="orig_proxima_nova" w:hAnsi="orig_proxima_nova" w:cs="Arial"/>
          <w:b/>
          <w:color w:val="2A2B3B"/>
          <w:kern w:val="0"/>
          <w:sz w:val="27"/>
          <w:szCs w:val="27"/>
        </w:rPr>
        <w:t>前端洞察</w:t>
      </w:r>
      <w:r w:rsidRPr="0010183B">
        <w:rPr>
          <w:rFonts w:ascii="orig_proxima_nova" w:hAnsi="orig_proxima_nova" w:cs="Arial" w:hint="eastAsia"/>
          <w:color w:val="2A2B3B"/>
          <w:kern w:val="0"/>
          <w:sz w:val="24"/>
        </w:rPr>
        <w:t>（波士顿会展中心</w:t>
      </w:r>
      <w:r>
        <w:rPr>
          <w:rFonts w:ascii="orig_proxima_nova" w:hAnsi="orig_proxima_nova" w:cs="Arial" w:hint="eastAsia"/>
          <w:color w:val="2A2B3B"/>
          <w:kern w:val="0"/>
          <w:sz w:val="24"/>
        </w:rPr>
        <w:t xml:space="preserve">  151</w:t>
      </w:r>
      <w:r>
        <w:rPr>
          <w:rFonts w:ascii="orig_proxima_nova" w:hAnsi="orig_proxima_nova" w:cs="Arial" w:hint="eastAsia"/>
          <w:color w:val="2A2B3B"/>
          <w:kern w:val="0"/>
          <w:sz w:val="24"/>
        </w:rPr>
        <w:t>室）</w:t>
      </w:r>
    </w:p>
    <w:p w:rsidR="00C84DA0" w:rsidRPr="00B33B76" w:rsidRDefault="00C84DA0" w:rsidP="00C84DA0">
      <w:pPr>
        <w:widowControl/>
        <w:ind w:firstLineChars="200" w:firstLine="420"/>
        <w:textAlignment w:val="baseline"/>
        <w:rPr>
          <w:color w:val="000000"/>
          <w:kern w:val="0"/>
          <w:sz w:val="20"/>
          <w:szCs w:val="20"/>
        </w:rPr>
      </w:pPr>
      <w:hyperlink r:id="rId25" w:history="1">
        <w:r w:rsidRPr="00B33B76">
          <w:rPr>
            <w:rFonts w:ascii="orig_proxima_nova" w:hAnsi="orig_proxima_nova" w:cs="Arial"/>
            <w:b/>
            <w:color w:val="2A2B3B"/>
            <w:kern w:val="0"/>
            <w:sz w:val="27"/>
            <w:szCs w:val="27"/>
          </w:rPr>
          <w:t>占领多元文化消费市场推动增长</w:t>
        </w:r>
        <w:r w:rsidRPr="00B33B76">
          <w:rPr>
            <w:rFonts w:ascii="orig_proxima_nova" w:hAnsi="orig_proxima_nova" w:cs="Arial"/>
            <w:b/>
            <w:color w:val="2A2B3B"/>
            <w:kern w:val="0"/>
            <w:sz w:val="27"/>
            <w:szCs w:val="27"/>
          </w:rPr>
          <w:t xml:space="preserve"> </w:t>
        </w:r>
      </w:hyperlink>
    </w:p>
    <w:p w:rsidR="00C84DA0" w:rsidRPr="00B33B76" w:rsidRDefault="00C84DA0" w:rsidP="00C84DA0">
      <w:pPr>
        <w:widowControl/>
        <w:ind w:firstLineChars="200" w:firstLine="480"/>
        <w:textAlignment w:val="baseline"/>
        <w:rPr>
          <w:rFonts w:ascii="orig_proxima_nova" w:hAnsi="orig_proxima_nova" w:cs="Arial" w:hint="eastAsia"/>
          <w:color w:val="2A2B3B"/>
          <w:kern w:val="0"/>
          <w:sz w:val="24"/>
        </w:rPr>
      </w:pPr>
      <w:r w:rsidRPr="00B33B76">
        <w:rPr>
          <w:rFonts w:ascii="orig_proxima_nova" w:hAnsi="orig_proxima_nova" w:cs="Arial"/>
          <w:color w:val="2A2B3B"/>
          <w:kern w:val="0"/>
          <w:sz w:val="24"/>
        </w:rPr>
        <w:t>如今，多元文化消费者占美国前</w:t>
      </w:r>
      <w:r w:rsidRPr="00B33B76">
        <w:rPr>
          <w:rFonts w:ascii="orig_proxima_nova" w:hAnsi="orig_proxima_nova" w:cs="Arial"/>
          <w:color w:val="2A2B3B"/>
          <w:kern w:val="0"/>
          <w:sz w:val="24"/>
        </w:rPr>
        <w:t>10</w:t>
      </w:r>
      <w:r w:rsidRPr="00B33B76">
        <w:rPr>
          <w:rFonts w:ascii="orig_proxima_nova" w:hAnsi="orig_proxima_nova" w:cs="Arial"/>
          <w:color w:val="2A2B3B"/>
          <w:kern w:val="0"/>
          <w:sz w:val="24"/>
        </w:rPr>
        <w:t>强市场购买力的</w:t>
      </w:r>
      <w:r w:rsidRPr="00B33B76">
        <w:rPr>
          <w:rFonts w:ascii="orig_proxima_nova" w:hAnsi="orig_proxima_nova" w:cs="Arial"/>
          <w:color w:val="2A2B3B"/>
          <w:kern w:val="0"/>
          <w:sz w:val="24"/>
        </w:rPr>
        <w:t>43%</w:t>
      </w:r>
      <w:r w:rsidRPr="00B33B76">
        <w:rPr>
          <w:rFonts w:ascii="orig_proxima_nova" w:hAnsi="orig_proxima_nova" w:cs="Arial"/>
          <w:color w:val="2A2B3B"/>
          <w:kern w:val="0"/>
          <w:sz w:val="24"/>
        </w:rPr>
        <w:t>，接下来</w:t>
      </w:r>
      <w:r w:rsidRPr="00B33B76">
        <w:rPr>
          <w:rFonts w:ascii="orig_proxima_nova" w:hAnsi="orig_proxima_nova" w:cs="Arial"/>
          <w:color w:val="2A2B3B"/>
          <w:kern w:val="0"/>
          <w:sz w:val="24"/>
        </w:rPr>
        <w:t>5</w:t>
      </w:r>
      <w:r w:rsidRPr="00B33B76">
        <w:rPr>
          <w:rFonts w:ascii="orig_proxima_nova" w:hAnsi="orig_proxima_nova" w:cs="Arial"/>
          <w:color w:val="2A2B3B"/>
          <w:kern w:val="0"/>
          <w:sz w:val="24"/>
        </w:rPr>
        <w:t>年，预计将达到美国消费总额的</w:t>
      </w:r>
      <w:r w:rsidRPr="00B33B76">
        <w:rPr>
          <w:rFonts w:ascii="orig_proxima_nova" w:hAnsi="orig_proxima_nova" w:cs="Arial"/>
          <w:color w:val="2A2B3B"/>
          <w:kern w:val="0"/>
          <w:sz w:val="24"/>
        </w:rPr>
        <w:t>92%</w:t>
      </w:r>
      <w:r w:rsidRPr="00B33B76">
        <w:rPr>
          <w:rFonts w:ascii="orig_proxima_nova" w:hAnsi="orig_proxima_nova" w:cs="Arial"/>
          <w:color w:val="2A2B3B"/>
          <w:kern w:val="0"/>
          <w:sz w:val="24"/>
        </w:rPr>
        <w:t>。</w:t>
      </w:r>
      <w:r w:rsidRPr="00B33B76">
        <w:rPr>
          <w:rFonts w:ascii="orig_proxima_nova" w:hAnsi="orig_proxima_nova" w:cs="Arial"/>
          <w:color w:val="2A2B3B"/>
          <w:kern w:val="0"/>
          <w:sz w:val="24"/>
        </w:rPr>
        <w:t xml:space="preserve"> </w:t>
      </w:r>
      <w:r w:rsidRPr="00B33B76">
        <w:rPr>
          <w:rFonts w:ascii="orig_proxima_nova" w:hAnsi="orig_proxima_nova" w:cs="Arial"/>
          <w:color w:val="2A2B3B"/>
          <w:kern w:val="0"/>
          <w:sz w:val="24"/>
        </w:rPr>
        <w:t>这对消费者品牌意味着什么？</w:t>
      </w:r>
      <w:r w:rsidRPr="00B33B76">
        <w:rPr>
          <w:rFonts w:ascii="orig_proxima_nova" w:hAnsi="orig_proxima_nova" w:cs="Arial"/>
          <w:color w:val="2A2B3B"/>
          <w:kern w:val="0"/>
          <w:sz w:val="24"/>
        </w:rPr>
        <w:t xml:space="preserve"> </w:t>
      </w:r>
    </w:p>
    <w:p w:rsidR="00C84DA0" w:rsidRPr="006D0F18" w:rsidRDefault="00C84DA0" w:rsidP="00C84DA0">
      <w:pPr>
        <w:widowControl/>
        <w:textAlignment w:val="baseline"/>
        <w:rPr>
          <w:color w:val="000000"/>
          <w:kern w:val="0"/>
          <w:sz w:val="20"/>
          <w:szCs w:val="20"/>
        </w:rPr>
      </w:pPr>
      <w:r>
        <w:rPr>
          <w:rFonts w:hint="eastAsia"/>
          <w:b/>
          <w:bCs/>
          <w:color w:val="323031"/>
          <w:kern w:val="0"/>
          <w:sz w:val="25"/>
        </w:rPr>
        <w:t>讲者</w:t>
      </w:r>
      <w:r>
        <w:rPr>
          <w:rFonts w:hint="eastAsia"/>
          <w:b/>
          <w:bCs/>
          <w:color w:val="323031"/>
          <w:kern w:val="0"/>
          <w:sz w:val="25"/>
        </w:rPr>
        <w:t>:</w:t>
      </w:r>
      <w:hyperlink r:id="rId26" w:history="1">
        <w:r w:rsidRPr="00B33B76">
          <w:rPr>
            <w:rFonts w:ascii="orig_proxima_nova" w:hAnsi="orig_proxima_nova" w:cs="Arial"/>
            <w:b/>
            <w:color w:val="2A2B3B"/>
            <w:kern w:val="0"/>
            <w:sz w:val="24"/>
          </w:rPr>
          <w:t>Mariko Carpenter</w:t>
        </w:r>
        <w:r w:rsidRPr="00B33B76">
          <w:rPr>
            <w:rFonts w:ascii="orig_proxima_nova" w:hAnsi="orig_proxima_nova" w:cs="Arial"/>
            <w:b/>
            <w:color w:val="2A2B3B"/>
            <w:kern w:val="0"/>
            <w:sz w:val="24"/>
          </w:rPr>
          <w:t>，尼尔森战略社区联盟副总裁</w:t>
        </w:r>
        <w:r w:rsidRPr="00954D70">
          <w:rPr>
            <w:bCs/>
            <w:kern w:val="0"/>
            <w:sz w:val="20"/>
          </w:rPr>
          <w:t xml:space="preserve"> </w:t>
        </w:r>
      </w:hyperlink>
    </w:p>
    <w:p w:rsidR="00C84DA0" w:rsidRPr="00B33B76" w:rsidRDefault="00C84DA0" w:rsidP="00C84DA0">
      <w:pPr>
        <w:widowControl/>
        <w:ind w:firstLineChars="200" w:firstLine="420"/>
        <w:textAlignment w:val="baseline"/>
        <w:rPr>
          <w:rFonts w:ascii="orig_proxima_nova" w:hAnsi="orig_proxima_nova" w:cs="Arial" w:hint="eastAsia"/>
          <w:color w:val="2A2B3B"/>
          <w:kern w:val="0"/>
          <w:szCs w:val="21"/>
        </w:rPr>
      </w:pPr>
      <w:r w:rsidRPr="00B33B76">
        <w:rPr>
          <w:rFonts w:ascii="orig_proxima_nova" w:hAnsi="orig_proxima_nova" w:cs="Arial"/>
          <w:color w:val="2A2B3B"/>
          <w:kern w:val="0"/>
          <w:szCs w:val="21"/>
        </w:rPr>
        <w:t>Mariko S. Carpenter</w:t>
      </w:r>
      <w:r w:rsidRPr="00B33B76">
        <w:rPr>
          <w:rFonts w:ascii="orig_proxima_nova" w:hAnsi="orig_proxima_nova" w:cs="Arial"/>
          <w:color w:val="2A2B3B"/>
          <w:kern w:val="0"/>
          <w:szCs w:val="21"/>
        </w:rPr>
        <w:t>是尼尔森公司战略社区联盟的副总裁，尼尔森公司是世界上最大的消费者研究公司，在</w:t>
      </w:r>
      <w:r w:rsidRPr="00B33B76">
        <w:rPr>
          <w:rFonts w:ascii="orig_proxima_nova" w:hAnsi="orig_proxima_nova" w:cs="Arial"/>
          <w:color w:val="2A2B3B"/>
          <w:kern w:val="0"/>
          <w:szCs w:val="21"/>
        </w:rPr>
        <w:t>106</w:t>
      </w:r>
      <w:r w:rsidRPr="00B33B76">
        <w:rPr>
          <w:rFonts w:ascii="orig_proxima_nova" w:hAnsi="orig_proxima_nova" w:cs="Arial"/>
          <w:color w:val="2A2B3B"/>
          <w:kern w:val="0"/>
          <w:szCs w:val="21"/>
        </w:rPr>
        <w:t>个国家拥有</w:t>
      </w:r>
      <w:r w:rsidRPr="00B33B76">
        <w:rPr>
          <w:rFonts w:ascii="orig_proxima_nova" w:hAnsi="orig_proxima_nova" w:cs="Arial"/>
          <w:color w:val="2A2B3B"/>
          <w:kern w:val="0"/>
          <w:szCs w:val="21"/>
        </w:rPr>
        <w:t>4</w:t>
      </w:r>
      <w:r w:rsidRPr="00B33B76">
        <w:rPr>
          <w:rFonts w:ascii="orig_proxima_nova" w:hAnsi="orig_proxima_nova" w:cs="Arial"/>
          <w:color w:val="2A2B3B"/>
          <w:kern w:val="0"/>
          <w:szCs w:val="21"/>
        </w:rPr>
        <w:t>万多名员工。</w:t>
      </w:r>
      <w:r w:rsidRPr="00B33B76">
        <w:rPr>
          <w:rFonts w:ascii="orig_proxima_nova" w:hAnsi="orig_proxima_nova" w:cs="Arial"/>
          <w:color w:val="2A2B3B"/>
          <w:kern w:val="0"/>
          <w:szCs w:val="21"/>
        </w:rPr>
        <w:t>Mariko</w:t>
      </w:r>
      <w:r w:rsidRPr="00B33B76">
        <w:rPr>
          <w:rFonts w:ascii="orig_proxima_nova" w:hAnsi="orig_proxima_nova" w:cs="Arial"/>
          <w:color w:val="2A2B3B"/>
          <w:kern w:val="0"/>
          <w:szCs w:val="21"/>
        </w:rPr>
        <w:t>是美国多元文化消费者洞察的思想领袖，他非常关注亚裔美国人，这是美国增长最快的消费群体。随着多元文化的美国人占未来</w:t>
      </w:r>
      <w:r w:rsidRPr="00B33B76">
        <w:rPr>
          <w:rFonts w:ascii="orig_proxima_nova" w:hAnsi="orig_proxima_nova" w:cs="Arial"/>
          <w:color w:val="2A2B3B"/>
          <w:kern w:val="0"/>
          <w:szCs w:val="21"/>
        </w:rPr>
        <w:t>5</w:t>
      </w:r>
      <w:r w:rsidRPr="00B33B76">
        <w:rPr>
          <w:rFonts w:ascii="orig_proxima_nova" w:hAnsi="orig_proxima_nova" w:cs="Arial"/>
          <w:color w:val="2A2B3B"/>
          <w:kern w:val="0"/>
          <w:szCs w:val="21"/>
        </w:rPr>
        <w:t>年预期人口增长的</w:t>
      </w:r>
      <w:r w:rsidRPr="00B33B76">
        <w:rPr>
          <w:rFonts w:ascii="orig_proxima_nova" w:hAnsi="orig_proxima_nova" w:cs="Arial"/>
          <w:color w:val="2A2B3B"/>
          <w:kern w:val="0"/>
          <w:szCs w:val="21"/>
        </w:rPr>
        <w:t>92%</w:t>
      </w:r>
      <w:r w:rsidRPr="00B33B76">
        <w:rPr>
          <w:rFonts w:ascii="orig_proxima_nova" w:hAnsi="orig_proxima_nova" w:cs="Arial"/>
          <w:color w:val="2A2B3B"/>
          <w:kern w:val="0"/>
          <w:szCs w:val="21"/>
        </w:rPr>
        <w:t>，如何顺利为美国公众服务将发生巨大变化。</w:t>
      </w:r>
      <w:r w:rsidRPr="00B33B76">
        <w:rPr>
          <w:rFonts w:ascii="orig_proxima_nova" w:hAnsi="orig_proxima_nova" w:cs="Arial"/>
          <w:color w:val="2A2B3B"/>
          <w:kern w:val="0"/>
          <w:szCs w:val="21"/>
        </w:rPr>
        <w:t xml:space="preserve"> Mariko</w:t>
      </w:r>
      <w:r w:rsidRPr="00B33B76">
        <w:rPr>
          <w:rFonts w:ascii="orig_proxima_nova" w:hAnsi="orig_proxima_nova" w:cs="Arial"/>
          <w:color w:val="2A2B3B"/>
          <w:kern w:val="0"/>
          <w:szCs w:val="21"/>
        </w:rPr>
        <w:t>提供了多元文化消费者数据和趋势背后的故事，来帮助品牌、营销人员和社区领袖制定战略，在我们不断变化的、数字连接的世界中取胜。</w:t>
      </w:r>
      <w:r w:rsidRPr="00B33B76">
        <w:rPr>
          <w:rFonts w:ascii="orig_proxima_nova" w:hAnsi="orig_proxima_nova" w:cs="Arial"/>
          <w:color w:val="2A2B3B"/>
          <w:kern w:val="0"/>
          <w:szCs w:val="21"/>
        </w:rPr>
        <w:t xml:space="preserve"> </w:t>
      </w:r>
    </w:p>
    <w:p w:rsidR="00C84DA0" w:rsidRPr="00B33B76" w:rsidRDefault="00C84DA0" w:rsidP="00C84DA0">
      <w:pPr>
        <w:widowControl/>
        <w:ind w:firstLineChars="200" w:firstLine="420"/>
        <w:textAlignment w:val="baseline"/>
        <w:rPr>
          <w:rFonts w:ascii="orig_proxima_nova" w:hAnsi="orig_proxima_nova" w:cs="Arial" w:hint="eastAsia"/>
          <w:color w:val="2A2B3B"/>
          <w:kern w:val="0"/>
          <w:szCs w:val="21"/>
        </w:rPr>
      </w:pPr>
      <w:r w:rsidRPr="00B33B76">
        <w:rPr>
          <w:rFonts w:ascii="orig_proxima_nova" w:hAnsi="orig_proxima_nova" w:cs="Arial"/>
          <w:color w:val="2A2B3B"/>
          <w:kern w:val="0"/>
          <w:szCs w:val="21"/>
        </w:rPr>
        <w:lastRenderedPageBreak/>
        <w:t>Mariko</w:t>
      </w:r>
      <w:r w:rsidRPr="00B33B76">
        <w:rPr>
          <w:rFonts w:ascii="orig_proxima_nova" w:hAnsi="orig_proxima_nova" w:cs="Arial"/>
          <w:color w:val="2A2B3B"/>
          <w:kern w:val="0"/>
          <w:szCs w:val="21"/>
        </w:rPr>
        <w:t>最近获得亚裔美国人商业发展中心颁发的</w:t>
      </w:r>
      <w:r w:rsidRPr="00B33B76">
        <w:rPr>
          <w:rFonts w:ascii="orig_proxima_nova" w:hAnsi="orig_proxima_nova" w:cs="Arial"/>
          <w:color w:val="2A2B3B"/>
          <w:kern w:val="0"/>
          <w:szCs w:val="21"/>
        </w:rPr>
        <w:t>2018</w:t>
      </w:r>
      <w:r w:rsidRPr="00B33B76">
        <w:rPr>
          <w:rFonts w:ascii="orig_proxima_nova" w:hAnsi="orig_proxima_nova" w:cs="Arial"/>
          <w:color w:val="2A2B3B"/>
          <w:kern w:val="0"/>
          <w:szCs w:val="21"/>
        </w:rPr>
        <w:t>年</w:t>
      </w:r>
      <w:r w:rsidRPr="00B33B76">
        <w:rPr>
          <w:rFonts w:ascii="orig_proxima_nova" w:hAnsi="orig_proxima_nova" w:cs="Arial"/>
          <w:color w:val="2A2B3B"/>
          <w:kern w:val="0"/>
          <w:szCs w:val="21"/>
        </w:rPr>
        <w:t>50</w:t>
      </w:r>
      <w:r w:rsidRPr="00B33B76">
        <w:rPr>
          <w:rFonts w:ascii="orig_proxima_nova" w:hAnsi="orig_proxima_nova" w:cs="Arial"/>
          <w:color w:val="2A2B3B"/>
          <w:kern w:val="0"/>
          <w:szCs w:val="21"/>
        </w:rPr>
        <w:t>名杰出亚裔美国人商业奖，并担任美国亚裔美国人商业和创业协会理事会成员。在加入尼尔森之前，</w:t>
      </w:r>
      <w:r w:rsidRPr="00B33B76">
        <w:rPr>
          <w:rFonts w:ascii="orig_proxima_nova" w:hAnsi="orig_proxima_nova" w:cs="Arial"/>
          <w:color w:val="2A2B3B"/>
          <w:kern w:val="0"/>
          <w:szCs w:val="21"/>
        </w:rPr>
        <w:t>Mariko</w:t>
      </w:r>
      <w:r w:rsidRPr="00B33B76">
        <w:rPr>
          <w:rFonts w:ascii="orig_proxima_nova" w:hAnsi="orig_proxima_nova" w:cs="Arial"/>
          <w:color w:val="2A2B3B"/>
          <w:kern w:val="0"/>
          <w:szCs w:val="21"/>
        </w:rPr>
        <w:t>是康泰纳仕的消费者营销主管，负责推动三个标志性品牌：绅士季刊，好胃口和高尔夫文摘的所有业务渠道的消费者收入：她拥有纽约大学市场营销硕士学位和瓦萨尔学院法语和亚洲研究学士学位。</w:t>
      </w:r>
      <w:r w:rsidRPr="00B33B76">
        <w:rPr>
          <w:rFonts w:ascii="orig_proxima_nova" w:hAnsi="orig_proxima_nova" w:cs="Arial"/>
          <w:color w:val="2A2B3B"/>
          <w:kern w:val="0"/>
          <w:szCs w:val="21"/>
        </w:rPr>
        <w:t xml:space="preserve"> </w:t>
      </w:r>
    </w:p>
    <w:p w:rsidR="00C84DA0" w:rsidRPr="00170FF0" w:rsidRDefault="00C84DA0" w:rsidP="00C84DA0">
      <w:pPr>
        <w:widowControl/>
        <w:ind w:firstLineChars="200" w:firstLine="420"/>
        <w:textAlignment w:val="baseline"/>
        <w:rPr>
          <w:rFonts w:ascii="orig_proxima_nova" w:hAnsi="orig_proxima_nova" w:cs="Arial" w:hint="eastAsia"/>
          <w:color w:val="2A2B3B"/>
          <w:kern w:val="0"/>
          <w:szCs w:val="21"/>
        </w:rPr>
      </w:pPr>
    </w:p>
    <w:p w:rsidR="00C84DA0" w:rsidRPr="006D0F18" w:rsidRDefault="00C84DA0" w:rsidP="00C84DA0">
      <w:pPr>
        <w:widowControl/>
        <w:textAlignment w:val="baseline"/>
        <w:rPr>
          <w:color w:val="000000"/>
          <w:kern w:val="0"/>
          <w:sz w:val="20"/>
          <w:szCs w:val="20"/>
        </w:rPr>
      </w:pPr>
      <w:r w:rsidRPr="00B33B76">
        <w:rPr>
          <w:rFonts w:ascii="orig_proxima_nova" w:hAnsi="orig_proxima_nova" w:cs="Arial"/>
          <w:color w:val="2A2B3B"/>
          <w:kern w:val="0"/>
          <w:sz w:val="27"/>
          <w:szCs w:val="27"/>
        </w:rPr>
        <w:t>8:00 - 9:00</w:t>
      </w:r>
      <w:r>
        <w:rPr>
          <w:rFonts w:ascii="orig_proxima_nova" w:hAnsi="orig_proxima_nova" w:cs="Arial" w:hint="eastAsia"/>
          <w:color w:val="2A2B3B"/>
          <w:kern w:val="0"/>
          <w:sz w:val="27"/>
          <w:szCs w:val="27"/>
        </w:rPr>
        <w:t xml:space="preserve">   </w:t>
      </w:r>
      <w:r w:rsidRPr="00B33B76">
        <w:rPr>
          <w:rFonts w:ascii="orig_proxima_nova" w:hAnsi="orig_proxima_nova" w:cs="Arial"/>
          <w:b/>
          <w:color w:val="2A2B3B"/>
          <w:kern w:val="0"/>
          <w:sz w:val="27"/>
          <w:szCs w:val="27"/>
        </w:rPr>
        <w:t>前端洞察</w:t>
      </w:r>
      <w:r w:rsidRPr="0010183B">
        <w:rPr>
          <w:rFonts w:ascii="orig_proxima_nova" w:hAnsi="orig_proxima_nova" w:cs="Arial" w:hint="eastAsia"/>
          <w:color w:val="2A2B3B"/>
          <w:kern w:val="0"/>
          <w:sz w:val="24"/>
        </w:rPr>
        <w:t>（波士顿会展中心</w:t>
      </w:r>
      <w:r>
        <w:rPr>
          <w:rFonts w:ascii="orig_proxima_nova" w:hAnsi="orig_proxima_nova" w:cs="Arial" w:hint="eastAsia"/>
          <w:color w:val="2A2B3B"/>
          <w:kern w:val="0"/>
          <w:sz w:val="24"/>
        </w:rPr>
        <w:t xml:space="preserve">  156A</w:t>
      </w:r>
      <w:r>
        <w:rPr>
          <w:rFonts w:ascii="orig_proxima_nova" w:hAnsi="orig_proxima_nova" w:cs="Arial" w:hint="eastAsia"/>
          <w:color w:val="2A2B3B"/>
          <w:kern w:val="0"/>
          <w:sz w:val="24"/>
        </w:rPr>
        <w:t>室）</w:t>
      </w:r>
    </w:p>
    <w:p w:rsidR="00C84DA0" w:rsidRPr="00170FF0" w:rsidRDefault="00C84DA0" w:rsidP="00C84DA0">
      <w:pPr>
        <w:widowControl/>
        <w:ind w:firstLineChars="200" w:firstLine="420"/>
        <w:textAlignment w:val="baseline"/>
        <w:rPr>
          <w:rFonts w:ascii="orig_proxima_nova" w:hAnsi="orig_proxima_nova" w:cs="Arial" w:hint="eastAsia"/>
          <w:b/>
          <w:color w:val="2A2B3B"/>
          <w:kern w:val="0"/>
          <w:sz w:val="27"/>
          <w:szCs w:val="27"/>
        </w:rPr>
      </w:pPr>
      <w:hyperlink r:id="rId27" w:history="1">
        <w:r w:rsidRPr="00170FF0">
          <w:rPr>
            <w:rFonts w:ascii="orig_proxima_nova" w:hAnsi="orig_proxima_nova" w:cs="Arial"/>
            <w:b/>
            <w:color w:val="2A2B3B"/>
            <w:kern w:val="0"/>
            <w:sz w:val="27"/>
            <w:szCs w:val="27"/>
          </w:rPr>
          <w:t>零售业重新崛起：驱动分化与联系</w:t>
        </w:r>
      </w:hyperlink>
    </w:p>
    <w:p w:rsidR="00C84DA0" w:rsidRPr="00170FF0" w:rsidRDefault="00C84DA0" w:rsidP="00C84DA0">
      <w:pPr>
        <w:widowControl/>
        <w:ind w:firstLineChars="200" w:firstLine="480"/>
        <w:textAlignment w:val="baseline"/>
        <w:rPr>
          <w:rFonts w:ascii="orig_proxima_nova" w:hAnsi="orig_proxima_nova" w:cs="Arial" w:hint="eastAsia"/>
          <w:color w:val="2A2B3B"/>
          <w:kern w:val="0"/>
          <w:sz w:val="24"/>
        </w:rPr>
      </w:pPr>
      <w:r w:rsidRPr="00170FF0">
        <w:rPr>
          <w:rFonts w:ascii="orig_proxima_nova" w:hAnsi="orig_proxima_nova" w:cs="Arial"/>
          <w:color w:val="2A2B3B"/>
          <w:kern w:val="0"/>
          <w:sz w:val="24"/>
        </w:rPr>
        <w:t>零售业从紧缩时期重新崛起，比历史上任何时候都差异更大、数字化和便捷。</w:t>
      </w:r>
    </w:p>
    <w:p w:rsidR="00C84DA0" w:rsidRPr="00170FF0" w:rsidRDefault="00C84DA0" w:rsidP="00C84DA0">
      <w:pPr>
        <w:widowControl/>
        <w:textAlignment w:val="baseline"/>
        <w:rPr>
          <w:b/>
          <w:bCs/>
          <w:color w:val="323031"/>
          <w:kern w:val="0"/>
          <w:sz w:val="25"/>
        </w:rPr>
      </w:pPr>
      <w:r>
        <w:rPr>
          <w:rFonts w:hint="eastAsia"/>
          <w:b/>
          <w:bCs/>
          <w:color w:val="323031"/>
          <w:kern w:val="0"/>
          <w:sz w:val="25"/>
        </w:rPr>
        <w:t>讲者：</w:t>
      </w:r>
      <w:hyperlink r:id="rId28" w:history="1">
        <w:r w:rsidRPr="00170FF0">
          <w:rPr>
            <w:b/>
            <w:bCs/>
            <w:color w:val="323031"/>
            <w:kern w:val="0"/>
            <w:sz w:val="25"/>
          </w:rPr>
          <w:t>Leon Nicholas</w:t>
        </w:r>
        <w:r w:rsidRPr="00170FF0">
          <w:rPr>
            <w:b/>
            <w:bCs/>
            <w:color w:val="323031"/>
            <w:kern w:val="0"/>
            <w:sz w:val="25"/>
          </w:rPr>
          <w:t>，西洛克零售洞察与解决方案副总裁</w:t>
        </w:r>
        <w:r w:rsidRPr="00170FF0">
          <w:rPr>
            <w:b/>
            <w:bCs/>
            <w:color w:val="323031"/>
            <w:kern w:val="0"/>
            <w:sz w:val="25"/>
          </w:rPr>
          <w:t xml:space="preserve"> </w:t>
        </w:r>
      </w:hyperlink>
    </w:p>
    <w:p w:rsidR="00C84DA0" w:rsidRPr="00170FF0" w:rsidRDefault="00C84DA0" w:rsidP="00C84DA0">
      <w:pPr>
        <w:widowControl/>
        <w:textAlignment w:val="baseline"/>
        <w:rPr>
          <w:rFonts w:ascii="orig_proxima_nova" w:hAnsi="orig_proxima_nova" w:cs="Arial" w:hint="eastAsia"/>
          <w:color w:val="2A2B3B"/>
          <w:kern w:val="0"/>
          <w:szCs w:val="21"/>
        </w:rPr>
      </w:pPr>
    </w:p>
    <w:p w:rsidR="00C84DA0" w:rsidRPr="006D0F18" w:rsidRDefault="00C84DA0" w:rsidP="00C84DA0">
      <w:pPr>
        <w:widowControl/>
        <w:textAlignment w:val="baseline"/>
        <w:rPr>
          <w:color w:val="323031"/>
          <w:kern w:val="0"/>
          <w:sz w:val="30"/>
          <w:szCs w:val="30"/>
        </w:rPr>
      </w:pPr>
      <w:r w:rsidRPr="00170FF0">
        <w:rPr>
          <w:rFonts w:ascii="orig_proxima_nova" w:hAnsi="orig_proxima_nova" w:cs="Arial"/>
          <w:color w:val="2A2B3B"/>
          <w:kern w:val="0"/>
          <w:sz w:val="27"/>
          <w:szCs w:val="27"/>
        </w:rPr>
        <w:t xml:space="preserve">9:30 - </w:t>
      </w:r>
      <w:r>
        <w:rPr>
          <w:rFonts w:ascii="orig_proxima_nova" w:hAnsi="orig_proxima_nova" w:cs="Arial"/>
          <w:color w:val="2A2B3B"/>
          <w:kern w:val="0"/>
          <w:sz w:val="27"/>
          <w:szCs w:val="27"/>
        </w:rPr>
        <w:t>18</w:t>
      </w:r>
      <w:r w:rsidRPr="00170FF0">
        <w:rPr>
          <w:rFonts w:ascii="orig_proxima_nova" w:hAnsi="orig_proxima_nova" w:cs="Arial"/>
          <w:color w:val="2A2B3B"/>
          <w:kern w:val="0"/>
          <w:sz w:val="27"/>
          <w:szCs w:val="27"/>
        </w:rPr>
        <w:t>:0</w:t>
      </w:r>
      <w:r>
        <w:rPr>
          <w:rFonts w:ascii="orig_proxima_nova" w:hAnsi="orig_proxima_nova" w:cs="Arial"/>
          <w:color w:val="2A2B3B"/>
          <w:kern w:val="0"/>
          <w:sz w:val="27"/>
          <w:szCs w:val="27"/>
        </w:rPr>
        <w:t>0</w:t>
      </w:r>
      <w:r>
        <w:rPr>
          <w:rFonts w:ascii="orig_proxima_nova" w:hAnsi="orig_proxima_nova" w:cs="Arial" w:hint="eastAsia"/>
          <w:color w:val="2A2B3B"/>
          <w:kern w:val="0"/>
          <w:sz w:val="27"/>
          <w:szCs w:val="27"/>
        </w:rPr>
        <w:t xml:space="preserve">  </w:t>
      </w:r>
      <w:r w:rsidRPr="00DD4FDB">
        <w:rPr>
          <w:rFonts w:ascii="orig_proxima_nova" w:hAnsi="orig_proxima_nova" w:cs="Arial" w:hint="eastAsia"/>
          <w:b/>
          <w:color w:val="2A2B3B"/>
          <w:kern w:val="0"/>
          <w:sz w:val="27"/>
          <w:szCs w:val="27"/>
        </w:rPr>
        <w:t>展厅开放</w:t>
      </w:r>
      <w:r w:rsidRPr="00DD4FDB">
        <w:rPr>
          <w:rFonts w:ascii="orig_proxima_nova" w:hAnsi="orig_proxima_nova" w:cs="Arial" w:hint="eastAsia"/>
          <w:color w:val="2A2B3B"/>
          <w:kern w:val="0"/>
          <w:sz w:val="24"/>
        </w:rPr>
        <w:t>（波士顿会展中心</w:t>
      </w:r>
      <w:r w:rsidRPr="00DD4FDB">
        <w:rPr>
          <w:rFonts w:ascii="orig_proxima_nova" w:hAnsi="orig_proxima_nova" w:cs="Arial" w:hint="eastAsia"/>
          <w:color w:val="2A2B3B"/>
          <w:kern w:val="0"/>
          <w:sz w:val="24"/>
        </w:rPr>
        <w:t xml:space="preserve"> ABC</w:t>
      </w:r>
      <w:r w:rsidRPr="00DD4FDB">
        <w:rPr>
          <w:rFonts w:ascii="orig_proxima_nova" w:hAnsi="orig_proxima_nova" w:cs="Arial" w:hint="eastAsia"/>
          <w:color w:val="2A2B3B"/>
          <w:kern w:val="0"/>
          <w:sz w:val="24"/>
        </w:rPr>
        <w:t>展厅）</w:t>
      </w:r>
    </w:p>
    <w:p w:rsidR="00C84DA0" w:rsidRPr="006D0F18" w:rsidRDefault="00C84DA0" w:rsidP="00C84DA0">
      <w:pPr>
        <w:widowControl/>
        <w:textAlignment w:val="baseline"/>
        <w:rPr>
          <w:b/>
          <w:bCs/>
          <w:caps/>
          <w:color w:val="7F47DD"/>
          <w:spacing w:val="10"/>
          <w:kern w:val="0"/>
          <w:sz w:val="38"/>
          <w:szCs w:val="38"/>
        </w:rPr>
      </w:pPr>
      <w:r>
        <w:rPr>
          <w:rFonts w:ascii="orig_proxima_nova" w:hAnsi="orig_proxima_nova" w:cs="Arial"/>
          <w:color w:val="2A2B3B"/>
          <w:kern w:val="0"/>
          <w:sz w:val="27"/>
          <w:szCs w:val="27"/>
        </w:rPr>
        <w:t>11</w:t>
      </w:r>
      <w:r w:rsidRPr="00DD4FDB">
        <w:rPr>
          <w:rFonts w:ascii="orig_proxima_nova" w:hAnsi="orig_proxima_nova" w:cs="Arial"/>
          <w:color w:val="2A2B3B"/>
          <w:kern w:val="0"/>
          <w:sz w:val="27"/>
          <w:szCs w:val="27"/>
        </w:rPr>
        <w:t>:</w:t>
      </w:r>
      <w:r>
        <w:rPr>
          <w:rFonts w:ascii="orig_proxima_nova" w:hAnsi="orig_proxima_nova" w:cs="Arial"/>
          <w:color w:val="2A2B3B"/>
          <w:kern w:val="0"/>
          <w:sz w:val="27"/>
          <w:szCs w:val="27"/>
        </w:rPr>
        <w:t>3</w:t>
      </w:r>
      <w:r w:rsidRPr="00DD4FDB">
        <w:rPr>
          <w:rFonts w:ascii="orig_proxima_nova" w:hAnsi="orig_proxima_nova" w:cs="Arial"/>
          <w:color w:val="2A2B3B"/>
          <w:kern w:val="0"/>
          <w:sz w:val="27"/>
          <w:szCs w:val="27"/>
        </w:rPr>
        <w:t xml:space="preserve">0 - </w:t>
      </w:r>
      <w:r>
        <w:rPr>
          <w:rFonts w:ascii="orig_proxima_nova" w:hAnsi="orig_proxima_nova" w:cs="Arial"/>
          <w:color w:val="2A2B3B"/>
          <w:kern w:val="0"/>
          <w:sz w:val="27"/>
          <w:szCs w:val="27"/>
        </w:rPr>
        <w:t>14:3</w:t>
      </w:r>
      <w:r w:rsidRPr="00DD4FDB">
        <w:rPr>
          <w:rFonts w:ascii="orig_proxima_nova" w:hAnsi="orig_proxima_nova" w:cs="Arial"/>
          <w:color w:val="2A2B3B"/>
          <w:kern w:val="0"/>
          <w:sz w:val="27"/>
          <w:szCs w:val="27"/>
        </w:rPr>
        <w:t>0</w:t>
      </w:r>
      <w:r>
        <w:rPr>
          <w:rFonts w:ascii="orig_proxima_nova" w:hAnsi="orig_proxima_nova" w:cs="Arial" w:hint="eastAsia"/>
          <w:color w:val="2A2B3B"/>
          <w:kern w:val="0"/>
          <w:sz w:val="27"/>
          <w:szCs w:val="27"/>
        </w:rPr>
        <w:t xml:space="preserve">  </w:t>
      </w:r>
      <w:r>
        <w:rPr>
          <w:rFonts w:ascii="orig_proxima_nova" w:hAnsi="orig_proxima_nova" w:cs="Arial" w:hint="eastAsia"/>
          <w:b/>
          <w:color w:val="2A2B3B"/>
          <w:kern w:val="0"/>
          <w:sz w:val="27"/>
          <w:szCs w:val="27"/>
        </w:rPr>
        <w:t>午餐</w:t>
      </w:r>
      <w:r w:rsidRPr="00B33B76">
        <w:rPr>
          <w:rFonts w:ascii="orig_proxima_nova" w:hAnsi="orig_proxima_nova" w:cs="Arial" w:hint="eastAsia"/>
          <w:color w:val="2A2B3B"/>
          <w:kern w:val="0"/>
          <w:sz w:val="24"/>
        </w:rPr>
        <w:t>（波士顿会展中心</w:t>
      </w:r>
      <w:r w:rsidRPr="00B33B76">
        <w:rPr>
          <w:rFonts w:ascii="orig_proxima_nova" w:hAnsi="orig_proxima_nova" w:cs="Arial" w:hint="eastAsia"/>
          <w:color w:val="2A2B3B"/>
          <w:kern w:val="0"/>
          <w:sz w:val="24"/>
        </w:rPr>
        <w:t xml:space="preserve">  C</w:t>
      </w:r>
      <w:r w:rsidRPr="00B33B76">
        <w:rPr>
          <w:rFonts w:ascii="orig_proxima_nova" w:hAnsi="orig_proxima_nova" w:cs="Arial" w:hint="eastAsia"/>
          <w:color w:val="2A2B3B"/>
          <w:kern w:val="0"/>
          <w:sz w:val="24"/>
        </w:rPr>
        <w:t>展厅）</w:t>
      </w:r>
    </w:p>
    <w:p w:rsidR="00C84DA0" w:rsidRPr="006D0F18" w:rsidRDefault="00C84DA0" w:rsidP="00C84DA0">
      <w:pPr>
        <w:widowControl/>
        <w:textAlignment w:val="baseline"/>
        <w:rPr>
          <w:b/>
          <w:bCs/>
          <w:caps/>
          <w:color w:val="7F47DD"/>
          <w:spacing w:val="10"/>
          <w:kern w:val="0"/>
          <w:sz w:val="38"/>
          <w:szCs w:val="38"/>
        </w:rPr>
      </w:pPr>
      <w:r>
        <w:rPr>
          <w:rFonts w:ascii="orig_proxima_nova" w:hAnsi="orig_proxima_nova" w:cs="Arial"/>
          <w:color w:val="2A2B3B"/>
          <w:kern w:val="0"/>
          <w:sz w:val="27"/>
          <w:szCs w:val="27"/>
        </w:rPr>
        <w:t>19:30</w:t>
      </w:r>
      <w:r w:rsidRPr="00400362">
        <w:rPr>
          <w:rFonts w:ascii="orig_proxima_nova" w:hAnsi="orig_proxima_nova" w:cs="Arial"/>
          <w:color w:val="2A2B3B"/>
          <w:kern w:val="0"/>
          <w:sz w:val="27"/>
          <w:szCs w:val="27"/>
        </w:rPr>
        <w:t xml:space="preserve"> - </w:t>
      </w:r>
      <w:r>
        <w:rPr>
          <w:rFonts w:ascii="orig_proxima_nova" w:hAnsi="orig_proxima_nova" w:cs="Arial"/>
          <w:color w:val="2A2B3B"/>
          <w:kern w:val="0"/>
          <w:sz w:val="27"/>
          <w:szCs w:val="27"/>
        </w:rPr>
        <w:t>22</w:t>
      </w:r>
      <w:r w:rsidRPr="00400362">
        <w:rPr>
          <w:rFonts w:ascii="orig_proxima_nova" w:hAnsi="orig_proxima_nova" w:cs="Arial"/>
          <w:color w:val="2A2B3B"/>
          <w:kern w:val="0"/>
          <w:sz w:val="27"/>
          <w:szCs w:val="27"/>
        </w:rPr>
        <w:t>:30</w:t>
      </w:r>
      <w:r>
        <w:rPr>
          <w:rFonts w:ascii="orig_proxima_nova" w:hAnsi="orig_proxima_nova" w:cs="Arial" w:hint="eastAsia"/>
          <w:color w:val="2A2B3B"/>
          <w:kern w:val="0"/>
          <w:sz w:val="27"/>
          <w:szCs w:val="27"/>
        </w:rPr>
        <w:t xml:space="preserve">  </w:t>
      </w:r>
      <w:r w:rsidRPr="00400362">
        <w:rPr>
          <w:rFonts w:ascii="orig_proxima_nova" w:hAnsi="orig_proxima_nova" w:cs="Arial"/>
          <w:b/>
          <w:color w:val="2A2B3B"/>
          <w:kern w:val="0"/>
          <w:sz w:val="27"/>
          <w:szCs w:val="27"/>
        </w:rPr>
        <w:t>波士顿盛会</w:t>
      </w:r>
      <w:r>
        <w:rPr>
          <w:rFonts w:ascii="orig_proxima_nova" w:hAnsi="orig_proxima_nova" w:cs="Arial"/>
          <w:b/>
          <w:color w:val="2A2B3B"/>
          <w:kern w:val="0"/>
          <w:sz w:val="27"/>
          <w:szCs w:val="27"/>
        </w:rPr>
        <w:t>-</w:t>
      </w:r>
      <w:r>
        <w:rPr>
          <w:rFonts w:ascii="orig_proxima_nova" w:hAnsi="orig_proxima_nova" w:cs="Arial" w:hint="eastAsia"/>
          <w:b/>
          <w:color w:val="2A2B3B"/>
          <w:kern w:val="0"/>
          <w:sz w:val="27"/>
          <w:szCs w:val="27"/>
        </w:rPr>
        <w:t>晚宴</w:t>
      </w:r>
      <w:r w:rsidRPr="00B33B76">
        <w:rPr>
          <w:rFonts w:ascii="orig_proxima_nova" w:hAnsi="orig_proxima_nova" w:cs="Arial" w:hint="eastAsia"/>
          <w:color w:val="2A2B3B"/>
          <w:kern w:val="0"/>
          <w:sz w:val="24"/>
        </w:rPr>
        <w:t>（波士顿会展中心</w:t>
      </w:r>
      <w:r w:rsidRPr="00B33B76">
        <w:rPr>
          <w:rFonts w:ascii="orig_proxima_nova" w:hAnsi="orig_proxima_nova" w:cs="Arial" w:hint="eastAsia"/>
          <w:color w:val="2A2B3B"/>
          <w:kern w:val="0"/>
          <w:sz w:val="24"/>
        </w:rPr>
        <w:t xml:space="preserve">  </w:t>
      </w:r>
      <w:r>
        <w:rPr>
          <w:rFonts w:ascii="orig_proxima_nova" w:hAnsi="orig_proxima_nova" w:cs="Arial" w:hint="eastAsia"/>
          <w:color w:val="2A2B3B"/>
          <w:kern w:val="0"/>
          <w:sz w:val="24"/>
        </w:rPr>
        <w:t>三楼宴会厅</w:t>
      </w:r>
      <w:r w:rsidRPr="00B33B76">
        <w:rPr>
          <w:rFonts w:ascii="orig_proxima_nova" w:hAnsi="orig_proxima_nova" w:cs="Arial" w:hint="eastAsia"/>
          <w:color w:val="2A2B3B"/>
          <w:kern w:val="0"/>
          <w:sz w:val="24"/>
        </w:rPr>
        <w:t>）</w:t>
      </w:r>
    </w:p>
    <w:p w:rsidR="00C84DA0" w:rsidRPr="006D0F18" w:rsidRDefault="00C84DA0" w:rsidP="00C84DA0">
      <w:pPr>
        <w:widowControl/>
        <w:textAlignment w:val="baseline"/>
        <w:rPr>
          <w:color w:val="323031"/>
          <w:kern w:val="0"/>
          <w:sz w:val="25"/>
          <w:szCs w:val="25"/>
        </w:rPr>
      </w:pPr>
      <w:r w:rsidRPr="006D0F18">
        <w:rPr>
          <w:b/>
          <w:bCs/>
          <w:color w:val="323031"/>
          <w:kern w:val="0"/>
          <w:sz w:val="25"/>
        </w:rPr>
        <w:t>波士顿会展中心，三楼宴会厅</w:t>
      </w:r>
    </w:p>
    <w:p w:rsidR="00C84DA0" w:rsidRDefault="00C84DA0" w:rsidP="00C84DA0">
      <w:pPr>
        <w:adjustRightInd w:val="0"/>
        <w:snapToGrid w:val="0"/>
        <w:rPr>
          <w:sz w:val="10"/>
          <w:szCs w:val="10"/>
        </w:rPr>
      </w:pPr>
    </w:p>
    <w:p w:rsidR="00C84DA0" w:rsidRDefault="00C84DA0" w:rsidP="00C84DA0">
      <w:pPr>
        <w:jc w:val="center"/>
        <w:rPr>
          <w:rFonts w:ascii="方正小标宋简体" w:eastAsia="方正小标宋简体" w:hAnsi="仿宋"/>
          <w:sz w:val="30"/>
          <w:szCs w:val="30"/>
        </w:rPr>
      </w:pPr>
      <w:bookmarkStart w:id="0" w:name="_GoBack"/>
      <w:bookmarkEnd w:id="0"/>
    </w:p>
    <w:p w:rsidR="00C84DA0" w:rsidRDefault="00C84DA0" w:rsidP="00C84DA0">
      <w:pPr>
        <w:rPr>
          <w:rFonts w:ascii="仿宋_GB2312" w:eastAsia="仿宋_GB2312"/>
          <w:color w:val="000000" w:themeColor="text1"/>
          <w:sz w:val="30"/>
          <w:szCs w:val="30"/>
        </w:rPr>
      </w:pPr>
    </w:p>
    <w:p w:rsidR="004D5B7C" w:rsidRDefault="004D5B7C"/>
    <w:sectPr w:rsidR="004D5B7C" w:rsidSect="00887D96">
      <w:pgSz w:w="11906" w:h="16838"/>
      <w:pgMar w:top="1440" w:right="1644" w:bottom="1440" w:left="1644" w:header="851" w:footer="992" w:gutter="0"/>
      <w:cols w:space="72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altName w:val="Microsoft YaHei UI"/>
    <w:charset w:val="86"/>
    <w:family w:val="auto"/>
    <w:pitch w:val="default"/>
    <w:sig w:usb0="00000000" w:usb1="080E0000" w:usb2="00000000" w:usb3="00000000" w:csb0="00040000" w:csb1="00000000"/>
  </w:font>
  <w:font w:name="orig_proxima_nova">
    <w:altName w:val="Times New Roman"/>
    <w:charset w:val="00"/>
    <w:family w:val="roman"/>
    <w:pitch w:val="default"/>
    <w:sig w:usb0="00000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仿宋">
    <w:altName w:val="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84DA0"/>
    <w:rsid w:val="004D5B7C"/>
    <w:rsid w:val="00C84DA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4DA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tse.nacds.org/event/082419-0930-1730-meet-the-market/" TargetMode="External"/><Relationship Id="rId13" Type="http://schemas.openxmlformats.org/officeDocument/2006/relationships/hyperlink" Target="https://tse.nacds.org/speaker/steven-c-anderson/" TargetMode="External"/><Relationship Id="rId18" Type="http://schemas.openxmlformats.org/officeDocument/2006/relationships/hyperlink" Target="https://tse.nacds.org/event/insight-sessions-medication-chronic-disease/" TargetMode="External"/><Relationship Id="rId26" Type="http://schemas.openxmlformats.org/officeDocument/2006/relationships/hyperlink" Target="https://tse.nacds.org/speaker/mariko-carpenter/" TargetMode="External"/><Relationship Id="rId3" Type="http://schemas.openxmlformats.org/officeDocument/2006/relationships/webSettings" Target="webSettings.xml"/><Relationship Id="rId21" Type="http://schemas.openxmlformats.org/officeDocument/2006/relationships/hyperlink" Target="https://tse.nacds.org/event/insight-sessions-opportunities-preventative-care/" TargetMode="External"/><Relationship Id="rId7" Type="http://schemas.openxmlformats.org/officeDocument/2006/relationships/hyperlink" Target="https://tse.nacds.org/speaker/leon-nicholas/" TargetMode="External"/><Relationship Id="rId12" Type="http://schemas.openxmlformats.org/officeDocument/2006/relationships/hyperlink" Target="https://tse.nacds.org/event/082419-0700-0800-meet-the-market-networking-continental-breakfast/" TargetMode="External"/><Relationship Id="rId17" Type="http://schemas.openxmlformats.org/officeDocument/2006/relationships/hyperlink" Target="https://tse.nacds.org/event/insight-sessions-advancing-pharmacy-technology/" TargetMode="External"/><Relationship Id="rId25" Type="http://schemas.openxmlformats.org/officeDocument/2006/relationships/hyperlink" Target="https://tse.nacds.org/event/insight-sessions-multicultural-growth/" TargetMode="External"/><Relationship Id="rId2" Type="http://schemas.openxmlformats.org/officeDocument/2006/relationships/settings" Target="settings.xml"/><Relationship Id="rId16" Type="http://schemas.openxmlformats.org/officeDocument/2006/relationships/hyperlink" Target="https://tse.nacds.org/event/082419-0700-0800-meet-the-market-networking-continental-breakfast/" TargetMode="External"/><Relationship Id="rId20" Type="http://schemas.openxmlformats.org/officeDocument/2006/relationships/hyperlink" Target="https://tse.nacds.org/speaker/crystal-lennartz/" TargetMode="External"/><Relationship Id="rId29"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tse.nacds.org/event/meet-the-market-kick-off-session/" TargetMode="External"/><Relationship Id="rId11" Type="http://schemas.openxmlformats.org/officeDocument/2006/relationships/hyperlink" Target="https://tse.nacds.org/event/082419-hotel-shuttle-service/" TargetMode="External"/><Relationship Id="rId24" Type="http://schemas.openxmlformats.org/officeDocument/2006/relationships/hyperlink" Target="https://tse.nacds.org/speaker/doug-long/" TargetMode="External"/><Relationship Id="rId5" Type="http://schemas.openxmlformats.org/officeDocument/2006/relationships/hyperlink" Target="https://tse.nacds.org/event/082419-0700-0800-meet-the-market-networking-continental-breakfast/" TargetMode="External"/><Relationship Id="rId15" Type="http://schemas.openxmlformats.org/officeDocument/2006/relationships/hyperlink" Target="https://tse.nacds.org/event/082419-hotel-shuttle-service/" TargetMode="External"/><Relationship Id="rId23" Type="http://schemas.openxmlformats.org/officeDocument/2006/relationships/hyperlink" Target="https://tse.nacds.org/event/insight-sessions-pharmaceutical-trends/" TargetMode="External"/><Relationship Id="rId28" Type="http://schemas.openxmlformats.org/officeDocument/2006/relationships/hyperlink" Target="https://tse.nacds.org/speaker/leon-nicholas/" TargetMode="External"/><Relationship Id="rId10" Type="http://schemas.openxmlformats.org/officeDocument/2006/relationships/hyperlink" Target="https://tse.nacds.org/event/082419-1800-1930-welcome-event/" TargetMode="External"/><Relationship Id="rId19" Type="http://schemas.openxmlformats.org/officeDocument/2006/relationships/hyperlink" Target="https://tse.nacds.org/speaker/matt-hosford/" TargetMode="External"/><Relationship Id="rId4" Type="http://schemas.openxmlformats.org/officeDocument/2006/relationships/hyperlink" Target="https://tse.nacds.org/event/082419-hotel-shuttle-service/" TargetMode="External"/><Relationship Id="rId9" Type="http://schemas.openxmlformats.org/officeDocument/2006/relationships/hyperlink" Target="https://tse.nacds.org/event/082419-0930-1730-meet-the-market/" TargetMode="External"/><Relationship Id="rId14" Type="http://schemas.openxmlformats.org/officeDocument/2006/relationships/hyperlink" Target="https://tse.nacds.org/speaker/chris-lane/" TargetMode="External"/><Relationship Id="rId22" Type="http://schemas.openxmlformats.org/officeDocument/2006/relationships/hyperlink" Target="https://tse.nacds.org/speaker/jim-kirby/" TargetMode="External"/><Relationship Id="rId27" Type="http://schemas.openxmlformats.org/officeDocument/2006/relationships/hyperlink" Target="https://tse.nacds.org/event/insight-sessions-retail-differentiation-relevance/" TargetMode="External"/><Relationship Id="rId3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1028</Words>
  <Characters>5866</Characters>
  <Application>Microsoft Office Word</Application>
  <DocSecurity>0</DocSecurity>
  <Lines>48</Lines>
  <Paragraphs>13</Paragraphs>
  <ScaleCrop>false</ScaleCrop>
  <Company/>
  <LinksUpToDate>false</LinksUpToDate>
  <CharactersWithSpaces>6881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2019-06-12T02:34:00Z</dcterms:created>
  <dcterms:modified xsi:type="dcterms:W3CDTF">2019-06-12T02:34:00Z</dcterms:modified>
</cp:coreProperties>
</file>