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77EA" w:rsidRPr="00C177EA" w:rsidRDefault="00C177EA" w:rsidP="00C177EA">
      <w:pPr>
        <w:spacing w:line="520" w:lineRule="exact"/>
        <w:rPr>
          <w:rFonts w:ascii="仿宋_GB2312" w:eastAsia="仿宋_GB2312" w:hAnsi="宋体"/>
          <w:sz w:val="30"/>
          <w:szCs w:val="30"/>
        </w:rPr>
      </w:pPr>
      <w:r>
        <w:rPr>
          <w:rFonts w:ascii="仿宋_GB2312" w:eastAsia="仿宋_GB2312" w:hint="eastAsia"/>
          <w:sz w:val="30"/>
          <w:szCs w:val="30"/>
        </w:rPr>
        <w:t>附件2：</w:t>
      </w:r>
    </w:p>
    <w:p w:rsidR="00C177EA" w:rsidRDefault="00C177EA" w:rsidP="00C8593F">
      <w:pPr>
        <w:spacing w:line="510" w:lineRule="exact"/>
        <w:jc w:val="center"/>
        <w:rPr>
          <w:rFonts w:ascii="方正小标宋简体" w:eastAsia="方正小标宋简体" w:hAnsi="仿宋_GB2312" w:cs="仿宋_GB2312"/>
          <w:bCs/>
          <w:sz w:val="32"/>
          <w:szCs w:val="32"/>
        </w:rPr>
      </w:pPr>
    </w:p>
    <w:p w:rsidR="00C8593F" w:rsidRDefault="00C8593F" w:rsidP="00C8593F">
      <w:pPr>
        <w:spacing w:line="510" w:lineRule="exact"/>
        <w:jc w:val="center"/>
        <w:rPr>
          <w:rFonts w:ascii="方正小标宋简体" w:eastAsia="方正小标宋简体" w:hAnsi="仿宋_GB2312" w:cs="仿宋_GB2312"/>
          <w:bCs/>
          <w:sz w:val="32"/>
          <w:szCs w:val="32"/>
        </w:rPr>
      </w:pPr>
      <w:r>
        <w:rPr>
          <w:rFonts w:ascii="方正小标宋简体" w:eastAsia="方正小标宋简体" w:hAnsi="仿宋_GB2312" w:cs="仿宋_GB2312" w:hint="eastAsia"/>
          <w:bCs/>
          <w:sz w:val="32"/>
          <w:szCs w:val="32"/>
        </w:rPr>
        <w:t>201</w:t>
      </w:r>
      <w:r w:rsidR="001332F0">
        <w:rPr>
          <w:rFonts w:ascii="方正小标宋简体" w:eastAsia="方正小标宋简体" w:hAnsi="仿宋_GB2312" w:cs="仿宋_GB2312" w:hint="eastAsia"/>
          <w:bCs/>
          <w:sz w:val="32"/>
          <w:szCs w:val="32"/>
        </w:rPr>
        <w:t>9</w:t>
      </w:r>
      <w:r>
        <w:rPr>
          <w:rFonts w:ascii="方正小标宋简体" w:eastAsia="方正小标宋简体" w:hAnsi="仿宋_GB2312" w:cs="仿宋_GB2312" w:hint="eastAsia"/>
          <w:bCs/>
          <w:sz w:val="32"/>
          <w:szCs w:val="32"/>
        </w:rPr>
        <w:t>欧洲药品批发商协会</w:t>
      </w:r>
      <w:r w:rsidR="001332F0">
        <w:rPr>
          <w:rFonts w:ascii="方正小标宋简体" w:eastAsia="方正小标宋简体" w:hAnsi="仿宋_GB2312" w:cs="仿宋_GB2312" w:hint="eastAsia"/>
          <w:bCs/>
          <w:sz w:val="32"/>
          <w:szCs w:val="32"/>
        </w:rPr>
        <w:t>供应链</w:t>
      </w:r>
      <w:r>
        <w:rPr>
          <w:rFonts w:ascii="方正小标宋简体" w:eastAsia="方正小标宋简体" w:hAnsi="仿宋_GB2312" w:cs="仿宋_GB2312" w:hint="eastAsia"/>
          <w:bCs/>
          <w:sz w:val="32"/>
          <w:szCs w:val="32"/>
        </w:rPr>
        <w:t>会议日程安排</w:t>
      </w:r>
    </w:p>
    <w:p w:rsidR="00C8593F" w:rsidRDefault="00C8593F" w:rsidP="00C8593F">
      <w:pPr>
        <w:jc w:val="center"/>
        <w:rPr>
          <w:rFonts w:ascii="宋体" w:hAnsi="宋体" w:cs="宋体"/>
          <w:kern w:val="0"/>
          <w:sz w:val="28"/>
          <w:szCs w:val="28"/>
        </w:rPr>
      </w:pPr>
    </w:p>
    <w:p w:rsidR="00C8593F" w:rsidRPr="00121E34" w:rsidRDefault="00C8593F" w:rsidP="002B09BB">
      <w:pPr>
        <w:spacing w:line="276" w:lineRule="auto"/>
        <w:ind w:firstLineChars="189" w:firstLine="567"/>
        <w:rPr>
          <w:rFonts w:ascii="仿宋_GB2312" w:eastAsia="仿宋_GB2312" w:hAnsiTheme="majorEastAsia"/>
          <w:b/>
          <w:sz w:val="30"/>
          <w:szCs w:val="30"/>
        </w:rPr>
      </w:pPr>
      <w:r w:rsidRPr="00121E34">
        <w:rPr>
          <w:rFonts w:ascii="仿宋_GB2312" w:eastAsia="仿宋_GB2312" w:hAnsiTheme="majorEastAsia" w:hint="eastAsia"/>
          <w:b/>
          <w:sz w:val="30"/>
          <w:szCs w:val="30"/>
        </w:rPr>
        <w:t>201</w:t>
      </w:r>
      <w:r w:rsidR="00CA0022" w:rsidRPr="00121E34">
        <w:rPr>
          <w:rFonts w:ascii="仿宋_GB2312" w:eastAsia="仿宋_GB2312" w:hAnsiTheme="majorEastAsia" w:hint="eastAsia"/>
          <w:b/>
          <w:sz w:val="30"/>
          <w:szCs w:val="30"/>
        </w:rPr>
        <w:t>9</w:t>
      </w:r>
      <w:r w:rsidRPr="00121E34">
        <w:rPr>
          <w:rFonts w:ascii="仿宋_GB2312" w:eastAsia="仿宋_GB2312" w:hAnsiTheme="majorEastAsia" w:hint="eastAsia"/>
          <w:b/>
          <w:sz w:val="30"/>
          <w:szCs w:val="30"/>
        </w:rPr>
        <w:t>年3月2</w:t>
      </w:r>
      <w:r w:rsidR="00CA0022" w:rsidRPr="00121E34">
        <w:rPr>
          <w:rFonts w:ascii="仿宋_GB2312" w:eastAsia="仿宋_GB2312" w:hAnsiTheme="majorEastAsia" w:hint="eastAsia"/>
          <w:b/>
          <w:sz w:val="30"/>
          <w:szCs w:val="30"/>
        </w:rPr>
        <w:t>8</w:t>
      </w:r>
      <w:r w:rsidRPr="00121E34">
        <w:rPr>
          <w:rFonts w:ascii="仿宋_GB2312" w:eastAsia="仿宋_GB2312" w:hAnsiTheme="majorEastAsia" w:hint="eastAsia"/>
          <w:b/>
          <w:sz w:val="30"/>
          <w:szCs w:val="30"/>
        </w:rPr>
        <w:t>日|周</w:t>
      </w:r>
      <w:r w:rsidR="00CA0022" w:rsidRPr="00121E34">
        <w:rPr>
          <w:rFonts w:ascii="仿宋_GB2312" w:eastAsia="仿宋_GB2312" w:hAnsiTheme="majorEastAsia" w:hint="eastAsia"/>
          <w:b/>
          <w:sz w:val="30"/>
          <w:szCs w:val="30"/>
        </w:rPr>
        <w:t>四</w:t>
      </w:r>
    </w:p>
    <w:p w:rsidR="00CA0022" w:rsidRPr="00121E34" w:rsidRDefault="00CA0022" w:rsidP="002B09BB">
      <w:pPr>
        <w:spacing w:line="276" w:lineRule="auto"/>
        <w:ind w:firstLineChars="189" w:firstLine="567"/>
        <w:rPr>
          <w:rFonts w:ascii="仿宋_GB2312" w:eastAsia="仿宋_GB2312" w:hAnsi="仿宋"/>
          <w:sz w:val="30"/>
          <w:szCs w:val="30"/>
        </w:rPr>
      </w:pPr>
      <w:r w:rsidRPr="00121E34">
        <w:rPr>
          <w:rFonts w:ascii="仿宋_GB2312" w:eastAsia="仿宋_GB2312" w:hAnsi="仿宋" w:hint="eastAsia"/>
          <w:b/>
          <w:sz w:val="30"/>
          <w:szCs w:val="30"/>
        </w:rPr>
        <w:t xml:space="preserve">08:30 </w:t>
      </w:r>
      <w:r w:rsidRPr="00121E34">
        <w:rPr>
          <w:rFonts w:ascii="仿宋_GB2312" w:eastAsia="仿宋_GB2312" w:hAnsi="仿宋" w:hint="eastAsia"/>
          <w:sz w:val="30"/>
          <w:szCs w:val="30"/>
        </w:rPr>
        <w:t xml:space="preserve"> </w:t>
      </w:r>
      <w:r w:rsidRPr="004047A1">
        <w:rPr>
          <w:rFonts w:ascii="仿宋_GB2312" w:eastAsia="仿宋_GB2312" w:hAnsi="仿宋" w:hint="eastAsia"/>
          <w:b/>
          <w:sz w:val="30"/>
          <w:szCs w:val="30"/>
        </w:rPr>
        <w:t>报到</w:t>
      </w:r>
    </w:p>
    <w:p w:rsidR="00CA0022" w:rsidRPr="00121E34" w:rsidRDefault="00CA0022" w:rsidP="002B09BB">
      <w:pPr>
        <w:spacing w:line="276" w:lineRule="auto"/>
        <w:ind w:firstLineChars="189" w:firstLine="567"/>
        <w:rPr>
          <w:rFonts w:ascii="仿宋_GB2312" w:eastAsia="仿宋_GB2312" w:hAnsi="仿宋"/>
          <w:sz w:val="30"/>
          <w:szCs w:val="30"/>
        </w:rPr>
      </w:pPr>
      <w:r w:rsidRPr="00121E34">
        <w:rPr>
          <w:rFonts w:ascii="仿宋_GB2312" w:eastAsia="仿宋_GB2312" w:hAnsi="仿宋" w:hint="eastAsia"/>
          <w:b/>
          <w:sz w:val="30"/>
          <w:szCs w:val="30"/>
        </w:rPr>
        <w:t xml:space="preserve">09:00 </w:t>
      </w:r>
      <w:r w:rsidRPr="00121E34">
        <w:rPr>
          <w:rFonts w:ascii="仿宋_GB2312" w:eastAsia="仿宋_GB2312" w:hAnsi="仿宋" w:hint="eastAsia"/>
          <w:sz w:val="30"/>
          <w:szCs w:val="30"/>
        </w:rPr>
        <w:t xml:space="preserve"> </w:t>
      </w:r>
      <w:r w:rsidRPr="004047A1">
        <w:rPr>
          <w:rFonts w:ascii="仿宋_GB2312" w:eastAsia="仿宋_GB2312" w:hAnsi="仿宋" w:hint="eastAsia"/>
          <w:b/>
          <w:sz w:val="30"/>
          <w:szCs w:val="30"/>
        </w:rPr>
        <w:t>致辞&amp;开幕式</w:t>
      </w:r>
    </w:p>
    <w:p w:rsidR="00C8593F" w:rsidRPr="00121E34" w:rsidRDefault="00C8593F" w:rsidP="004047A1">
      <w:pPr>
        <w:spacing w:line="276" w:lineRule="auto"/>
        <w:ind w:firstLineChars="200" w:firstLine="560"/>
        <w:rPr>
          <w:rFonts w:ascii="仿宋_GB2312" w:eastAsia="仿宋_GB2312" w:hAnsi="仿宋"/>
          <w:sz w:val="28"/>
          <w:szCs w:val="28"/>
        </w:rPr>
      </w:pPr>
      <w:proofErr w:type="spellStart"/>
      <w:r w:rsidRPr="00121E34">
        <w:rPr>
          <w:rFonts w:ascii="仿宋_GB2312" w:eastAsia="仿宋_GB2312" w:hAnsi="仿宋" w:hint="eastAsia"/>
          <w:sz w:val="28"/>
          <w:szCs w:val="28"/>
        </w:rPr>
        <w:t>Ren</w:t>
      </w:r>
      <w:proofErr w:type="spellEnd"/>
      <w:r w:rsidRPr="00121E34">
        <w:rPr>
          <w:rFonts w:ascii="仿宋_GB2312" w:eastAsia="仿宋_GB2312" w:hAnsi="仿宋" w:hint="eastAsia"/>
          <w:sz w:val="28"/>
          <w:szCs w:val="28"/>
        </w:rPr>
        <w:t>é Jenny，欧洲医药流通协会</w:t>
      </w:r>
      <w:r w:rsidR="00CA0022" w:rsidRPr="00121E34">
        <w:rPr>
          <w:rFonts w:ascii="仿宋_GB2312" w:eastAsia="仿宋_GB2312" w:hAnsi="仿宋" w:hint="eastAsia"/>
          <w:sz w:val="28"/>
          <w:szCs w:val="28"/>
        </w:rPr>
        <w:t>（GIRP）</w:t>
      </w:r>
      <w:r w:rsidRPr="00121E34">
        <w:rPr>
          <w:rFonts w:ascii="仿宋_GB2312" w:eastAsia="仿宋_GB2312" w:hAnsi="仿宋" w:hint="eastAsia"/>
          <w:sz w:val="28"/>
          <w:szCs w:val="28"/>
        </w:rPr>
        <w:t>总裁</w:t>
      </w:r>
    </w:p>
    <w:p w:rsidR="00CA0022" w:rsidRPr="00121E34" w:rsidRDefault="00CA0022" w:rsidP="002B09BB">
      <w:pPr>
        <w:spacing w:line="276" w:lineRule="auto"/>
        <w:ind w:firstLineChars="189" w:firstLine="567"/>
        <w:rPr>
          <w:rFonts w:ascii="仿宋_GB2312" w:eastAsia="仿宋_GB2312" w:hAnsi="仿宋"/>
          <w:sz w:val="30"/>
          <w:szCs w:val="30"/>
        </w:rPr>
      </w:pPr>
      <w:r w:rsidRPr="00121E34">
        <w:rPr>
          <w:rFonts w:ascii="仿宋_GB2312" w:eastAsia="仿宋_GB2312" w:hAnsi="仿宋" w:hint="eastAsia"/>
          <w:b/>
          <w:sz w:val="30"/>
          <w:szCs w:val="30"/>
        </w:rPr>
        <w:t>09:05</w:t>
      </w:r>
      <w:r w:rsidRPr="00175262">
        <w:rPr>
          <w:rFonts w:ascii="仿宋_GB2312" w:eastAsia="仿宋_GB2312" w:hAnsi="仿宋" w:hint="eastAsia"/>
          <w:b/>
          <w:sz w:val="30"/>
          <w:szCs w:val="30"/>
        </w:rPr>
        <w:t xml:space="preserve"> </w:t>
      </w:r>
      <w:r w:rsidRPr="00121E34">
        <w:rPr>
          <w:rFonts w:ascii="仿宋_GB2312" w:eastAsia="仿宋_GB2312" w:hAnsi="仿宋" w:hint="eastAsia"/>
          <w:sz w:val="30"/>
          <w:szCs w:val="30"/>
        </w:rPr>
        <w:t xml:space="preserve"> </w:t>
      </w:r>
      <w:r w:rsidR="00DF073B" w:rsidRPr="004047A1">
        <w:rPr>
          <w:rFonts w:ascii="仿宋_GB2312" w:eastAsia="仿宋_GB2312" w:hAnsi="仿宋" w:hint="eastAsia"/>
          <w:b/>
          <w:sz w:val="30"/>
          <w:szCs w:val="30"/>
        </w:rPr>
        <w:t>介绍性发言</w:t>
      </w:r>
      <w:r w:rsidRPr="004047A1">
        <w:rPr>
          <w:rFonts w:ascii="仿宋_GB2312" w:eastAsia="仿宋_GB2312" w:hAnsi="仿宋" w:hint="eastAsia"/>
          <w:b/>
          <w:sz w:val="30"/>
          <w:szCs w:val="30"/>
        </w:rPr>
        <w:t>：非洲最后一公里医药品分销</w:t>
      </w:r>
    </w:p>
    <w:p w:rsidR="00CA0022" w:rsidRPr="00121E34" w:rsidRDefault="00CA0022"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t>Dr.</w:t>
      </w:r>
      <w:r w:rsidR="00DF073B" w:rsidRPr="00121E34">
        <w:rPr>
          <w:rFonts w:ascii="仿宋_GB2312" w:eastAsia="仿宋_GB2312" w:hAnsi="仿宋" w:hint="eastAsia"/>
          <w:sz w:val="28"/>
          <w:szCs w:val="28"/>
        </w:rPr>
        <w:t xml:space="preserve"> </w:t>
      </w:r>
      <w:r w:rsidRPr="00121E34">
        <w:rPr>
          <w:rFonts w:ascii="仿宋_GB2312" w:eastAsia="仿宋_GB2312" w:hAnsi="仿宋" w:hint="eastAsia"/>
          <w:sz w:val="28"/>
          <w:szCs w:val="28"/>
        </w:rPr>
        <w:t xml:space="preserve">Erik van </w:t>
      </w:r>
      <w:proofErr w:type="spellStart"/>
      <w:r w:rsidRPr="00121E34">
        <w:rPr>
          <w:rFonts w:ascii="仿宋_GB2312" w:eastAsia="仿宋_GB2312" w:hAnsi="仿宋" w:hint="eastAsia"/>
          <w:sz w:val="28"/>
          <w:szCs w:val="28"/>
        </w:rPr>
        <w:t>Asselt</w:t>
      </w:r>
      <w:proofErr w:type="spellEnd"/>
      <w:r w:rsidRPr="00121E34">
        <w:rPr>
          <w:rFonts w:ascii="仿宋_GB2312" w:eastAsia="仿宋_GB2312" w:hAnsi="仿宋" w:hint="eastAsia"/>
          <w:sz w:val="28"/>
          <w:szCs w:val="28"/>
        </w:rPr>
        <w:t xml:space="preserve">  荷兰MSD疫苗冷链改进经理</w:t>
      </w:r>
    </w:p>
    <w:p w:rsidR="00DF073B" w:rsidRPr="00121E34" w:rsidRDefault="00DF073B" w:rsidP="002B09BB">
      <w:pPr>
        <w:spacing w:line="276" w:lineRule="auto"/>
        <w:ind w:firstLineChars="189" w:firstLine="567"/>
        <w:rPr>
          <w:rFonts w:ascii="仿宋_GB2312" w:eastAsia="仿宋_GB2312" w:hAnsi="仿宋"/>
          <w:sz w:val="30"/>
          <w:szCs w:val="30"/>
        </w:rPr>
      </w:pPr>
      <w:r w:rsidRPr="00121E34">
        <w:rPr>
          <w:rFonts w:ascii="仿宋_GB2312" w:eastAsia="仿宋_GB2312" w:hAnsi="仿宋" w:hint="eastAsia"/>
          <w:b/>
          <w:sz w:val="30"/>
          <w:szCs w:val="30"/>
        </w:rPr>
        <w:t>09:20</w:t>
      </w:r>
      <w:r w:rsidRPr="00175262">
        <w:rPr>
          <w:rFonts w:ascii="仿宋_GB2312" w:eastAsia="仿宋_GB2312" w:hAnsi="仿宋" w:hint="eastAsia"/>
          <w:b/>
          <w:sz w:val="30"/>
          <w:szCs w:val="30"/>
        </w:rPr>
        <w:t xml:space="preserve"> </w:t>
      </w:r>
      <w:r w:rsidRPr="00121E34">
        <w:rPr>
          <w:rFonts w:ascii="仿宋_GB2312" w:eastAsia="仿宋_GB2312" w:hAnsi="仿宋" w:hint="eastAsia"/>
          <w:sz w:val="30"/>
          <w:szCs w:val="30"/>
        </w:rPr>
        <w:t xml:space="preserve"> </w:t>
      </w:r>
      <w:r w:rsidRPr="004047A1">
        <w:rPr>
          <w:rFonts w:ascii="仿宋_GB2312" w:eastAsia="仿宋_GB2312" w:hAnsi="仿宋" w:hint="eastAsia"/>
          <w:b/>
          <w:sz w:val="30"/>
          <w:szCs w:val="30"/>
        </w:rPr>
        <w:t>以病人为中心的供应链及其对温控运输的影响</w:t>
      </w:r>
    </w:p>
    <w:p w:rsidR="00AE2634" w:rsidRPr="00121E34" w:rsidRDefault="00AE2634" w:rsidP="004047A1">
      <w:pPr>
        <w:pStyle w:val="TableParagraph"/>
        <w:spacing w:before="24" w:line="276" w:lineRule="auto"/>
        <w:ind w:right="204" w:firstLineChars="200" w:firstLine="560"/>
        <w:jc w:val="both"/>
        <w:rPr>
          <w:rFonts w:ascii="仿宋_GB2312" w:eastAsia="仿宋_GB2312" w:hAnsi="Arial" w:cs="宋体"/>
          <w:snapToGrid w:val="0"/>
          <w:sz w:val="28"/>
          <w:szCs w:val="28"/>
        </w:rPr>
      </w:pPr>
      <w:r w:rsidRPr="00121E34">
        <w:rPr>
          <w:rFonts w:ascii="仿宋_GB2312" w:eastAsia="仿宋_GB2312" w:hAnsi="Arial" w:cs="宋体" w:hint="eastAsia"/>
          <w:snapToGrid w:val="0"/>
          <w:color w:val="001F5F"/>
          <w:sz w:val="28"/>
          <w:szCs w:val="28"/>
        </w:rPr>
        <w:t>针对患者需求定制新药方面的科学进步对医药产品温控运输提出了挑战，尤其是在冷链物流中。我们如何以最佳方式适应这些新需求，并找到满足每个患者需求的解决方案？</w:t>
      </w:r>
    </w:p>
    <w:p w:rsidR="00DF073B" w:rsidRPr="00121E34" w:rsidRDefault="00DF073B"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主持人：</w:t>
      </w:r>
      <w:proofErr w:type="spellStart"/>
      <w:r w:rsidRPr="00121E34">
        <w:rPr>
          <w:rFonts w:ascii="仿宋_GB2312" w:eastAsia="仿宋_GB2312" w:hAnsi="仿宋" w:hint="eastAsia"/>
          <w:sz w:val="28"/>
          <w:szCs w:val="28"/>
        </w:rPr>
        <w:t>Dr.Rafik</w:t>
      </w:r>
      <w:proofErr w:type="spellEnd"/>
      <w:r w:rsidRPr="00121E34">
        <w:rPr>
          <w:rFonts w:ascii="仿宋_GB2312" w:eastAsia="仿宋_GB2312" w:hAnsi="仿宋" w:hint="eastAsia"/>
          <w:sz w:val="28"/>
          <w:szCs w:val="28"/>
        </w:rPr>
        <w:t xml:space="preserve"> </w:t>
      </w:r>
      <w:proofErr w:type="spellStart"/>
      <w:r w:rsidRPr="00121E34">
        <w:rPr>
          <w:rFonts w:ascii="仿宋_GB2312" w:eastAsia="仿宋_GB2312" w:hAnsi="仿宋" w:hint="eastAsia"/>
          <w:sz w:val="28"/>
          <w:szCs w:val="28"/>
        </w:rPr>
        <w:t>Bishara</w:t>
      </w:r>
      <w:proofErr w:type="spellEnd"/>
      <w:r w:rsidRPr="00121E34">
        <w:rPr>
          <w:rFonts w:ascii="仿宋_GB2312" w:eastAsia="仿宋_GB2312" w:hAnsi="仿宋" w:hint="eastAsia"/>
          <w:sz w:val="28"/>
          <w:szCs w:val="28"/>
        </w:rPr>
        <w:t xml:space="preserve">  技术顾问</w:t>
      </w:r>
    </w:p>
    <w:p w:rsidR="00DF073B" w:rsidRPr="00121E34" w:rsidRDefault="00DF073B"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Thomas de </w:t>
      </w:r>
      <w:proofErr w:type="spellStart"/>
      <w:r w:rsidRPr="00121E34">
        <w:rPr>
          <w:rFonts w:ascii="仿宋_GB2312" w:eastAsia="仿宋_GB2312" w:hAnsi="仿宋" w:hint="eastAsia"/>
          <w:sz w:val="28"/>
          <w:szCs w:val="28"/>
        </w:rPr>
        <w:t>Bie</w:t>
      </w:r>
      <w:proofErr w:type="spellEnd"/>
      <w:r w:rsidRPr="00121E34">
        <w:rPr>
          <w:rFonts w:ascii="仿宋_GB2312" w:eastAsia="仿宋_GB2312" w:hAnsi="仿宋" w:hint="eastAsia"/>
          <w:sz w:val="28"/>
          <w:szCs w:val="28"/>
        </w:rPr>
        <w:t xml:space="preserve">  CAPPI </w:t>
      </w:r>
      <w:r w:rsidR="00AE2634" w:rsidRPr="00121E34">
        <w:rPr>
          <w:rFonts w:ascii="仿宋_GB2312" w:eastAsia="仿宋_GB2312" w:hAnsi="仿宋" w:hint="eastAsia"/>
          <w:sz w:val="28"/>
          <w:szCs w:val="28"/>
        </w:rPr>
        <w:t>首席执行官</w:t>
      </w:r>
    </w:p>
    <w:p w:rsidR="00DF073B" w:rsidRPr="00121E34" w:rsidRDefault="00DF073B"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Fabian de Paoli  GSK仓储、运输和冷链管理总监 </w:t>
      </w:r>
    </w:p>
    <w:p w:rsidR="00DF073B" w:rsidRPr="00121E34" w:rsidRDefault="00DF073B"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Eric </w:t>
      </w:r>
      <w:proofErr w:type="spellStart"/>
      <w:r w:rsidRPr="00121E34">
        <w:rPr>
          <w:rFonts w:ascii="仿宋_GB2312" w:eastAsia="仿宋_GB2312" w:hAnsi="仿宋" w:hint="eastAsia"/>
          <w:sz w:val="28"/>
          <w:szCs w:val="28"/>
        </w:rPr>
        <w:t>Stener</w:t>
      </w:r>
      <w:proofErr w:type="spellEnd"/>
      <w:r w:rsidR="008A0952" w:rsidRPr="00121E34">
        <w:rPr>
          <w:rFonts w:ascii="仿宋_GB2312" w:eastAsia="仿宋_GB2312" w:hAnsi="仿宋" w:hint="eastAsia"/>
          <w:sz w:val="28"/>
          <w:szCs w:val="28"/>
        </w:rPr>
        <w:t xml:space="preserve">  赛诺菲巴斯德公司供应链质量负责人</w:t>
      </w:r>
    </w:p>
    <w:p w:rsidR="00DF073B" w:rsidRPr="004047A1" w:rsidRDefault="008A0952"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10:30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有效的</w:t>
      </w:r>
      <w:r w:rsidR="00AE2634" w:rsidRPr="004047A1">
        <w:rPr>
          <w:rFonts w:ascii="仿宋_GB2312" w:eastAsia="仿宋_GB2312" w:hAnsi="仿宋" w:hint="eastAsia"/>
          <w:b/>
          <w:sz w:val="30"/>
          <w:szCs w:val="30"/>
        </w:rPr>
        <w:t>领先</w:t>
      </w:r>
      <w:r w:rsidRPr="004047A1">
        <w:rPr>
          <w:rFonts w:ascii="仿宋_GB2312" w:eastAsia="仿宋_GB2312" w:hAnsi="仿宋" w:hint="eastAsia"/>
          <w:b/>
          <w:sz w:val="30"/>
          <w:szCs w:val="30"/>
        </w:rPr>
        <w:t>物流管理需要一种新的物流管理模式</w:t>
      </w:r>
    </w:p>
    <w:p w:rsidR="008A0952" w:rsidRPr="00121E34" w:rsidRDefault="008A0952"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Toni Elbert  </w:t>
      </w:r>
      <w:proofErr w:type="spellStart"/>
      <w:r w:rsidRPr="00121E34">
        <w:rPr>
          <w:rFonts w:ascii="仿宋_GB2312" w:eastAsia="仿宋_GB2312" w:hAnsi="仿宋" w:hint="eastAsia"/>
          <w:sz w:val="28"/>
          <w:szCs w:val="28"/>
        </w:rPr>
        <w:t>G</w:t>
      </w:r>
      <w:r w:rsidRPr="00121E34">
        <w:rPr>
          <w:rFonts w:ascii="仿宋_GB2312" w:eastAsia="仿宋_GB2312" w:hAnsi="仿宋"/>
          <w:sz w:val="28"/>
          <w:szCs w:val="28"/>
        </w:rPr>
        <w:t>rieshaber</w:t>
      </w:r>
      <w:proofErr w:type="spellEnd"/>
      <w:r w:rsidRPr="00121E34">
        <w:rPr>
          <w:rFonts w:ascii="仿宋_GB2312" w:eastAsia="仿宋_GB2312" w:hAnsi="仿宋" w:hint="eastAsia"/>
          <w:sz w:val="28"/>
          <w:szCs w:val="28"/>
        </w:rPr>
        <w:t>物流集团管理委员会成员</w:t>
      </w:r>
    </w:p>
    <w:p w:rsidR="008A0952" w:rsidRPr="004047A1" w:rsidRDefault="008A0952"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11:00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茶歇</w:t>
      </w:r>
    </w:p>
    <w:p w:rsidR="00DC7904" w:rsidRPr="004047A1" w:rsidRDefault="008A0952"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 xml:space="preserve">11:30 </w:t>
      </w:r>
      <w:r w:rsidR="00B51FE4" w:rsidRPr="004047A1">
        <w:rPr>
          <w:rFonts w:asciiTheme="minorEastAsia" w:eastAsiaTheme="minorEastAsia" w:hAnsiTheme="minorEastAsia" w:hint="eastAsia"/>
          <w:b/>
          <w:sz w:val="30"/>
          <w:szCs w:val="30"/>
        </w:rPr>
        <w:t xml:space="preserve"> </w:t>
      </w:r>
      <w:r w:rsidR="00B51FE4" w:rsidRPr="004047A1">
        <w:rPr>
          <w:rFonts w:ascii="仿宋_GB2312" w:eastAsia="仿宋_GB2312" w:hAnsi="仿宋" w:hint="eastAsia"/>
          <w:b/>
          <w:sz w:val="30"/>
          <w:szCs w:val="30"/>
        </w:rPr>
        <w:t>常温药品的运输：新的最佳实践</w:t>
      </w:r>
      <w:r w:rsidR="001F674F" w:rsidRPr="004047A1">
        <w:rPr>
          <w:rFonts w:ascii="仿宋_GB2312" w:eastAsia="仿宋_GB2312" w:hAnsi="仿宋" w:hint="eastAsia"/>
          <w:b/>
          <w:sz w:val="30"/>
          <w:szCs w:val="30"/>
        </w:rPr>
        <w:t>和建议</w:t>
      </w:r>
    </w:p>
    <w:p w:rsidR="00675AF4" w:rsidRPr="00121E34" w:rsidRDefault="00675AF4"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lastRenderedPageBreak/>
        <w:t xml:space="preserve">主持人：Monika </w:t>
      </w:r>
      <w:proofErr w:type="spellStart"/>
      <w:r w:rsidRPr="00121E34">
        <w:rPr>
          <w:rFonts w:ascii="仿宋_GB2312" w:eastAsia="仿宋_GB2312" w:hAnsi="仿宋" w:hint="eastAsia"/>
          <w:sz w:val="28"/>
          <w:szCs w:val="28"/>
        </w:rPr>
        <w:t>Derecque-Pois</w:t>
      </w:r>
      <w:proofErr w:type="spellEnd"/>
      <w:r w:rsidRPr="00121E34">
        <w:rPr>
          <w:rFonts w:ascii="仿宋_GB2312" w:eastAsia="仿宋_GB2312" w:hAnsi="仿宋" w:hint="eastAsia"/>
          <w:sz w:val="28"/>
          <w:szCs w:val="28"/>
        </w:rPr>
        <w:t xml:space="preserve">  GIRP总经理</w:t>
      </w:r>
    </w:p>
    <w:p w:rsidR="00675AF4" w:rsidRPr="00121E34" w:rsidRDefault="00675AF4" w:rsidP="004047A1">
      <w:pPr>
        <w:spacing w:line="276" w:lineRule="auto"/>
        <w:ind w:firstLineChars="200" w:firstLine="560"/>
        <w:jc w:val="left"/>
        <w:rPr>
          <w:rFonts w:ascii="仿宋_GB2312" w:eastAsia="仿宋_GB2312" w:hAnsi="仿宋"/>
          <w:sz w:val="28"/>
          <w:szCs w:val="28"/>
        </w:rPr>
      </w:pPr>
      <w:proofErr w:type="spellStart"/>
      <w:r w:rsidRPr="00121E34">
        <w:rPr>
          <w:rFonts w:ascii="仿宋_GB2312" w:eastAsia="仿宋_GB2312" w:hAnsi="仿宋" w:hint="eastAsia"/>
          <w:sz w:val="28"/>
          <w:szCs w:val="28"/>
        </w:rPr>
        <w:t>Dr.Erik</w:t>
      </w:r>
      <w:proofErr w:type="spellEnd"/>
      <w:r w:rsidRPr="00121E34">
        <w:rPr>
          <w:rFonts w:ascii="仿宋_GB2312" w:eastAsia="仿宋_GB2312" w:hAnsi="仿宋" w:hint="eastAsia"/>
          <w:sz w:val="28"/>
          <w:szCs w:val="28"/>
        </w:rPr>
        <w:t xml:space="preserve"> van </w:t>
      </w:r>
      <w:proofErr w:type="spellStart"/>
      <w:r w:rsidRPr="00121E34">
        <w:rPr>
          <w:rFonts w:ascii="仿宋_GB2312" w:eastAsia="仿宋_GB2312" w:hAnsi="仿宋" w:hint="eastAsia"/>
          <w:sz w:val="28"/>
          <w:szCs w:val="28"/>
        </w:rPr>
        <w:t>Asselt</w:t>
      </w:r>
      <w:proofErr w:type="spellEnd"/>
      <w:r w:rsidRPr="00121E34">
        <w:rPr>
          <w:rFonts w:ascii="仿宋_GB2312" w:eastAsia="仿宋_GB2312" w:hAnsi="仿宋" w:hint="eastAsia"/>
          <w:sz w:val="28"/>
          <w:szCs w:val="28"/>
        </w:rPr>
        <w:t xml:space="preserve"> 荷兰MSD疫苗冷链改进经理</w:t>
      </w:r>
    </w:p>
    <w:p w:rsidR="00675AF4" w:rsidRPr="00121E34" w:rsidRDefault="00675AF4"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Lutz </w:t>
      </w:r>
      <w:proofErr w:type="spellStart"/>
      <w:r w:rsidRPr="00121E34">
        <w:rPr>
          <w:rFonts w:ascii="仿宋_GB2312" w:eastAsia="仿宋_GB2312" w:hAnsi="仿宋" w:hint="eastAsia"/>
          <w:sz w:val="28"/>
          <w:szCs w:val="28"/>
        </w:rPr>
        <w:t>Schutte</w:t>
      </w:r>
      <w:proofErr w:type="spellEnd"/>
      <w:r w:rsidRPr="00121E34">
        <w:rPr>
          <w:rFonts w:ascii="仿宋_GB2312" w:eastAsia="仿宋_GB2312" w:hAnsi="仿宋" w:hint="eastAsia"/>
          <w:sz w:val="28"/>
          <w:szCs w:val="28"/>
        </w:rPr>
        <w:t xml:space="preserve"> 凤凰集团企业物流工程负责人</w:t>
      </w:r>
    </w:p>
    <w:p w:rsidR="00675AF4" w:rsidRPr="00121E34" w:rsidRDefault="00675AF4"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Roland Duquesne 战略客户、OEM和垂直市场总监</w:t>
      </w:r>
    </w:p>
    <w:p w:rsidR="00675AF4" w:rsidRPr="00121E34" w:rsidRDefault="00675AF4" w:rsidP="004047A1">
      <w:pPr>
        <w:spacing w:line="276" w:lineRule="auto"/>
        <w:ind w:firstLineChars="200" w:firstLine="560"/>
        <w:jc w:val="left"/>
        <w:rPr>
          <w:rFonts w:ascii="仿宋_GB2312" w:eastAsia="仿宋_GB2312" w:hAnsi="仿宋"/>
          <w:sz w:val="28"/>
          <w:szCs w:val="28"/>
        </w:rPr>
      </w:pPr>
      <w:r w:rsidRPr="00121E34">
        <w:rPr>
          <w:rFonts w:ascii="仿宋_GB2312" w:eastAsia="仿宋_GB2312" w:hAnsi="仿宋" w:hint="eastAsia"/>
          <w:sz w:val="28"/>
          <w:szCs w:val="28"/>
        </w:rPr>
        <w:t xml:space="preserve">Claude </w:t>
      </w:r>
      <w:proofErr w:type="spellStart"/>
      <w:r w:rsidRPr="00121E34">
        <w:rPr>
          <w:rFonts w:ascii="仿宋_GB2312" w:eastAsia="仿宋_GB2312" w:hAnsi="仿宋" w:hint="eastAsia"/>
          <w:sz w:val="28"/>
          <w:szCs w:val="28"/>
        </w:rPr>
        <w:t>Jolicoeur</w:t>
      </w:r>
      <w:proofErr w:type="spellEnd"/>
      <w:r w:rsidRPr="00121E34">
        <w:rPr>
          <w:rFonts w:ascii="仿宋_GB2312" w:eastAsia="仿宋_GB2312" w:hAnsi="仿宋" w:hint="eastAsia"/>
          <w:sz w:val="28"/>
          <w:szCs w:val="28"/>
        </w:rPr>
        <w:t xml:space="preserve"> 麦卡森加拿大公司GMP主管，监管事务主管</w:t>
      </w:r>
    </w:p>
    <w:p w:rsidR="00675AF4" w:rsidRPr="004047A1" w:rsidRDefault="00675AF4"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 xml:space="preserve">13:00 </w:t>
      </w:r>
      <w:r w:rsidRPr="004047A1">
        <w:rPr>
          <w:rFonts w:asciiTheme="minorEastAsia" w:eastAsiaTheme="minorEastAsia" w:hAnsiTheme="minorEastAsia" w:hint="eastAsia"/>
          <w:b/>
          <w:sz w:val="30"/>
          <w:szCs w:val="30"/>
        </w:rPr>
        <w:t xml:space="preserve"> </w:t>
      </w:r>
      <w:r w:rsidRPr="004047A1">
        <w:rPr>
          <w:rFonts w:ascii="仿宋_GB2312" w:eastAsia="仿宋_GB2312" w:hAnsi="仿宋" w:hint="eastAsia"/>
          <w:b/>
          <w:sz w:val="30"/>
          <w:szCs w:val="30"/>
        </w:rPr>
        <w:t>午餐</w:t>
      </w:r>
    </w:p>
    <w:p w:rsidR="00DC7904" w:rsidRPr="004047A1" w:rsidRDefault="00675AF4"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14:00  下午会议的介绍</w:t>
      </w:r>
    </w:p>
    <w:p w:rsidR="00675AF4" w:rsidRPr="00121E34" w:rsidRDefault="00675AF4"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t xml:space="preserve">Ms Monika </w:t>
      </w:r>
      <w:proofErr w:type="spellStart"/>
      <w:r w:rsidRPr="00121E34">
        <w:rPr>
          <w:rFonts w:ascii="仿宋_GB2312" w:eastAsia="仿宋_GB2312" w:hAnsi="仿宋" w:hint="eastAsia"/>
          <w:sz w:val="28"/>
          <w:szCs w:val="28"/>
        </w:rPr>
        <w:t>Derecque-pois</w:t>
      </w:r>
      <w:proofErr w:type="spellEnd"/>
      <w:r w:rsidRPr="00121E34">
        <w:rPr>
          <w:rFonts w:ascii="仿宋_GB2312" w:eastAsia="仿宋_GB2312" w:hAnsi="仿宋" w:hint="eastAsia"/>
          <w:sz w:val="28"/>
          <w:szCs w:val="28"/>
        </w:rPr>
        <w:t xml:space="preserve">  </w:t>
      </w:r>
      <w:proofErr w:type="spellStart"/>
      <w:r w:rsidRPr="00121E34">
        <w:rPr>
          <w:rFonts w:ascii="仿宋_GB2312" w:eastAsia="仿宋_GB2312" w:hAnsi="仿宋" w:hint="eastAsia"/>
          <w:sz w:val="28"/>
          <w:szCs w:val="28"/>
        </w:rPr>
        <w:t>Girp</w:t>
      </w:r>
      <w:proofErr w:type="spellEnd"/>
      <w:r w:rsidRPr="00121E34">
        <w:rPr>
          <w:rFonts w:ascii="仿宋_GB2312" w:eastAsia="仿宋_GB2312" w:hAnsi="仿宋" w:hint="eastAsia"/>
          <w:sz w:val="28"/>
          <w:szCs w:val="28"/>
        </w:rPr>
        <w:t xml:space="preserve"> 总监</w:t>
      </w:r>
    </w:p>
    <w:p w:rsidR="00C04B51" w:rsidRPr="004047A1" w:rsidRDefault="00C04B51"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14:15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主题发言：从立法的角度看GDP</w:t>
      </w:r>
    </w:p>
    <w:p w:rsidR="00C04B51" w:rsidRPr="00121E34" w:rsidRDefault="00C04B51"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t xml:space="preserve">Ms Anne-Eva </w:t>
      </w:r>
      <w:proofErr w:type="spellStart"/>
      <w:r w:rsidRPr="00121E34">
        <w:rPr>
          <w:rFonts w:ascii="仿宋_GB2312" w:eastAsia="仿宋_GB2312" w:hAnsi="仿宋" w:hint="eastAsia"/>
          <w:sz w:val="28"/>
          <w:szCs w:val="28"/>
        </w:rPr>
        <w:t>Ampelas</w:t>
      </w:r>
      <w:proofErr w:type="spellEnd"/>
      <w:r w:rsidRPr="00121E34">
        <w:rPr>
          <w:rFonts w:ascii="仿宋_GB2312" w:eastAsia="仿宋_GB2312" w:hAnsi="仿宋" w:hint="eastAsia"/>
          <w:sz w:val="28"/>
          <w:szCs w:val="28"/>
        </w:rPr>
        <w:t xml:space="preserve">  欧盟卫生与安全总局质量、安全、创新部负责人</w:t>
      </w:r>
    </w:p>
    <w:p w:rsidR="00DC7904" w:rsidRPr="004047A1" w:rsidRDefault="00C04B51"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14:30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与G(M)DP检查员的对话</w:t>
      </w:r>
    </w:p>
    <w:p w:rsidR="00175262" w:rsidRPr="00175262" w:rsidRDefault="00175262" w:rsidP="004047A1">
      <w:pPr>
        <w:pStyle w:val="TableParagraph"/>
        <w:spacing w:before="27" w:line="276" w:lineRule="auto"/>
        <w:ind w:right="205" w:firstLineChars="200" w:firstLine="560"/>
        <w:jc w:val="both"/>
        <w:rPr>
          <w:rFonts w:ascii="仿宋_GB2312" w:eastAsia="仿宋_GB2312" w:hAnsi="仿宋" w:cs="Times New Roman"/>
          <w:kern w:val="2"/>
          <w:sz w:val="28"/>
          <w:szCs w:val="28"/>
          <w:lang w:val="en-US" w:bidi="ar-SA"/>
        </w:rPr>
      </w:pPr>
      <w:r w:rsidRPr="00175262">
        <w:rPr>
          <w:rFonts w:ascii="仿宋_GB2312" w:eastAsia="仿宋_GB2312" w:hAnsi="仿宋" w:cs="Times New Roman"/>
          <w:kern w:val="2"/>
          <w:sz w:val="28"/>
          <w:szCs w:val="28"/>
          <w:lang w:val="en-US" w:bidi="ar-SA"/>
        </w:rPr>
        <w:t>该</w:t>
      </w:r>
      <w:r w:rsidRPr="00175262">
        <w:rPr>
          <w:rFonts w:ascii="仿宋_GB2312" w:eastAsia="仿宋_GB2312" w:hAnsi="仿宋" w:cs="Times New Roman" w:hint="eastAsia"/>
          <w:kern w:val="2"/>
          <w:sz w:val="28"/>
          <w:szCs w:val="28"/>
          <w:lang w:val="en-US" w:bidi="ar-SA"/>
        </w:rPr>
        <w:t>环节</w:t>
      </w:r>
      <w:r w:rsidRPr="00175262">
        <w:rPr>
          <w:rFonts w:ascii="仿宋_GB2312" w:eastAsia="仿宋_GB2312" w:hAnsi="仿宋" w:cs="Times New Roman"/>
          <w:kern w:val="2"/>
          <w:sz w:val="28"/>
          <w:szCs w:val="28"/>
          <w:lang w:val="en-US" w:bidi="ar-SA"/>
        </w:rPr>
        <w:t>旨在帮助大家更好地理解GMP/GDP检查员对于供应链</w:t>
      </w:r>
      <w:r w:rsidRPr="00175262">
        <w:rPr>
          <w:rFonts w:ascii="仿宋_GB2312" w:eastAsia="仿宋_GB2312" w:hAnsi="仿宋" w:cs="Times New Roman" w:hint="eastAsia"/>
          <w:kern w:val="2"/>
          <w:sz w:val="28"/>
          <w:szCs w:val="28"/>
          <w:lang w:val="en-US" w:bidi="ar-SA"/>
        </w:rPr>
        <w:t>参与</w:t>
      </w:r>
      <w:r w:rsidRPr="00175262">
        <w:rPr>
          <w:rFonts w:ascii="仿宋_GB2312" w:eastAsia="仿宋_GB2312" w:hAnsi="仿宋" w:cs="Times New Roman"/>
          <w:kern w:val="2"/>
          <w:sz w:val="28"/>
          <w:szCs w:val="28"/>
          <w:lang w:val="en-US" w:bidi="ar-SA"/>
        </w:rPr>
        <w:t>者应如何实施</w:t>
      </w:r>
      <w:r w:rsidRPr="00175262">
        <w:rPr>
          <w:rFonts w:ascii="仿宋_GB2312" w:eastAsia="仿宋_GB2312" w:hAnsi="仿宋" w:cs="Times New Roman" w:hint="eastAsia"/>
          <w:kern w:val="2"/>
          <w:sz w:val="28"/>
          <w:szCs w:val="28"/>
          <w:lang w:val="en-US" w:bidi="ar-SA"/>
        </w:rPr>
        <w:t>GDP</w:t>
      </w:r>
      <w:r w:rsidRPr="00175262">
        <w:rPr>
          <w:rFonts w:ascii="仿宋_GB2312" w:eastAsia="仿宋_GB2312" w:hAnsi="仿宋" w:cs="Times New Roman"/>
          <w:kern w:val="2"/>
          <w:sz w:val="28"/>
          <w:szCs w:val="28"/>
          <w:lang w:val="en-US" w:bidi="ar-SA"/>
        </w:rPr>
        <w:t>要求的期望。该会议将提供一个平台，让GMP/GDP检查员和利益相关者能够在一个建设性和积极的环境中交换意见，同时让检查员能够进一步概述解释该指导准则的各条款的理由，以最终造福患者。</w:t>
      </w:r>
    </w:p>
    <w:p w:rsidR="00C04B51" w:rsidRPr="00121E34" w:rsidRDefault="00C04B51"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t>主持人：</w:t>
      </w:r>
      <w:proofErr w:type="spellStart"/>
      <w:r w:rsidRPr="00121E34">
        <w:rPr>
          <w:rFonts w:ascii="仿宋_GB2312" w:eastAsia="仿宋_GB2312" w:hAnsi="仿宋" w:hint="eastAsia"/>
          <w:sz w:val="28"/>
          <w:szCs w:val="28"/>
        </w:rPr>
        <w:t>Dr.Rafik</w:t>
      </w:r>
      <w:proofErr w:type="spellEnd"/>
      <w:r w:rsidRPr="00121E34">
        <w:rPr>
          <w:rFonts w:ascii="仿宋_GB2312" w:eastAsia="仿宋_GB2312" w:hAnsi="仿宋" w:hint="eastAsia"/>
          <w:sz w:val="28"/>
          <w:szCs w:val="28"/>
        </w:rPr>
        <w:t xml:space="preserve"> </w:t>
      </w:r>
      <w:proofErr w:type="spellStart"/>
      <w:r w:rsidRPr="00121E34">
        <w:rPr>
          <w:rFonts w:ascii="仿宋_GB2312" w:eastAsia="仿宋_GB2312" w:hAnsi="仿宋" w:hint="eastAsia"/>
          <w:sz w:val="28"/>
          <w:szCs w:val="28"/>
        </w:rPr>
        <w:t>Bishara</w:t>
      </w:r>
      <w:proofErr w:type="spellEnd"/>
      <w:r w:rsidRPr="00121E34">
        <w:rPr>
          <w:rFonts w:ascii="仿宋_GB2312" w:eastAsia="仿宋_GB2312" w:hAnsi="仿宋" w:hint="eastAsia"/>
          <w:sz w:val="28"/>
          <w:szCs w:val="28"/>
        </w:rPr>
        <w:t xml:space="preserve"> 技术顾问 </w:t>
      </w:r>
    </w:p>
    <w:p w:rsidR="00C04B51" w:rsidRPr="00121E34" w:rsidRDefault="00C04B51" w:rsidP="004047A1">
      <w:pPr>
        <w:spacing w:line="276" w:lineRule="auto"/>
        <w:ind w:firstLineChars="600" w:firstLine="1680"/>
        <w:rPr>
          <w:rFonts w:ascii="仿宋_GB2312" w:eastAsia="仿宋_GB2312" w:hAnsi="仿宋"/>
          <w:sz w:val="28"/>
          <w:szCs w:val="28"/>
        </w:rPr>
      </w:pPr>
      <w:proofErr w:type="spellStart"/>
      <w:r w:rsidRPr="00121E34">
        <w:rPr>
          <w:rFonts w:ascii="仿宋_GB2312" w:eastAsia="仿宋_GB2312" w:hAnsi="仿宋" w:hint="eastAsia"/>
          <w:sz w:val="28"/>
          <w:szCs w:val="28"/>
        </w:rPr>
        <w:t>Riekert</w:t>
      </w:r>
      <w:proofErr w:type="spellEnd"/>
      <w:r w:rsidRPr="00121E34">
        <w:rPr>
          <w:rFonts w:ascii="仿宋_GB2312" w:eastAsia="仿宋_GB2312" w:hAnsi="仿宋" w:hint="eastAsia"/>
          <w:sz w:val="28"/>
          <w:szCs w:val="28"/>
        </w:rPr>
        <w:t xml:space="preserve"> </w:t>
      </w:r>
      <w:proofErr w:type="spellStart"/>
      <w:r w:rsidRPr="00121E34">
        <w:rPr>
          <w:rFonts w:ascii="仿宋_GB2312" w:eastAsia="仿宋_GB2312" w:hAnsi="仿宋" w:hint="eastAsia"/>
          <w:sz w:val="28"/>
          <w:szCs w:val="28"/>
        </w:rPr>
        <w:t>Bruinink</w:t>
      </w:r>
      <w:proofErr w:type="spellEnd"/>
      <w:r w:rsidRPr="00121E34">
        <w:rPr>
          <w:rFonts w:ascii="仿宋_GB2312" w:eastAsia="仿宋_GB2312" w:hAnsi="仿宋" w:hint="eastAsia"/>
          <w:sz w:val="28"/>
          <w:szCs w:val="28"/>
        </w:rPr>
        <w:t xml:space="preserve"> 荷兰医疗检查局GMP/GDP高级检查员</w:t>
      </w:r>
    </w:p>
    <w:p w:rsidR="00C04B51" w:rsidRPr="00121E34" w:rsidRDefault="00C04B51"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t xml:space="preserve">Andreas </w:t>
      </w:r>
      <w:proofErr w:type="spellStart"/>
      <w:r w:rsidRPr="00121E34">
        <w:rPr>
          <w:rFonts w:ascii="仿宋_GB2312" w:eastAsia="仿宋_GB2312" w:hAnsi="仿宋" w:hint="eastAsia"/>
          <w:sz w:val="28"/>
          <w:szCs w:val="28"/>
        </w:rPr>
        <w:t>Krassnigg</w:t>
      </w:r>
      <w:proofErr w:type="spellEnd"/>
      <w:r w:rsidRPr="00121E34">
        <w:rPr>
          <w:rFonts w:ascii="仿宋_GB2312" w:eastAsia="仿宋_GB2312" w:hAnsi="仿宋" w:hint="eastAsia"/>
          <w:sz w:val="28"/>
          <w:szCs w:val="28"/>
        </w:rPr>
        <w:t xml:space="preserve">  奥地利卫生和食品安全局GMDP检查部门负责人</w:t>
      </w:r>
    </w:p>
    <w:p w:rsidR="00C04B51" w:rsidRPr="00121E34" w:rsidRDefault="00C04B51" w:rsidP="004047A1">
      <w:pPr>
        <w:spacing w:line="276" w:lineRule="auto"/>
        <w:ind w:firstLineChars="200" w:firstLine="560"/>
        <w:rPr>
          <w:rFonts w:ascii="仿宋_GB2312" w:eastAsia="仿宋_GB2312" w:hAnsi="仿宋"/>
          <w:sz w:val="28"/>
          <w:szCs w:val="28"/>
        </w:rPr>
      </w:pPr>
      <w:proofErr w:type="spellStart"/>
      <w:r w:rsidRPr="00121E34">
        <w:rPr>
          <w:rFonts w:ascii="仿宋_GB2312" w:eastAsia="仿宋_GB2312" w:hAnsi="仿宋" w:hint="eastAsia"/>
          <w:sz w:val="28"/>
          <w:szCs w:val="28"/>
        </w:rPr>
        <w:t>Emer</w:t>
      </w:r>
      <w:proofErr w:type="spellEnd"/>
      <w:r w:rsidRPr="00121E34">
        <w:rPr>
          <w:rFonts w:ascii="仿宋_GB2312" w:eastAsia="仿宋_GB2312" w:hAnsi="仿宋" w:hint="eastAsia"/>
          <w:sz w:val="28"/>
          <w:szCs w:val="28"/>
        </w:rPr>
        <w:t xml:space="preserve"> O</w:t>
      </w:r>
      <w:r w:rsidRPr="00121E34">
        <w:rPr>
          <w:rFonts w:ascii="仿宋_GB2312" w:eastAsia="仿宋_GB2312" w:hAnsi="仿宋"/>
          <w:sz w:val="28"/>
          <w:szCs w:val="28"/>
        </w:rPr>
        <w:t>’</w:t>
      </w:r>
      <w:r w:rsidRPr="00121E34">
        <w:rPr>
          <w:rFonts w:ascii="仿宋_GB2312" w:eastAsia="仿宋_GB2312" w:hAnsi="仿宋" w:hint="eastAsia"/>
          <w:sz w:val="28"/>
          <w:szCs w:val="28"/>
        </w:rPr>
        <w:t>Neill</w:t>
      </w:r>
      <w:r w:rsidR="00DC7904" w:rsidRPr="00121E34">
        <w:rPr>
          <w:rFonts w:ascii="仿宋_GB2312" w:eastAsia="仿宋_GB2312" w:hAnsi="仿宋" w:hint="eastAsia"/>
          <w:sz w:val="28"/>
          <w:szCs w:val="28"/>
        </w:rPr>
        <w:t>爱尔兰健康产品管理局健康产品分销检查协调员</w:t>
      </w:r>
    </w:p>
    <w:p w:rsidR="00C04B51" w:rsidRPr="00121E34" w:rsidRDefault="00C04B51" w:rsidP="004047A1">
      <w:pPr>
        <w:spacing w:line="276" w:lineRule="auto"/>
        <w:ind w:firstLineChars="200" w:firstLine="560"/>
        <w:rPr>
          <w:rFonts w:ascii="仿宋_GB2312" w:eastAsia="仿宋_GB2312" w:hAnsi="仿宋"/>
          <w:sz w:val="28"/>
          <w:szCs w:val="28"/>
        </w:rPr>
      </w:pPr>
      <w:r w:rsidRPr="00121E34">
        <w:rPr>
          <w:rFonts w:ascii="仿宋_GB2312" w:eastAsia="仿宋_GB2312" w:hAnsi="仿宋" w:hint="eastAsia"/>
          <w:sz w:val="28"/>
          <w:szCs w:val="28"/>
        </w:rPr>
        <w:lastRenderedPageBreak/>
        <w:t xml:space="preserve">Belen </w:t>
      </w:r>
      <w:proofErr w:type="spellStart"/>
      <w:r w:rsidRPr="00121E34">
        <w:rPr>
          <w:rFonts w:ascii="仿宋_GB2312" w:eastAsia="仿宋_GB2312" w:hAnsi="仿宋" w:hint="eastAsia"/>
          <w:sz w:val="28"/>
          <w:szCs w:val="28"/>
        </w:rPr>
        <w:t>Escribano</w:t>
      </w:r>
      <w:proofErr w:type="spellEnd"/>
      <w:r w:rsidR="00DC7904" w:rsidRPr="00121E34">
        <w:rPr>
          <w:rFonts w:ascii="仿宋_GB2312" w:eastAsia="仿宋_GB2312" w:hAnsi="仿宋" w:hint="eastAsia"/>
          <w:sz w:val="28"/>
          <w:szCs w:val="28"/>
        </w:rPr>
        <w:t xml:space="preserve">  西班牙药品和医疗器械管理局药品检查和执行部</w:t>
      </w:r>
    </w:p>
    <w:p w:rsidR="00DC7904" w:rsidRPr="004047A1" w:rsidRDefault="00DC7904"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16:00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茶歇</w:t>
      </w:r>
    </w:p>
    <w:p w:rsidR="00DC7904" w:rsidRPr="004047A1" w:rsidRDefault="00DC7904"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16:30  与G(M)DP检查员的对话</w:t>
      </w:r>
    </w:p>
    <w:p w:rsidR="00DC7904" w:rsidRPr="00175262" w:rsidRDefault="00DC790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hint="eastAsia"/>
          <w:sz w:val="28"/>
          <w:szCs w:val="28"/>
        </w:rPr>
        <w:t>主持人：</w:t>
      </w:r>
      <w:proofErr w:type="spellStart"/>
      <w:r w:rsidRPr="00175262">
        <w:rPr>
          <w:rFonts w:ascii="仿宋_GB2312" w:eastAsia="仿宋_GB2312" w:hAnsi="仿宋" w:hint="eastAsia"/>
          <w:sz w:val="28"/>
          <w:szCs w:val="28"/>
        </w:rPr>
        <w:t>Dr.Rafik</w:t>
      </w:r>
      <w:proofErr w:type="spellEnd"/>
      <w:r w:rsidRPr="00175262">
        <w:rPr>
          <w:rFonts w:ascii="仿宋_GB2312" w:eastAsia="仿宋_GB2312" w:hAnsi="仿宋" w:hint="eastAsia"/>
          <w:sz w:val="28"/>
          <w:szCs w:val="28"/>
        </w:rPr>
        <w:t xml:space="preserve"> </w:t>
      </w:r>
      <w:proofErr w:type="spellStart"/>
      <w:r w:rsidRPr="00175262">
        <w:rPr>
          <w:rFonts w:ascii="仿宋_GB2312" w:eastAsia="仿宋_GB2312" w:hAnsi="仿宋" w:hint="eastAsia"/>
          <w:sz w:val="28"/>
          <w:szCs w:val="28"/>
        </w:rPr>
        <w:t>Bishara</w:t>
      </w:r>
      <w:proofErr w:type="spellEnd"/>
      <w:r w:rsidRPr="00175262">
        <w:rPr>
          <w:rFonts w:ascii="仿宋_GB2312" w:eastAsia="仿宋_GB2312" w:hAnsi="仿宋" w:hint="eastAsia"/>
          <w:sz w:val="28"/>
          <w:szCs w:val="28"/>
        </w:rPr>
        <w:t xml:space="preserve"> 技术顾问 </w:t>
      </w:r>
    </w:p>
    <w:p w:rsidR="00DC7904" w:rsidRPr="00175262" w:rsidRDefault="00DC7904" w:rsidP="004047A1">
      <w:pPr>
        <w:spacing w:line="276" w:lineRule="auto"/>
        <w:ind w:firstLineChars="600" w:firstLine="1680"/>
        <w:rPr>
          <w:rFonts w:ascii="仿宋_GB2312" w:eastAsia="仿宋_GB2312" w:hAnsi="仿宋"/>
          <w:sz w:val="28"/>
          <w:szCs w:val="28"/>
        </w:rPr>
      </w:pPr>
      <w:proofErr w:type="spellStart"/>
      <w:r w:rsidRPr="00175262">
        <w:rPr>
          <w:rFonts w:ascii="仿宋_GB2312" w:eastAsia="仿宋_GB2312" w:hAnsi="仿宋" w:hint="eastAsia"/>
          <w:sz w:val="28"/>
          <w:szCs w:val="28"/>
        </w:rPr>
        <w:t>Mr</w:t>
      </w:r>
      <w:proofErr w:type="spellEnd"/>
      <w:r w:rsidRPr="00175262">
        <w:rPr>
          <w:rFonts w:ascii="仿宋_GB2312" w:eastAsia="仿宋_GB2312" w:hAnsi="仿宋" w:hint="eastAsia"/>
          <w:sz w:val="28"/>
          <w:szCs w:val="28"/>
        </w:rPr>
        <w:t xml:space="preserve"> </w:t>
      </w:r>
      <w:proofErr w:type="spellStart"/>
      <w:r w:rsidRPr="00175262">
        <w:rPr>
          <w:rFonts w:ascii="仿宋_GB2312" w:eastAsia="仿宋_GB2312" w:hAnsi="仿宋" w:hint="eastAsia"/>
          <w:sz w:val="28"/>
          <w:szCs w:val="28"/>
        </w:rPr>
        <w:t>Riekert</w:t>
      </w:r>
      <w:proofErr w:type="spellEnd"/>
      <w:r w:rsidRPr="00175262">
        <w:rPr>
          <w:rFonts w:ascii="仿宋_GB2312" w:eastAsia="仿宋_GB2312" w:hAnsi="仿宋" w:hint="eastAsia"/>
          <w:sz w:val="28"/>
          <w:szCs w:val="28"/>
        </w:rPr>
        <w:t xml:space="preserve"> </w:t>
      </w:r>
      <w:proofErr w:type="spellStart"/>
      <w:r w:rsidRPr="00175262">
        <w:rPr>
          <w:rFonts w:ascii="仿宋_GB2312" w:eastAsia="仿宋_GB2312" w:hAnsi="仿宋" w:hint="eastAsia"/>
          <w:sz w:val="28"/>
          <w:szCs w:val="28"/>
        </w:rPr>
        <w:t>Bruinink</w:t>
      </w:r>
      <w:proofErr w:type="spellEnd"/>
      <w:r w:rsidRPr="00175262">
        <w:rPr>
          <w:rFonts w:ascii="仿宋_GB2312" w:eastAsia="仿宋_GB2312" w:hAnsi="仿宋" w:hint="eastAsia"/>
          <w:sz w:val="28"/>
          <w:szCs w:val="28"/>
        </w:rPr>
        <w:t xml:space="preserve"> 荷兰医疗检查局GMP/GDP高级检查员</w:t>
      </w:r>
    </w:p>
    <w:p w:rsidR="00DC7904" w:rsidRPr="00175262" w:rsidRDefault="00DC790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hint="eastAsia"/>
          <w:sz w:val="28"/>
          <w:szCs w:val="28"/>
        </w:rPr>
        <w:t xml:space="preserve">Ethel </w:t>
      </w:r>
      <w:proofErr w:type="spellStart"/>
      <w:r w:rsidRPr="00175262">
        <w:rPr>
          <w:rFonts w:ascii="仿宋_GB2312" w:eastAsia="仿宋_GB2312" w:hAnsi="仿宋" w:hint="eastAsia"/>
          <w:sz w:val="28"/>
          <w:szCs w:val="28"/>
        </w:rPr>
        <w:t>Mertens</w:t>
      </w:r>
      <w:proofErr w:type="spellEnd"/>
      <w:r w:rsidRPr="00175262">
        <w:rPr>
          <w:rFonts w:ascii="仿宋_GB2312" w:eastAsia="仿宋_GB2312" w:hAnsi="仿宋" w:hint="eastAsia"/>
          <w:sz w:val="28"/>
          <w:szCs w:val="28"/>
        </w:rPr>
        <w:t xml:space="preserve">  比利时联邦药品和保健品管理局局长</w:t>
      </w:r>
    </w:p>
    <w:p w:rsidR="00DC7904" w:rsidRPr="00175262" w:rsidRDefault="00DC790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hint="eastAsia"/>
          <w:sz w:val="28"/>
          <w:szCs w:val="28"/>
        </w:rPr>
        <w:t>Peter Blundell药品和保健品管理局GDP高级检查员</w:t>
      </w:r>
    </w:p>
    <w:p w:rsidR="00DC7904" w:rsidRPr="00175262" w:rsidRDefault="00DC790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hint="eastAsia"/>
          <w:sz w:val="28"/>
          <w:szCs w:val="28"/>
        </w:rPr>
        <w:t xml:space="preserve">Belen </w:t>
      </w:r>
      <w:proofErr w:type="spellStart"/>
      <w:r w:rsidRPr="00175262">
        <w:rPr>
          <w:rFonts w:ascii="仿宋_GB2312" w:eastAsia="仿宋_GB2312" w:hAnsi="仿宋" w:hint="eastAsia"/>
          <w:sz w:val="28"/>
          <w:szCs w:val="28"/>
        </w:rPr>
        <w:t>Escribano</w:t>
      </w:r>
      <w:proofErr w:type="spellEnd"/>
      <w:r w:rsidRPr="00175262">
        <w:rPr>
          <w:rFonts w:ascii="仿宋_GB2312" w:eastAsia="仿宋_GB2312" w:hAnsi="仿宋" w:hint="eastAsia"/>
          <w:sz w:val="28"/>
          <w:szCs w:val="28"/>
        </w:rPr>
        <w:t xml:space="preserve">  西班牙药品和医疗器械管理局药品检查和执行部</w:t>
      </w:r>
    </w:p>
    <w:p w:rsidR="00DC7904" w:rsidRPr="004047A1" w:rsidRDefault="00DC7904"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17:45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主题发言：英国退欧前夕：将会发生什么？</w:t>
      </w:r>
    </w:p>
    <w:p w:rsidR="006656B6" w:rsidRPr="00175262" w:rsidRDefault="006656B6" w:rsidP="004047A1">
      <w:pPr>
        <w:pStyle w:val="TableParagraph"/>
        <w:spacing w:before="27" w:line="276" w:lineRule="auto"/>
        <w:ind w:right="205" w:firstLineChars="200" w:firstLine="560"/>
        <w:jc w:val="both"/>
        <w:rPr>
          <w:rFonts w:ascii="仿宋_GB2312" w:eastAsia="仿宋_GB2312" w:hAnsi="仿宋" w:cs="Times New Roman"/>
          <w:kern w:val="2"/>
          <w:sz w:val="28"/>
          <w:szCs w:val="28"/>
          <w:lang w:val="en-US" w:bidi="ar-SA"/>
        </w:rPr>
      </w:pPr>
      <w:r w:rsidRPr="00175262">
        <w:rPr>
          <w:rFonts w:ascii="仿宋_GB2312" w:eastAsia="仿宋_GB2312" w:hAnsi="仿宋" w:cs="Times New Roman"/>
          <w:kern w:val="2"/>
          <w:sz w:val="28"/>
          <w:szCs w:val="28"/>
          <w:lang w:val="en-US" w:bidi="ar-SA"/>
        </w:rPr>
        <w:t>自2016年以来，英国退欧阴影便一直笼罩在药品供应链高管们的头上。然而，距离英国真正离开欧盟只有30个小时了，我们对未来几天和几个月有怎样的期待呢？我们是否需要准备好应对重大破坏？或者，也许事实上一切都没有那么糟糕？</w:t>
      </w:r>
    </w:p>
    <w:p w:rsidR="00DC7904" w:rsidRPr="00175262" w:rsidRDefault="00273E6E" w:rsidP="004047A1">
      <w:pPr>
        <w:spacing w:line="276" w:lineRule="auto"/>
        <w:ind w:firstLineChars="189" w:firstLine="529"/>
        <w:rPr>
          <w:rFonts w:ascii="仿宋_GB2312" w:eastAsia="仿宋_GB2312" w:hAnsi="仿宋"/>
          <w:sz w:val="28"/>
          <w:szCs w:val="28"/>
        </w:rPr>
      </w:pPr>
      <w:r w:rsidRPr="00175262">
        <w:rPr>
          <w:rFonts w:ascii="仿宋_GB2312" w:eastAsia="仿宋_GB2312" w:hAnsi="仿宋" w:hint="eastAsia"/>
          <w:sz w:val="28"/>
          <w:szCs w:val="28"/>
        </w:rPr>
        <w:t xml:space="preserve">Martin </w:t>
      </w:r>
      <w:proofErr w:type="spellStart"/>
      <w:r w:rsidRPr="00175262">
        <w:rPr>
          <w:rFonts w:ascii="仿宋_GB2312" w:eastAsia="仿宋_GB2312" w:hAnsi="仿宋" w:hint="eastAsia"/>
          <w:sz w:val="28"/>
          <w:szCs w:val="28"/>
        </w:rPr>
        <w:t>Sawer</w:t>
      </w:r>
      <w:proofErr w:type="spellEnd"/>
      <w:r w:rsidRPr="00175262">
        <w:rPr>
          <w:rFonts w:ascii="仿宋_GB2312" w:eastAsia="仿宋_GB2312" w:hAnsi="仿宋" w:hint="eastAsia"/>
          <w:sz w:val="28"/>
          <w:szCs w:val="28"/>
        </w:rPr>
        <w:t xml:space="preserve"> 英国健康分销协会总干事</w:t>
      </w:r>
    </w:p>
    <w:p w:rsidR="00273E6E" w:rsidRPr="004047A1" w:rsidRDefault="00273E6E"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18:00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会议结束</w:t>
      </w:r>
    </w:p>
    <w:p w:rsidR="00273E6E" w:rsidRDefault="00273E6E" w:rsidP="002B09BB">
      <w:pPr>
        <w:spacing w:line="276" w:lineRule="auto"/>
        <w:ind w:firstLineChars="189" w:firstLine="567"/>
        <w:rPr>
          <w:rFonts w:ascii="仿宋_GB2312" w:eastAsia="仿宋_GB2312" w:hAnsi="仿宋"/>
          <w:sz w:val="30"/>
          <w:szCs w:val="30"/>
        </w:rPr>
      </w:pPr>
      <w:r w:rsidRPr="004047A1">
        <w:rPr>
          <w:rFonts w:ascii="仿宋_GB2312" w:eastAsia="仿宋_GB2312" w:hAnsi="仿宋" w:hint="eastAsia"/>
          <w:b/>
          <w:sz w:val="30"/>
          <w:szCs w:val="30"/>
        </w:rPr>
        <w:t>19:00  招待晚宴</w:t>
      </w:r>
    </w:p>
    <w:p w:rsidR="00C04B51" w:rsidRPr="00273E6E" w:rsidRDefault="00C04B51" w:rsidP="004047A1">
      <w:pPr>
        <w:spacing w:line="276" w:lineRule="auto"/>
        <w:ind w:firstLineChars="189" w:firstLine="567"/>
        <w:rPr>
          <w:rFonts w:asciiTheme="minorEastAsia" w:eastAsiaTheme="minorEastAsia" w:hAnsiTheme="minorEastAsia"/>
          <w:sz w:val="30"/>
          <w:szCs w:val="30"/>
        </w:rPr>
      </w:pPr>
    </w:p>
    <w:p w:rsidR="00273E6E" w:rsidRPr="00175262" w:rsidRDefault="00273E6E" w:rsidP="002B09BB">
      <w:pPr>
        <w:spacing w:line="276" w:lineRule="auto"/>
        <w:ind w:firstLineChars="189" w:firstLine="567"/>
        <w:rPr>
          <w:rFonts w:ascii="仿宋_GB2312" w:eastAsia="仿宋_GB2312" w:hAnsiTheme="majorEastAsia"/>
          <w:b/>
          <w:sz w:val="30"/>
          <w:szCs w:val="30"/>
        </w:rPr>
      </w:pPr>
      <w:r w:rsidRPr="00175262">
        <w:rPr>
          <w:rFonts w:ascii="仿宋_GB2312" w:eastAsia="仿宋_GB2312" w:hAnsiTheme="majorEastAsia" w:hint="eastAsia"/>
          <w:b/>
          <w:sz w:val="30"/>
          <w:szCs w:val="30"/>
        </w:rPr>
        <w:t>2019年3月29日|周五</w:t>
      </w:r>
    </w:p>
    <w:p w:rsidR="00273E6E" w:rsidRPr="004047A1" w:rsidRDefault="00273E6E"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09:00 </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开场致辞</w:t>
      </w:r>
    </w:p>
    <w:p w:rsidR="00AE2634" w:rsidRPr="004047A1" w:rsidRDefault="00273E6E"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09:10  技术交付：将医药供应链提升到4.0</w:t>
      </w:r>
    </w:p>
    <w:p w:rsidR="00AE2634" w:rsidRPr="00175262" w:rsidRDefault="00AE2634" w:rsidP="004047A1">
      <w:pPr>
        <w:pStyle w:val="TableParagraph"/>
        <w:spacing w:before="27" w:line="276" w:lineRule="auto"/>
        <w:ind w:right="205" w:firstLineChars="200" w:firstLine="560"/>
        <w:jc w:val="both"/>
        <w:rPr>
          <w:rFonts w:ascii="仿宋_GB2312" w:eastAsia="仿宋_GB2312" w:hAnsiTheme="minorEastAsia"/>
          <w:sz w:val="28"/>
          <w:szCs w:val="28"/>
        </w:rPr>
      </w:pPr>
      <w:r w:rsidRPr="00175262">
        <w:rPr>
          <w:rFonts w:ascii="仿宋_GB2312" w:eastAsia="仿宋_GB2312" w:hAnsiTheme="minorEastAsia" w:hint="eastAsia"/>
          <w:sz w:val="28"/>
          <w:szCs w:val="28"/>
        </w:rPr>
        <w:t>新技术具有改变未来药品供应链的强大潜力。医疗保健经销商如何</w:t>
      </w:r>
      <w:r w:rsidRPr="00175262">
        <w:rPr>
          <w:rFonts w:ascii="仿宋_GB2312" w:eastAsia="仿宋_GB2312" w:hAnsiTheme="minorEastAsia" w:hint="eastAsia"/>
          <w:sz w:val="28"/>
          <w:szCs w:val="28"/>
        </w:rPr>
        <w:lastRenderedPageBreak/>
        <w:t>利用大数据、区块链和合作者的能力来推动其供应链的发展？各级供应链参与者如何利用新技术来整合服务并提高效率？</w:t>
      </w:r>
    </w:p>
    <w:p w:rsidR="00AE2634" w:rsidRPr="00175262" w:rsidRDefault="00175262" w:rsidP="002B09BB">
      <w:pPr>
        <w:spacing w:line="276" w:lineRule="auto"/>
        <w:ind w:firstLineChars="200" w:firstLine="560"/>
        <w:rPr>
          <w:rFonts w:ascii="仿宋_GB2312" w:eastAsia="仿宋_GB2312" w:hAnsi="仿宋"/>
          <w:b/>
          <w:sz w:val="28"/>
          <w:szCs w:val="28"/>
        </w:rPr>
      </w:pPr>
      <w:r>
        <w:rPr>
          <w:rFonts w:ascii="仿宋_GB2312" w:eastAsia="仿宋_GB2312" w:hAnsi="仿宋" w:hint="eastAsia"/>
          <w:b/>
          <w:sz w:val="28"/>
          <w:szCs w:val="28"/>
        </w:rPr>
        <w:t>介绍</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美国信德生命科学总经理Henry Ames</w:t>
      </w:r>
    </w:p>
    <w:p w:rsidR="00AE2634" w:rsidRPr="00175262" w:rsidRDefault="00AE2634" w:rsidP="002B09BB">
      <w:pPr>
        <w:spacing w:line="276" w:lineRule="auto"/>
        <w:ind w:firstLineChars="200" w:firstLine="560"/>
        <w:rPr>
          <w:rFonts w:ascii="仿宋_GB2312" w:eastAsia="仿宋_GB2312" w:hAnsi="仿宋"/>
          <w:b/>
          <w:sz w:val="28"/>
          <w:szCs w:val="28"/>
        </w:rPr>
      </w:pPr>
      <w:r w:rsidRPr="00175262">
        <w:rPr>
          <w:rFonts w:ascii="仿宋_GB2312" w:eastAsia="仿宋_GB2312" w:hAnsi="仿宋"/>
          <w:b/>
          <w:sz w:val="28"/>
          <w:szCs w:val="28"/>
        </w:rPr>
        <w:t>小组讨论</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Yvonne Ziegler法兰克福应用科学大学教授</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Sven Sachsse</w:t>
      </w:r>
      <w:r w:rsidRPr="00175262">
        <w:rPr>
          <w:rFonts w:ascii="仿宋_GB2312" w:eastAsia="仿宋_GB2312" w:hAnsi="仿宋" w:hint="eastAsia"/>
          <w:sz w:val="28"/>
          <w:szCs w:val="28"/>
        </w:rPr>
        <w:t xml:space="preserve">  </w:t>
      </w:r>
      <w:r w:rsidRPr="00175262">
        <w:rPr>
          <w:rFonts w:ascii="仿宋_GB2312" w:eastAsia="仿宋_GB2312" w:hAnsi="仿宋"/>
          <w:sz w:val="28"/>
          <w:szCs w:val="28"/>
        </w:rPr>
        <w:t>拜耳运输专家供应商资格认证部</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Dieter </w:t>
      </w:r>
      <w:proofErr w:type="spellStart"/>
      <w:r w:rsidRPr="00175262">
        <w:rPr>
          <w:rFonts w:ascii="仿宋_GB2312" w:eastAsia="仿宋_GB2312" w:hAnsi="仿宋"/>
          <w:sz w:val="28"/>
          <w:szCs w:val="28"/>
        </w:rPr>
        <w:t>Laevers</w:t>
      </w:r>
      <w:proofErr w:type="spellEnd"/>
      <w:r w:rsidRPr="00175262">
        <w:rPr>
          <w:rFonts w:ascii="仿宋_GB2312" w:eastAsia="仿宋_GB2312" w:hAnsi="仿宋" w:hint="eastAsia"/>
          <w:sz w:val="28"/>
          <w:szCs w:val="28"/>
        </w:rPr>
        <w:t xml:space="preserve">  </w:t>
      </w:r>
      <w:proofErr w:type="spellStart"/>
      <w:r w:rsidRPr="00175262">
        <w:rPr>
          <w:rFonts w:ascii="仿宋_GB2312" w:eastAsia="仿宋_GB2312" w:hAnsi="仿宋"/>
          <w:sz w:val="28"/>
          <w:szCs w:val="28"/>
        </w:rPr>
        <w:t>Movilitas</w:t>
      </w:r>
      <w:proofErr w:type="spellEnd"/>
      <w:r w:rsidRPr="00175262">
        <w:rPr>
          <w:rFonts w:ascii="仿宋_GB2312" w:eastAsia="仿宋_GB2312" w:hAnsi="仿宋"/>
          <w:sz w:val="28"/>
          <w:szCs w:val="28"/>
        </w:rPr>
        <w:t>管理合伙人（待定）</w:t>
      </w:r>
    </w:p>
    <w:p w:rsidR="00273E6E"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Lucca </w:t>
      </w:r>
      <w:proofErr w:type="spellStart"/>
      <w:r w:rsidRPr="00175262">
        <w:rPr>
          <w:rFonts w:ascii="仿宋_GB2312" w:eastAsia="仿宋_GB2312" w:hAnsi="仿宋"/>
          <w:sz w:val="28"/>
          <w:szCs w:val="28"/>
        </w:rPr>
        <w:t>Bertuccelli</w:t>
      </w:r>
      <w:proofErr w:type="spellEnd"/>
      <w:r w:rsidRPr="00175262">
        <w:rPr>
          <w:rFonts w:ascii="仿宋_GB2312" w:eastAsia="仿宋_GB2312" w:hAnsi="仿宋" w:hint="eastAsia"/>
          <w:sz w:val="28"/>
          <w:szCs w:val="28"/>
        </w:rPr>
        <w:t xml:space="preserve">  </w:t>
      </w:r>
      <w:r w:rsidRPr="00175262">
        <w:rPr>
          <w:rFonts w:ascii="仿宋_GB2312" w:eastAsia="仿宋_GB2312" w:hAnsi="仿宋"/>
          <w:sz w:val="28"/>
          <w:szCs w:val="28"/>
        </w:rPr>
        <w:t>美国信德首席技术官</w:t>
      </w:r>
    </w:p>
    <w:p w:rsidR="00AE2634" w:rsidRPr="004047A1" w:rsidRDefault="00AE2634"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10:30</w:t>
      </w:r>
      <w:r w:rsidRPr="00DF073B">
        <w:rPr>
          <w:rFonts w:asciiTheme="minorEastAsia" w:eastAsiaTheme="minorEastAsia" w:hAnsiTheme="minorEastAsia" w:hint="eastAsia"/>
          <w:sz w:val="30"/>
          <w:szCs w:val="30"/>
        </w:rPr>
        <w:t xml:space="preserve">  </w:t>
      </w:r>
      <w:r w:rsidRPr="004047A1">
        <w:rPr>
          <w:rFonts w:ascii="仿宋_GB2312" w:eastAsia="仿宋_GB2312" w:hAnsi="仿宋" w:hint="eastAsia"/>
          <w:b/>
          <w:sz w:val="30"/>
          <w:szCs w:val="30"/>
        </w:rPr>
        <w:t>茶歇</w:t>
      </w:r>
    </w:p>
    <w:p w:rsidR="00AE2634" w:rsidRPr="00121E34" w:rsidRDefault="00AE2634" w:rsidP="002B09BB">
      <w:pPr>
        <w:spacing w:line="276" w:lineRule="auto"/>
        <w:ind w:firstLineChars="189" w:firstLine="567"/>
        <w:rPr>
          <w:rFonts w:ascii="仿宋_GB2312" w:eastAsia="仿宋_GB2312" w:hAnsi="仿宋"/>
          <w:sz w:val="30"/>
          <w:szCs w:val="30"/>
        </w:rPr>
      </w:pPr>
      <w:r w:rsidRPr="004047A1">
        <w:rPr>
          <w:rFonts w:ascii="仿宋_GB2312" w:eastAsia="仿宋_GB2312" w:hAnsi="仿宋" w:hint="eastAsia"/>
          <w:b/>
          <w:sz w:val="30"/>
          <w:szCs w:val="30"/>
        </w:rPr>
        <w:t>11:00  区块链：药品供应链的机遇？</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主持人：</w:t>
      </w:r>
      <w:proofErr w:type="spellStart"/>
      <w:r w:rsidRPr="00175262">
        <w:rPr>
          <w:rFonts w:ascii="仿宋_GB2312" w:eastAsia="仿宋_GB2312" w:hAnsi="仿宋"/>
          <w:sz w:val="28"/>
          <w:szCs w:val="28"/>
        </w:rPr>
        <w:t>Aiste</w:t>
      </w:r>
      <w:proofErr w:type="spellEnd"/>
      <w:r w:rsidRPr="00175262">
        <w:rPr>
          <w:rFonts w:ascii="仿宋_GB2312" w:eastAsia="仿宋_GB2312" w:hAnsi="仿宋"/>
          <w:sz w:val="28"/>
          <w:szCs w:val="28"/>
        </w:rPr>
        <w:t xml:space="preserve"> </w:t>
      </w:r>
      <w:proofErr w:type="spellStart"/>
      <w:r w:rsidRPr="00175262">
        <w:rPr>
          <w:rFonts w:ascii="仿宋_GB2312" w:eastAsia="仿宋_GB2312" w:hAnsi="仿宋"/>
          <w:sz w:val="28"/>
          <w:szCs w:val="28"/>
        </w:rPr>
        <w:t>Adomaviciute</w:t>
      </w:r>
      <w:proofErr w:type="spellEnd"/>
      <w:r w:rsidRPr="00175262">
        <w:rPr>
          <w:rFonts w:ascii="仿宋_GB2312" w:eastAsia="仿宋_GB2312" w:hAnsi="仿宋" w:hint="eastAsia"/>
          <w:sz w:val="28"/>
          <w:szCs w:val="28"/>
        </w:rPr>
        <w:t xml:space="preserve"> </w:t>
      </w:r>
      <w:r w:rsidRPr="00175262">
        <w:rPr>
          <w:rFonts w:ascii="仿宋_GB2312" w:eastAsia="仿宋_GB2312" w:hAnsi="仿宋"/>
          <w:sz w:val="28"/>
          <w:szCs w:val="28"/>
        </w:rPr>
        <w:t>埃森哲战略顾问</w:t>
      </w:r>
      <w:r w:rsidRPr="00175262">
        <w:rPr>
          <w:rFonts w:ascii="仿宋_GB2312" w:eastAsia="仿宋_GB2312" w:hAnsi="仿宋" w:hint="eastAsia"/>
          <w:sz w:val="28"/>
          <w:szCs w:val="28"/>
        </w:rPr>
        <w:t xml:space="preserve"> </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Markus Hayek</w:t>
      </w:r>
      <w:r w:rsidRPr="00175262">
        <w:rPr>
          <w:rFonts w:ascii="仿宋_GB2312" w:eastAsia="仿宋_GB2312" w:hAnsi="仿宋" w:hint="eastAsia"/>
          <w:sz w:val="28"/>
          <w:szCs w:val="28"/>
        </w:rPr>
        <w:t xml:space="preserve"> </w:t>
      </w:r>
      <w:r w:rsidRPr="00175262">
        <w:rPr>
          <w:rFonts w:ascii="仿宋_GB2312" w:eastAsia="仿宋_GB2312" w:hAnsi="仿宋"/>
          <w:sz w:val="28"/>
          <w:szCs w:val="28"/>
        </w:rPr>
        <w:t>常务董事兼战略顾问（待定）</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Klaus </w:t>
      </w:r>
      <w:proofErr w:type="spellStart"/>
      <w:r w:rsidRPr="00175262">
        <w:rPr>
          <w:rFonts w:ascii="仿宋_GB2312" w:eastAsia="仿宋_GB2312" w:hAnsi="仿宋"/>
          <w:sz w:val="28"/>
          <w:szCs w:val="28"/>
        </w:rPr>
        <w:t>Imig</w:t>
      </w:r>
      <w:proofErr w:type="spellEnd"/>
      <w:r w:rsidRPr="00175262">
        <w:rPr>
          <w:rFonts w:ascii="仿宋_GB2312" w:eastAsia="仿宋_GB2312" w:hAnsi="仿宋" w:hint="eastAsia"/>
          <w:sz w:val="28"/>
          <w:szCs w:val="28"/>
        </w:rPr>
        <w:t xml:space="preserve"> </w:t>
      </w:r>
      <w:r w:rsidRPr="00175262">
        <w:rPr>
          <w:rFonts w:ascii="仿宋_GB2312" w:eastAsia="仿宋_GB2312" w:hAnsi="仿宋"/>
          <w:sz w:val="28"/>
          <w:szCs w:val="28"/>
        </w:rPr>
        <w:t>勃林格殷格翰追踪与跟踪部IT项目主管</w:t>
      </w:r>
      <w:r w:rsidRPr="00175262">
        <w:rPr>
          <w:rFonts w:ascii="仿宋_GB2312" w:eastAsia="仿宋_GB2312" w:hAnsi="仿宋" w:hint="eastAsia"/>
          <w:sz w:val="28"/>
          <w:szCs w:val="28"/>
        </w:rPr>
        <w:t>（待定）</w:t>
      </w:r>
    </w:p>
    <w:p w:rsidR="00AE2634" w:rsidRPr="00175262" w:rsidRDefault="00AE2634"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Oliver </w:t>
      </w:r>
      <w:proofErr w:type="spellStart"/>
      <w:r w:rsidRPr="00175262">
        <w:rPr>
          <w:rFonts w:ascii="仿宋_GB2312" w:eastAsia="仿宋_GB2312" w:hAnsi="仿宋"/>
          <w:sz w:val="28"/>
          <w:szCs w:val="28"/>
        </w:rPr>
        <w:t>Nrnberg</w:t>
      </w:r>
      <w:proofErr w:type="spellEnd"/>
      <w:r w:rsidRPr="00175262">
        <w:rPr>
          <w:rFonts w:ascii="仿宋_GB2312" w:eastAsia="仿宋_GB2312" w:hAnsi="仿宋"/>
          <w:sz w:val="28"/>
          <w:szCs w:val="28"/>
        </w:rPr>
        <w:t xml:space="preserve"> SAP公司SAP生命科学部首席产品负责人</w:t>
      </w:r>
    </w:p>
    <w:p w:rsidR="00AE2634" w:rsidRPr="00175262" w:rsidRDefault="006656B6"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Daniel </w:t>
      </w:r>
      <w:proofErr w:type="spellStart"/>
      <w:r w:rsidRPr="00175262">
        <w:rPr>
          <w:rFonts w:ascii="仿宋_GB2312" w:eastAsia="仿宋_GB2312" w:hAnsi="仿宋"/>
          <w:sz w:val="28"/>
          <w:szCs w:val="28"/>
        </w:rPr>
        <w:t>Burgwinkel</w:t>
      </w:r>
      <w:proofErr w:type="spellEnd"/>
      <w:r w:rsidRPr="00175262">
        <w:rPr>
          <w:rFonts w:ascii="仿宋_GB2312" w:eastAsia="仿宋_GB2312" w:hAnsi="仿宋" w:hint="eastAsia"/>
          <w:sz w:val="28"/>
          <w:szCs w:val="28"/>
        </w:rPr>
        <w:t xml:space="preserve"> </w:t>
      </w:r>
      <w:proofErr w:type="spellStart"/>
      <w:r w:rsidR="00AE2634" w:rsidRPr="00175262">
        <w:rPr>
          <w:rFonts w:ascii="仿宋_GB2312" w:eastAsia="仿宋_GB2312" w:hAnsi="仿宋"/>
          <w:sz w:val="28"/>
          <w:szCs w:val="28"/>
        </w:rPr>
        <w:t>Guardtime</w:t>
      </w:r>
      <w:proofErr w:type="spellEnd"/>
      <w:r w:rsidR="00AE2634" w:rsidRPr="00175262">
        <w:rPr>
          <w:rFonts w:ascii="仿宋_GB2312" w:eastAsia="仿宋_GB2312" w:hAnsi="仿宋"/>
          <w:sz w:val="28"/>
          <w:szCs w:val="28"/>
        </w:rPr>
        <w:t>区块链和信息治理顾问</w:t>
      </w:r>
    </w:p>
    <w:p w:rsidR="00AE2634" w:rsidRPr="00175262" w:rsidRDefault="006656B6" w:rsidP="004047A1">
      <w:pPr>
        <w:spacing w:line="276" w:lineRule="auto"/>
        <w:ind w:firstLineChars="200" w:firstLine="560"/>
        <w:rPr>
          <w:rFonts w:ascii="仿宋_GB2312" w:eastAsia="仿宋_GB2312" w:hAnsi="仿宋"/>
          <w:sz w:val="28"/>
          <w:szCs w:val="28"/>
        </w:rPr>
      </w:pPr>
      <w:proofErr w:type="spellStart"/>
      <w:r w:rsidRPr="00175262">
        <w:rPr>
          <w:rFonts w:ascii="仿宋_GB2312" w:eastAsia="仿宋_GB2312" w:hAnsi="仿宋"/>
          <w:sz w:val="28"/>
          <w:szCs w:val="28"/>
        </w:rPr>
        <w:t>Pasi</w:t>
      </w:r>
      <w:proofErr w:type="spellEnd"/>
      <w:r w:rsidRPr="00175262">
        <w:rPr>
          <w:rFonts w:ascii="仿宋_GB2312" w:eastAsia="仿宋_GB2312" w:hAnsi="仿宋"/>
          <w:sz w:val="28"/>
          <w:szCs w:val="28"/>
        </w:rPr>
        <w:t xml:space="preserve"> </w:t>
      </w:r>
      <w:proofErr w:type="spellStart"/>
      <w:r w:rsidRPr="00175262">
        <w:rPr>
          <w:rFonts w:ascii="仿宋_GB2312" w:eastAsia="仿宋_GB2312" w:hAnsi="仿宋"/>
          <w:sz w:val="28"/>
          <w:szCs w:val="28"/>
        </w:rPr>
        <w:t>Kempanien</w:t>
      </w:r>
      <w:proofErr w:type="spellEnd"/>
      <w:r w:rsidRPr="00175262">
        <w:rPr>
          <w:rFonts w:ascii="仿宋_GB2312" w:eastAsia="仿宋_GB2312" w:hAnsi="仿宋" w:hint="eastAsia"/>
          <w:sz w:val="28"/>
          <w:szCs w:val="28"/>
        </w:rPr>
        <w:t xml:space="preserve"> </w:t>
      </w:r>
      <w:proofErr w:type="spellStart"/>
      <w:r w:rsidR="00AE2634" w:rsidRPr="00175262">
        <w:rPr>
          <w:rFonts w:ascii="仿宋_GB2312" w:eastAsia="仿宋_GB2312" w:hAnsi="仿宋"/>
          <w:sz w:val="28"/>
          <w:szCs w:val="28"/>
        </w:rPr>
        <w:t>Epista</w:t>
      </w:r>
      <w:proofErr w:type="spellEnd"/>
      <w:r w:rsidR="00AE2634" w:rsidRPr="00175262">
        <w:rPr>
          <w:rFonts w:ascii="仿宋_GB2312" w:eastAsia="仿宋_GB2312" w:hAnsi="仿宋"/>
          <w:sz w:val="28"/>
          <w:szCs w:val="28"/>
        </w:rPr>
        <w:t xml:space="preserve"> Life Sciences医药数字化首席顾问</w:t>
      </w:r>
    </w:p>
    <w:p w:rsidR="006656B6" w:rsidRPr="004047A1" w:rsidRDefault="006656B6"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12:00</w:t>
      </w:r>
      <w:r w:rsidRPr="00DF073B">
        <w:rPr>
          <w:rFonts w:asciiTheme="minorEastAsia" w:eastAsiaTheme="minorEastAsia" w:hAnsiTheme="minorEastAsia" w:hint="eastAsia"/>
          <w:sz w:val="30"/>
          <w:szCs w:val="30"/>
        </w:rPr>
        <w:t xml:space="preserve"> </w:t>
      </w:r>
      <w:r w:rsidRPr="00121E34">
        <w:rPr>
          <w:rFonts w:ascii="仿宋_GB2312" w:eastAsia="仿宋_GB2312" w:hAnsi="仿宋" w:hint="eastAsia"/>
          <w:sz w:val="30"/>
          <w:szCs w:val="30"/>
        </w:rPr>
        <w:t xml:space="preserve"> </w:t>
      </w:r>
      <w:r w:rsidRPr="004047A1">
        <w:rPr>
          <w:rFonts w:ascii="仿宋_GB2312" w:eastAsia="仿宋_GB2312" w:hAnsi="仿宋"/>
          <w:b/>
          <w:sz w:val="30"/>
          <w:szCs w:val="30"/>
        </w:rPr>
        <w:t>事实还是幻想？欧洲药品验证系统和国家资源库中的数据</w:t>
      </w:r>
    </w:p>
    <w:p w:rsidR="00675AF4" w:rsidRPr="00175262" w:rsidRDefault="006656B6" w:rsidP="004047A1">
      <w:pPr>
        <w:spacing w:line="276" w:lineRule="auto"/>
        <w:ind w:firstLineChars="200" w:firstLine="560"/>
        <w:rPr>
          <w:rFonts w:ascii="仿宋_GB2312" w:eastAsia="仿宋_GB2312" w:hAnsi="仿宋"/>
          <w:sz w:val="28"/>
          <w:szCs w:val="28"/>
        </w:rPr>
      </w:pPr>
      <w:r w:rsidRPr="00175262">
        <w:rPr>
          <w:rFonts w:ascii="仿宋_GB2312" w:eastAsia="仿宋_GB2312" w:hAnsi="仿宋"/>
          <w:sz w:val="28"/>
          <w:szCs w:val="28"/>
        </w:rPr>
        <w:t xml:space="preserve">Per </w:t>
      </w:r>
      <w:proofErr w:type="spellStart"/>
      <w:r w:rsidRPr="00175262">
        <w:rPr>
          <w:rFonts w:ascii="仿宋_GB2312" w:eastAsia="仿宋_GB2312" w:hAnsi="仿宋"/>
          <w:sz w:val="28"/>
          <w:szCs w:val="28"/>
        </w:rPr>
        <w:t>Troein</w:t>
      </w:r>
      <w:proofErr w:type="spellEnd"/>
      <w:r w:rsidRPr="00175262">
        <w:rPr>
          <w:rFonts w:ascii="仿宋_GB2312" w:eastAsia="仿宋_GB2312" w:hAnsi="仿宋" w:hint="eastAsia"/>
          <w:sz w:val="28"/>
          <w:szCs w:val="28"/>
        </w:rPr>
        <w:t xml:space="preserve">  </w:t>
      </w:r>
      <w:r w:rsidRPr="00175262">
        <w:rPr>
          <w:rFonts w:ascii="仿宋_GB2312" w:eastAsia="仿宋_GB2312" w:hAnsi="仿宋"/>
          <w:sz w:val="28"/>
          <w:szCs w:val="28"/>
        </w:rPr>
        <w:t>IQVIA战略合伙人副总裁</w:t>
      </w:r>
    </w:p>
    <w:p w:rsidR="008A0952" w:rsidRPr="004047A1" w:rsidRDefault="006656B6" w:rsidP="002B09BB">
      <w:pPr>
        <w:spacing w:line="276" w:lineRule="auto"/>
        <w:ind w:firstLineChars="189" w:firstLine="567"/>
        <w:rPr>
          <w:rFonts w:ascii="仿宋_GB2312" w:eastAsia="仿宋_GB2312" w:hAnsi="仿宋"/>
          <w:b/>
          <w:sz w:val="30"/>
          <w:szCs w:val="30"/>
        </w:rPr>
      </w:pPr>
      <w:r w:rsidRPr="00175262">
        <w:rPr>
          <w:rFonts w:ascii="仿宋_GB2312" w:eastAsia="仿宋_GB2312" w:hAnsi="仿宋" w:hint="eastAsia"/>
          <w:b/>
          <w:sz w:val="30"/>
          <w:szCs w:val="30"/>
        </w:rPr>
        <w:t xml:space="preserve">12:30 </w:t>
      </w:r>
      <w:r>
        <w:rPr>
          <w:rFonts w:asciiTheme="minorEastAsia" w:eastAsiaTheme="minorEastAsia" w:hAnsiTheme="minorEastAsia" w:hint="eastAsia"/>
          <w:b/>
          <w:sz w:val="30"/>
          <w:szCs w:val="30"/>
        </w:rPr>
        <w:t xml:space="preserve"> </w:t>
      </w:r>
      <w:r w:rsidRPr="004047A1">
        <w:rPr>
          <w:rFonts w:ascii="仿宋_GB2312" w:eastAsia="仿宋_GB2312" w:hAnsi="仿宋" w:hint="eastAsia"/>
          <w:b/>
          <w:sz w:val="30"/>
          <w:szCs w:val="30"/>
        </w:rPr>
        <w:t>结束语和告别</w:t>
      </w:r>
    </w:p>
    <w:p w:rsidR="006656B6" w:rsidRPr="004047A1" w:rsidRDefault="006656B6" w:rsidP="002B09BB">
      <w:pPr>
        <w:spacing w:line="276" w:lineRule="auto"/>
        <w:ind w:firstLineChars="189" w:firstLine="567"/>
        <w:rPr>
          <w:rFonts w:ascii="仿宋_GB2312" w:eastAsia="仿宋_GB2312" w:hAnsi="仿宋"/>
          <w:b/>
          <w:sz w:val="30"/>
          <w:szCs w:val="30"/>
        </w:rPr>
      </w:pPr>
      <w:r w:rsidRPr="004047A1">
        <w:rPr>
          <w:rFonts w:ascii="仿宋_GB2312" w:eastAsia="仿宋_GB2312" w:hAnsi="仿宋" w:hint="eastAsia"/>
          <w:b/>
          <w:sz w:val="30"/>
          <w:szCs w:val="30"/>
        </w:rPr>
        <w:t>13:00  午餐</w:t>
      </w:r>
    </w:p>
    <w:p w:rsidR="00C8593F" w:rsidRDefault="00C8593F" w:rsidP="004047A1">
      <w:pPr>
        <w:widowControl/>
        <w:spacing w:line="276" w:lineRule="auto"/>
        <w:ind w:firstLineChars="200" w:firstLine="600"/>
        <w:rPr>
          <w:rFonts w:ascii="仿宋_GB2312" w:eastAsia="仿宋_GB2312" w:hAnsi="仿宋"/>
          <w:sz w:val="30"/>
          <w:szCs w:val="30"/>
        </w:rPr>
      </w:pPr>
    </w:p>
    <w:p w:rsidR="004047A1" w:rsidRDefault="004047A1" w:rsidP="004047A1">
      <w:pPr>
        <w:widowControl/>
        <w:spacing w:line="276" w:lineRule="auto"/>
        <w:ind w:firstLineChars="200" w:firstLine="600"/>
        <w:rPr>
          <w:rFonts w:ascii="仿宋_GB2312" w:eastAsia="仿宋_GB2312" w:hAnsi="仿宋"/>
          <w:sz w:val="30"/>
          <w:szCs w:val="30"/>
        </w:rPr>
      </w:pPr>
    </w:p>
    <w:p w:rsidR="004047A1" w:rsidRDefault="004047A1" w:rsidP="004047A1">
      <w:pPr>
        <w:widowControl/>
        <w:spacing w:line="276" w:lineRule="auto"/>
        <w:ind w:firstLineChars="200" w:firstLine="600"/>
        <w:rPr>
          <w:rFonts w:ascii="仿宋_GB2312" w:eastAsia="仿宋_GB2312" w:hAnsi="仿宋"/>
          <w:sz w:val="30"/>
          <w:szCs w:val="30"/>
        </w:rPr>
      </w:pPr>
    </w:p>
    <w:p w:rsidR="00C8593F" w:rsidRDefault="00C8593F" w:rsidP="00C8593F">
      <w:pPr>
        <w:widowControl/>
        <w:spacing w:line="500" w:lineRule="exact"/>
        <w:ind w:firstLineChars="200" w:firstLine="600"/>
        <w:rPr>
          <w:rFonts w:ascii="仿宋_GB2312" w:eastAsia="仿宋_GB2312" w:hAnsi="仿宋"/>
          <w:sz w:val="30"/>
          <w:szCs w:val="30"/>
        </w:rPr>
      </w:pPr>
    </w:p>
    <w:p w:rsidR="00C8593F" w:rsidRDefault="00C8593F" w:rsidP="00C8593F">
      <w:pPr>
        <w:jc w:val="center"/>
        <w:rPr>
          <w:rFonts w:ascii="方正小标宋简体" w:eastAsia="方正小标宋简体" w:hAnsi="仿宋"/>
          <w:sz w:val="30"/>
          <w:szCs w:val="30"/>
        </w:rPr>
      </w:pPr>
      <w:r>
        <w:rPr>
          <w:rFonts w:ascii="方正小标宋简体" w:eastAsia="方正小标宋简体" w:hAnsi="仿宋" w:hint="eastAsia"/>
          <w:sz w:val="30"/>
          <w:szCs w:val="30"/>
        </w:rPr>
        <w:t>会议注册缴费数额一览表</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72"/>
        <w:gridCol w:w="3156"/>
        <w:gridCol w:w="3156"/>
      </w:tblGrid>
      <w:tr w:rsidR="00CA0022" w:rsidTr="00CA0022">
        <w:trPr>
          <w:trHeight w:val="627"/>
          <w:jc w:val="center"/>
        </w:trPr>
        <w:tc>
          <w:tcPr>
            <w:tcW w:w="2472" w:type="dxa"/>
            <w:tcBorders>
              <w:top w:val="single" w:sz="4" w:space="0" w:color="auto"/>
              <w:left w:val="single" w:sz="4" w:space="0" w:color="auto"/>
              <w:bottom w:val="single" w:sz="4" w:space="0" w:color="auto"/>
              <w:right w:val="single" w:sz="4" w:space="0" w:color="auto"/>
            </w:tcBorders>
            <w:vAlign w:val="center"/>
          </w:tcPr>
          <w:p w:rsidR="00CA0022" w:rsidRPr="00CA0022" w:rsidRDefault="00CA0022" w:rsidP="00CA0022">
            <w:pPr>
              <w:jc w:val="center"/>
              <w:rPr>
                <w:rFonts w:ascii="仿宋_GB2312" w:eastAsia="仿宋_GB2312" w:hAnsi="仿宋"/>
                <w:b/>
                <w:sz w:val="30"/>
                <w:szCs w:val="30"/>
              </w:rPr>
            </w:pPr>
            <w:r w:rsidRPr="00CA0022">
              <w:rPr>
                <w:rFonts w:ascii="仿宋_GB2312" w:eastAsia="仿宋_GB2312" w:hAnsi="仿宋" w:hint="eastAsia"/>
                <w:b/>
                <w:sz w:val="30"/>
                <w:szCs w:val="30"/>
              </w:rPr>
              <w:t>人员</w:t>
            </w:r>
            <w:r>
              <w:rPr>
                <w:rFonts w:ascii="仿宋_GB2312" w:eastAsia="仿宋_GB2312" w:hAnsi="仿宋" w:hint="eastAsia"/>
                <w:b/>
                <w:sz w:val="30"/>
                <w:szCs w:val="30"/>
              </w:rPr>
              <w:t>类别</w:t>
            </w:r>
          </w:p>
        </w:tc>
        <w:tc>
          <w:tcPr>
            <w:tcW w:w="3156" w:type="dxa"/>
            <w:tcBorders>
              <w:top w:val="single" w:sz="4" w:space="0" w:color="auto"/>
              <w:left w:val="single" w:sz="4" w:space="0" w:color="auto"/>
              <w:bottom w:val="single" w:sz="4" w:space="0" w:color="auto"/>
              <w:right w:val="single" w:sz="4" w:space="0" w:color="auto"/>
            </w:tcBorders>
            <w:vAlign w:val="center"/>
          </w:tcPr>
          <w:p w:rsidR="00CA0022" w:rsidRPr="00CA0022" w:rsidRDefault="00CA0022" w:rsidP="00CA0022">
            <w:pPr>
              <w:jc w:val="center"/>
              <w:rPr>
                <w:rFonts w:ascii="仿宋_GB2312" w:eastAsia="仿宋_GB2312" w:hAnsi="仿宋"/>
                <w:b/>
                <w:sz w:val="30"/>
                <w:szCs w:val="30"/>
              </w:rPr>
            </w:pPr>
            <w:r w:rsidRPr="00CA0022">
              <w:rPr>
                <w:rFonts w:ascii="仿宋_GB2312" w:eastAsia="仿宋_GB2312" w:hAnsi="仿宋" w:hint="eastAsia"/>
                <w:b/>
                <w:sz w:val="30"/>
                <w:szCs w:val="30"/>
              </w:rPr>
              <w:t>1月15日之前</w:t>
            </w:r>
          </w:p>
        </w:tc>
        <w:tc>
          <w:tcPr>
            <w:tcW w:w="3156" w:type="dxa"/>
            <w:tcBorders>
              <w:top w:val="single" w:sz="4" w:space="0" w:color="auto"/>
              <w:left w:val="single" w:sz="4" w:space="0" w:color="auto"/>
              <w:bottom w:val="single" w:sz="4" w:space="0" w:color="auto"/>
              <w:right w:val="single" w:sz="4" w:space="0" w:color="auto"/>
            </w:tcBorders>
          </w:tcPr>
          <w:p w:rsidR="00CA0022" w:rsidRPr="00CA0022" w:rsidRDefault="00CA0022" w:rsidP="00CA0022">
            <w:pPr>
              <w:jc w:val="center"/>
              <w:rPr>
                <w:rFonts w:ascii="仿宋_GB2312" w:eastAsia="仿宋_GB2312" w:hAnsi="仿宋"/>
                <w:b/>
                <w:sz w:val="30"/>
                <w:szCs w:val="30"/>
              </w:rPr>
            </w:pPr>
            <w:r w:rsidRPr="00CA0022">
              <w:rPr>
                <w:rFonts w:ascii="仿宋_GB2312" w:eastAsia="仿宋_GB2312" w:hAnsi="仿宋" w:hint="eastAsia"/>
                <w:b/>
                <w:sz w:val="30"/>
                <w:szCs w:val="30"/>
              </w:rPr>
              <w:t>1月15日之后</w:t>
            </w:r>
          </w:p>
        </w:tc>
      </w:tr>
      <w:tr w:rsidR="00CA0022" w:rsidTr="00A846FF">
        <w:trPr>
          <w:trHeight w:val="637"/>
          <w:jc w:val="center"/>
        </w:trPr>
        <w:tc>
          <w:tcPr>
            <w:tcW w:w="2472" w:type="dxa"/>
            <w:tcBorders>
              <w:top w:val="single" w:sz="4" w:space="0" w:color="auto"/>
              <w:left w:val="single" w:sz="4" w:space="0" w:color="auto"/>
              <w:bottom w:val="single" w:sz="4" w:space="0" w:color="auto"/>
              <w:right w:val="single" w:sz="4" w:space="0" w:color="auto"/>
            </w:tcBorders>
            <w:vAlign w:val="center"/>
          </w:tcPr>
          <w:p w:rsidR="00CA0022" w:rsidRDefault="00CA0022" w:rsidP="00CA0022">
            <w:pPr>
              <w:rPr>
                <w:rFonts w:ascii="仿宋_GB2312" w:eastAsia="仿宋_GB2312" w:hAnsi="仿宋"/>
                <w:sz w:val="30"/>
                <w:szCs w:val="30"/>
              </w:rPr>
            </w:pPr>
            <w:r>
              <w:rPr>
                <w:rFonts w:ascii="仿宋_GB2312" w:eastAsia="仿宋_GB2312" w:hAnsi="仿宋" w:hint="eastAsia"/>
                <w:sz w:val="30"/>
                <w:szCs w:val="30"/>
              </w:rPr>
              <w:t>GIRP会员</w:t>
            </w:r>
          </w:p>
        </w:tc>
        <w:tc>
          <w:tcPr>
            <w:tcW w:w="3156" w:type="dxa"/>
            <w:vMerge w:val="restart"/>
            <w:tcBorders>
              <w:top w:val="single" w:sz="4" w:space="0" w:color="auto"/>
              <w:left w:val="single" w:sz="4" w:space="0" w:color="auto"/>
              <w:right w:val="single" w:sz="4" w:space="0" w:color="auto"/>
            </w:tcBorders>
            <w:vAlign w:val="center"/>
          </w:tcPr>
          <w:p w:rsidR="00CA0022" w:rsidRDefault="00CA0022" w:rsidP="00316FB9">
            <w:pPr>
              <w:jc w:val="center"/>
              <w:rPr>
                <w:rFonts w:ascii="仿宋_GB2312" w:eastAsia="仿宋_GB2312" w:hAnsi="仿宋"/>
                <w:sz w:val="30"/>
                <w:szCs w:val="30"/>
              </w:rPr>
            </w:pPr>
            <w:r>
              <w:rPr>
                <w:rFonts w:ascii="仿宋_GB2312" w:eastAsia="仿宋_GB2312" w:hAnsi="仿宋" w:hint="eastAsia"/>
                <w:sz w:val="30"/>
                <w:szCs w:val="30"/>
              </w:rPr>
              <w:t>850欧元/人</w:t>
            </w:r>
          </w:p>
        </w:tc>
        <w:tc>
          <w:tcPr>
            <w:tcW w:w="3156" w:type="dxa"/>
            <w:tcBorders>
              <w:top w:val="single" w:sz="4" w:space="0" w:color="auto"/>
              <w:left w:val="single" w:sz="4" w:space="0" w:color="auto"/>
              <w:bottom w:val="single" w:sz="4" w:space="0" w:color="auto"/>
              <w:right w:val="single" w:sz="4" w:space="0" w:color="auto"/>
            </w:tcBorders>
          </w:tcPr>
          <w:p w:rsidR="00CA0022" w:rsidRDefault="00CA0022" w:rsidP="0053628B">
            <w:pPr>
              <w:jc w:val="center"/>
              <w:rPr>
                <w:rFonts w:ascii="仿宋_GB2312" w:eastAsia="仿宋_GB2312" w:hAnsi="仿宋"/>
                <w:sz w:val="30"/>
                <w:szCs w:val="30"/>
              </w:rPr>
            </w:pPr>
            <w:r>
              <w:rPr>
                <w:rFonts w:ascii="仿宋_GB2312" w:eastAsia="仿宋_GB2312" w:hAnsi="仿宋" w:hint="eastAsia"/>
                <w:sz w:val="30"/>
                <w:szCs w:val="30"/>
              </w:rPr>
              <w:t>9</w:t>
            </w:r>
            <w:r w:rsidR="0053628B">
              <w:rPr>
                <w:rFonts w:ascii="仿宋_GB2312" w:eastAsia="仿宋_GB2312" w:hAnsi="仿宋" w:hint="eastAsia"/>
                <w:sz w:val="30"/>
                <w:szCs w:val="30"/>
              </w:rPr>
              <w:t>8</w:t>
            </w:r>
            <w:r>
              <w:rPr>
                <w:rFonts w:ascii="仿宋_GB2312" w:eastAsia="仿宋_GB2312" w:hAnsi="仿宋" w:hint="eastAsia"/>
                <w:sz w:val="30"/>
                <w:szCs w:val="30"/>
              </w:rPr>
              <w:t>0欧元/人</w:t>
            </w:r>
          </w:p>
        </w:tc>
      </w:tr>
      <w:tr w:rsidR="00CA0022" w:rsidTr="00A846FF">
        <w:trPr>
          <w:trHeight w:val="637"/>
          <w:jc w:val="center"/>
        </w:trPr>
        <w:tc>
          <w:tcPr>
            <w:tcW w:w="2472" w:type="dxa"/>
            <w:tcBorders>
              <w:top w:val="single" w:sz="4" w:space="0" w:color="auto"/>
              <w:left w:val="single" w:sz="4" w:space="0" w:color="auto"/>
              <w:bottom w:val="single" w:sz="4" w:space="0" w:color="auto"/>
              <w:right w:val="single" w:sz="4" w:space="0" w:color="auto"/>
            </w:tcBorders>
            <w:vAlign w:val="center"/>
          </w:tcPr>
          <w:p w:rsidR="00CA0022" w:rsidRDefault="00CA0022" w:rsidP="00CA0022">
            <w:pPr>
              <w:rPr>
                <w:rFonts w:ascii="仿宋_GB2312" w:eastAsia="仿宋_GB2312" w:hAnsi="仿宋"/>
                <w:sz w:val="30"/>
                <w:szCs w:val="30"/>
              </w:rPr>
            </w:pPr>
            <w:r>
              <w:rPr>
                <w:rFonts w:ascii="仿宋_GB2312" w:eastAsia="仿宋_GB2312" w:hAnsi="仿宋" w:hint="eastAsia"/>
                <w:sz w:val="30"/>
                <w:szCs w:val="30"/>
              </w:rPr>
              <w:t>非会员</w:t>
            </w:r>
          </w:p>
        </w:tc>
        <w:tc>
          <w:tcPr>
            <w:tcW w:w="3156" w:type="dxa"/>
            <w:vMerge/>
            <w:tcBorders>
              <w:left w:val="single" w:sz="4" w:space="0" w:color="auto"/>
              <w:bottom w:val="single" w:sz="4" w:space="0" w:color="auto"/>
              <w:right w:val="single" w:sz="4" w:space="0" w:color="auto"/>
            </w:tcBorders>
            <w:vAlign w:val="center"/>
          </w:tcPr>
          <w:p w:rsidR="00CA0022" w:rsidRDefault="00CA0022" w:rsidP="00316FB9">
            <w:pPr>
              <w:jc w:val="center"/>
              <w:rPr>
                <w:rFonts w:ascii="仿宋_GB2312" w:eastAsia="仿宋_GB2312" w:hAnsi="仿宋"/>
                <w:sz w:val="30"/>
                <w:szCs w:val="30"/>
              </w:rPr>
            </w:pPr>
          </w:p>
        </w:tc>
        <w:tc>
          <w:tcPr>
            <w:tcW w:w="3156" w:type="dxa"/>
            <w:tcBorders>
              <w:top w:val="single" w:sz="4" w:space="0" w:color="auto"/>
              <w:left w:val="single" w:sz="4" w:space="0" w:color="auto"/>
              <w:bottom w:val="single" w:sz="4" w:space="0" w:color="auto"/>
              <w:right w:val="single" w:sz="4" w:space="0" w:color="auto"/>
            </w:tcBorders>
          </w:tcPr>
          <w:p w:rsidR="00CA0022" w:rsidRDefault="00CA0022" w:rsidP="00316FB9">
            <w:pPr>
              <w:jc w:val="center"/>
              <w:rPr>
                <w:rFonts w:ascii="仿宋_GB2312" w:eastAsia="仿宋_GB2312" w:hAnsi="仿宋"/>
                <w:sz w:val="30"/>
                <w:szCs w:val="30"/>
              </w:rPr>
            </w:pPr>
            <w:r>
              <w:rPr>
                <w:rFonts w:ascii="仿宋_GB2312" w:eastAsia="仿宋_GB2312" w:hAnsi="仿宋" w:hint="eastAsia"/>
                <w:sz w:val="30"/>
                <w:szCs w:val="30"/>
              </w:rPr>
              <w:t>1400欧元/人</w:t>
            </w:r>
          </w:p>
        </w:tc>
      </w:tr>
    </w:tbl>
    <w:p w:rsidR="00C8593F" w:rsidRDefault="00C8593F" w:rsidP="00C8593F">
      <w:pPr>
        <w:widowControl/>
        <w:spacing w:line="500" w:lineRule="exact"/>
        <w:rPr>
          <w:rFonts w:ascii="仿宋_GB2312" w:eastAsia="仿宋_GB2312" w:hAnsi="仿宋"/>
          <w:sz w:val="30"/>
          <w:szCs w:val="30"/>
        </w:rPr>
      </w:pPr>
    </w:p>
    <w:p w:rsidR="00C8593F" w:rsidRDefault="00C8593F" w:rsidP="00C8593F">
      <w:pPr>
        <w:rPr>
          <w:rFonts w:ascii="仿宋_GB2312" w:eastAsia="仿宋_GB2312"/>
          <w:color w:val="000000" w:themeColor="text1"/>
          <w:sz w:val="30"/>
          <w:szCs w:val="30"/>
        </w:rPr>
      </w:pPr>
    </w:p>
    <w:p w:rsidR="00C8593F" w:rsidRDefault="00C8593F" w:rsidP="0095210B">
      <w:pPr>
        <w:spacing w:line="576" w:lineRule="exact"/>
        <w:rPr>
          <w:rFonts w:ascii="仿宋" w:eastAsia="仿宋" w:hAnsi="仿宋"/>
          <w:sz w:val="32"/>
          <w:szCs w:val="32"/>
        </w:rPr>
      </w:pPr>
    </w:p>
    <w:sectPr w:rsidR="00C8593F" w:rsidSect="00056BF9">
      <w:headerReference w:type="even" r:id="rId8"/>
      <w:headerReference w:type="default" r:id="rId9"/>
      <w:footerReference w:type="even" r:id="rId10"/>
      <w:footerReference w:type="default" r:id="rId11"/>
      <w:headerReference w:type="first" r:id="rId12"/>
      <w:footerReference w:type="first" r:id="rId13"/>
      <w:pgSz w:w="11906" w:h="16838" w:code="9"/>
      <w:pgMar w:top="1440" w:right="1406" w:bottom="1440" w:left="1576" w:header="851" w:footer="119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33E4" w:rsidRDefault="00F033E4">
      <w:r>
        <w:separator/>
      </w:r>
    </w:p>
  </w:endnote>
  <w:endnote w:type="continuationSeparator" w:id="0">
    <w:p w:rsidR="00F033E4" w:rsidRDefault="00F033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00004FF" w:usb2="00000000" w:usb3="00000000" w:csb0="0000019F" w:csb1="00000000"/>
  </w:font>
  <w:font w:name="仿宋_GB2312">
    <w:altName w:val="微软雅黑"/>
    <w:charset w:val="86"/>
    <w:family w:val="modern"/>
    <w:pitch w:val="fixed"/>
    <w:sig w:usb0="00000000"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黑体简体2.">
    <w:altName w:val="微软雅黑"/>
    <w:charset w:val="86"/>
    <w:family w:val="swiss"/>
    <w:pitch w:val="default"/>
    <w:sig w:usb0="00000001" w:usb1="080E0000" w:usb2="00000010" w:usb3="00000000" w:csb0="00040000" w:csb1="00000000"/>
  </w:font>
  <w:font w:name="RVMNJC+FZHTJW--GB1-0">
    <w:altName w:val="Arial Unicode MS"/>
    <w:charset w:val="86"/>
    <w:family w:val="swiss"/>
    <w:pitch w:val="default"/>
    <w:sig w:usb0="00000001" w:usb1="080E0000" w:usb2="00000010" w:usb3="00000000" w:csb0="00040000" w:csb1="00000000"/>
  </w:font>
  <w:font w:name="方正大标宋简体">
    <w:altName w:val="Arial Unicode MS"/>
    <w:charset w:val="86"/>
    <w:family w:val="auto"/>
    <w:pitch w:val="default"/>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altName w:val="hakuyoxingshu7000"/>
    <w:charset w:val="86"/>
    <w:family w:val="script"/>
    <w:pitch w:val="fixed"/>
    <w:sig w:usb0="00000000"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74F" w:rsidRDefault="001F674F">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74F" w:rsidRDefault="001F674F">
    <w:pPr>
      <w:pStyle w:val="ad"/>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74F" w:rsidRDefault="001F674F">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33E4" w:rsidRDefault="00F033E4">
      <w:r>
        <w:separator/>
      </w:r>
    </w:p>
  </w:footnote>
  <w:footnote w:type="continuationSeparator" w:id="0">
    <w:p w:rsidR="00F033E4" w:rsidRDefault="00F033E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74F" w:rsidRDefault="001F674F">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77EA" w:rsidRDefault="00C177EA" w:rsidP="001F674F">
    <w:pPr>
      <w:pStyle w:val="ae"/>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674F" w:rsidRDefault="001F674F">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clip_image001"/>
      </v:shape>
    </w:pict>
  </w:numPicBullet>
  <w:abstractNum w:abstractNumId="0">
    <w:nsid w:val="000C7AA3"/>
    <w:multiLevelType w:val="hybridMultilevel"/>
    <w:tmpl w:val="386E5A5C"/>
    <w:lvl w:ilvl="0" w:tplc="8F786A8C">
      <w:start w:val="1"/>
      <w:numFmt w:val="decimal"/>
      <w:lvlText w:val="%1)"/>
      <w:lvlJc w:val="left"/>
      <w:pPr>
        <w:ind w:left="900" w:hanging="42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4486DDF"/>
    <w:multiLevelType w:val="hybridMultilevel"/>
    <w:tmpl w:val="DD92BC74"/>
    <w:lvl w:ilvl="0" w:tplc="E9169F96">
      <w:start w:val="1"/>
      <w:numFmt w:val="decimal"/>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nsid w:val="044F7FD7"/>
    <w:multiLevelType w:val="hybridMultilevel"/>
    <w:tmpl w:val="6D92D9F6"/>
    <w:lvl w:ilvl="0" w:tplc="A3BC03FA">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099000C0"/>
    <w:multiLevelType w:val="hybridMultilevel"/>
    <w:tmpl w:val="A0F213DA"/>
    <w:lvl w:ilvl="0" w:tplc="8444C8CE">
      <w:start w:val="1"/>
      <w:numFmt w:val="decimal"/>
      <w:lvlText w:val="%1."/>
      <w:lvlJc w:val="left"/>
      <w:pPr>
        <w:ind w:left="900" w:hanging="42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0F28300C"/>
    <w:multiLevelType w:val="hybridMultilevel"/>
    <w:tmpl w:val="DDC8CE52"/>
    <w:lvl w:ilvl="0" w:tplc="5C60429C">
      <w:start w:val="6"/>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5">
    <w:nsid w:val="12631DF4"/>
    <w:multiLevelType w:val="hybridMultilevel"/>
    <w:tmpl w:val="BD1ECB78"/>
    <w:lvl w:ilvl="0" w:tplc="682CE500">
      <w:start w:val="1"/>
      <w:numFmt w:val="bullet"/>
      <w:lvlText w:val=""/>
      <w:lvlJc w:val="left"/>
      <w:pPr>
        <w:ind w:left="442" w:hanging="154"/>
      </w:pPr>
      <w:rPr>
        <w:rFonts w:ascii="Symbol" w:eastAsia="Symbol" w:hAnsi="Symbol" w:hint="default"/>
        <w:color w:val="001F5F"/>
        <w:w w:val="99"/>
        <w:sz w:val="20"/>
        <w:szCs w:val="20"/>
      </w:rPr>
    </w:lvl>
    <w:lvl w:ilvl="1" w:tplc="DF402724">
      <w:start w:val="1"/>
      <w:numFmt w:val="bullet"/>
      <w:lvlText w:val="•"/>
      <w:lvlJc w:val="left"/>
      <w:pPr>
        <w:ind w:left="1343" w:hanging="154"/>
      </w:pPr>
      <w:rPr>
        <w:rFonts w:hint="default"/>
      </w:rPr>
    </w:lvl>
    <w:lvl w:ilvl="2" w:tplc="FC249F68">
      <w:start w:val="1"/>
      <w:numFmt w:val="bullet"/>
      <w:lvlText w:val="•"/>
      <w:lvlJc w:val="left"/>
      <w:pPr>
        <w:ind w:left="2247" w:hanging="154"/>
      </w:pPr>
      <w:rPr>
        <w:rFonts w:hint="default"/>
      </w:rPr>
    </w:lvl>
    <w:lvl w:ilvl="3" w:tplc="EB98D404">
      <w:start w:val="1"/>
      <w:numFmt w:val="bullet"/>
      <w:lvlText w:val="•"/>
      <w:lvlJc w:val="left"/>
      <w:pPr>
        <w:ind w:left="3151" w:hanging="154"/>
      </w:pPr>
      <w:rPr>
        <w:rFonts w:hint="default"/>
      </w:rPr>
    </w:lvl>
    <w:lvl w:ilvl="4" w:tplc="22DCD32A">
      <w:start w:val="1"/>
      <w:numFmt w:val="bullet"/>
      <w:lvlText w:val="•"/>
      <w:lvlJc w:val="left"/>
      <w:pPr>
        <w:ind w:left="4055" w:hanging="154"/>
      </w:pPr>
      <w:rPr>
        <w:rFonts w:hint="default"/>
      </w:rPr>
    </w:lvl>
    <w:lvl w:ilvl="5" w:tplc="A2A4F924">
      <w:start w:val="1"/>
      <w:numFmt w:val="bullet"/>
      <w:lvlText w:val="•"/>
      <w:lvlJc w:val="left"/>
      <w:pPr>
        <w:ind w:left="4959" w:hanging="154"/>
      </w:pPr>
      <w:rPr>
        <w:rFonts w:hint="default"/>
      </w:rPr>
    </w:lvl>
    <w:lvl w:ilvl="6" w:tplc="7C789512">
      <w:start w:val="1"/>
      <w:numFmt w:val="bullet"/>
      <w:lvlText w:val="•"/>
      <w:lvlJc w:val="left"/>
      <w:pPr>
        <w:ind w:left="5863" w:hanging="154"/>
      </w:pPr>
      <w:rPr>
        <w:rFonts w:hint="default"/>
      </w:rPr>
    </w:lvl>
    <w:lvl w:ilvl="7" w:tplc="733C443A">
      <w:start w:val="1"/>
      <w:numFmt w:val="bullet"/>
      <w:lvlText w:val="•"/>
      <w:lvlJc w:val="left"/>
      <w:pPr>
        <w:ind w:left="6767" w:hanging="154"/>
      </w:pPr>
      <w:rPr>
        <w:rFonts w:hint="default"/>
      </w:rPr>
    </w:lvl>
    <w:lvl w:ilvl="8" w:tplc="B114C98E">
      <w:start w:val="1"/>
      <w:numFmt w:val="bullet"/>
      <w:lvlText w:val="•"/>
      <w:lvlJc w:val="left"/>
      <w:pPr>
        <w:ind w:left="7671" w:hanging="154"/>
      </w:pPr>
      <w:rPr>
        <w:rFonts w:hint="default"/>
      </w:rPr>
    </w:lvl>
  </w:abstractNum>
  <w:abstractNum w:abstractNumId="6">
    <w:nsid w:val="193E1903"/>
    <w:multiLevelType w:val="hybridMultilevel"/>
    <w:tmpl w:val="27A688B2"/>
    <w:lvl w:ilvl="0" w:tplc="2378FE1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D0E5269"/>
    <w:multiLevelType w:val="hybridMultilevel"/>
    <w:tmpl w:val="34027F5A"/>
    <w:lvl w:ilvl="0" w:tplc="8ECCB018">
      <w:start w:val="1"/>
      <w:numFmt w:val="decimal"/>
      <w:lvlText w:val="%1."/>
      <w:lvlJc w:val="left"/>
      <w:pPr>
        <w:ind w:left="721" w:hanging="360"/>
      </w:pPr>
      <w:rPr>
        <w:b/>
      </w:rPr>
    </w:lvl>
    <w:lvl w:ilvl="1" w:tplc="04090019">
      <w:start w:val="1"/>
      <w:numFmt w:val="lowerLetter"/>
      <w:lvlText w:val="%2)"/>
      <w:lvlJc w:val="left"/>
      <w:pPr>
        <w:ind w:left="1201" w:hanging="4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1FC91163"/>
    <w:multiLevelType w:val="multilevel"/>
    <w:tmpl w:val="855EE140"/>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0"/>
      <w:suff w:val="nothing"/>
      <w:lvlText w:val="%1.%2.%3　"/>
      <w:lvlJc w:val="left"/>
      <w:pPr>
        <w:ind w:left="567"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1"/>
      <w:suff w:val="nothing"/>
      <w:lvlText w:val="%1.%2.%3.%4.%5　"/>
      <w:lvlJc w:val="left"/>
      <w:pPr>
        <w:ind w:left="0" w:firstLine="0"/>
      </w:pPr>
      <w:rPr>
        <w:rFonts w:ascii="黑体" w:eastAsia="黑体" w:hAnsi="Times New Roman" w:hint="eastAsia"/>
        <w:b w:val="0"/>
        <w:i w:val="0"/>
        <w:sz w:val="21"/>
      </w:rPr>
    </w:lvl>
    <w:lvl w:ilvl="5">
      <w:start w:val="1"/>
      <w:numFmt w:val="decimal"/>
      <w:pStyle w:val="a2"/>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9">
    <w:nsid w:val="238446C8"/>
    <w:multiLevelType w:val="multilevel"/>
    <w:tmpl w:val="238446C8"/>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25C246B1"/>
    <w:multiLevelType w:val="hybridMultilevel"/>
    <w:tmpl w:val="8C483962"/>
    <w:lvl w:ilvl="0" w:tplc="A3BC03FA">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26960753"/>
    <w:multiLevelType w:val="hybridMultilevel"/>
    <w:tmpl w:val="9CAACDB8"/>
    <w:lvl w:ilvl="0" w:tplc="8A9E568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nsid w:val="2C5917C3"/>
    <w:multiLevelType w:val="multilevel"/>
    <w:tmpl w:val="C9A69A3E"/>
    <w:lvl w:ilvl="0">
      <w:start w:val="1"/>
      <w:numFmt w:val="none"/>
      <w:pStyle w:val="a3"/>
      <w:suff w:val="nothing"/>
      <w:lvlText w:val="%1——"/>
      <w:lvlJc w:val="left"/>
      <w:pPr>
        <w:ind w:left="833" w:hanging="408"/>
      </w:pPr>
      <w:rPr>
        <w:rFonts w:hint="eastAsia"/>
      </w:rPr>
    </w:lvl>
    <w:lvl w:ilvl="1">
      <w:start w:val="1"/>
      <w:numFmt w:val="bullet"/>
      <w:pStyle w:val="a4"/>
      <w:lvlText w:val=""/>
      <w:lvlJc w:val="left"/>
      <w:pPr>
        <w:tabs>
          <w:tab w:val="num" w:pos="760"/>
        </w:tabs>
        <w:ind w:left="1264" w:hanging="413"/>
      </w:pPr>
      <w:rPr>
        <w:rFonts w:ascii="Symbol" w:hAnsi="Symbol" w:hint="default"/>
        <w:color w:val="auto"/>
      </w:rPr>
    </w:lvl>
    <w:lvl w:ilvl="2">
      <w:start w:val="1"/>
      <w:numFmt w:val="bullet"/>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3">
    <w:nsid w:val="32F2280F"/>
    <w:multiLevelType w:val="hybridMultilevel"/>
    <w:tmpl w:val="F2263C7C"/>
    <w:lvl w:ilvl="0" w:tplc="AA142DEA">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36E83058"/>
    <w:multiLevelType w:val="hybridMultilevel"/>
    <w:tmpl w:val="64045024"/>
    <w:lvl w:ilvl="0" w:tplc="6A6C3F9A">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5">
    <w:nsid w:val="3A296FB6"/>
    <w:multiLevelType w:val="hybridMultilevel"/>
    <w:tmpl w:val="7032959E"/>
    <w:lvl w:ilvl="0" w:tplc="CBCA8CF0">
      <w:start w:val="1"/>
      <w:numFmt w:val="japaneseCounting"/>
      <w:lvlText w:val="（%1）"/>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3EB440F7"/>
    <w:multiLevelType w:val="hybridMultilevel"/>
    <w:tmpl w:val="F6D25DA0"/>
    <w:lvl w:ilvl="0" w:tplc="4CE69CA0">
      <w:start w:val="1"/>
      <w:numFmt w:val="bullet"/>
      <w:lvlText w:val=""/>
      <w:lvlJc w:val="left"/>
      <w:pPr>
        <w:ind w:left="430" w:hanging="154"/>
      </w:pPr>
      <w:rPr>
        <w:rFonts w:ascii="Symbol" w:eastAsia="Symbol" w:hAnsi="Symbol" w:hint="default"/>
        <w:color w:val="001F5F"/>
        <w:w w:val="99"/>
        <w:sz w:val="20"/>
        <w:szCs w:val="20"/>
      </w:rPr>
    </w:lvl>
    <w:lvl w:ilvl="1" w:tplc="2F94C6D6">
      <w:start w:val="1"/>
      <w:numFmt w:val="bullet"/>
      <w:lvlText w:val="•"/>
      <w:lvlJc w:val="left"/>
      <w:pPr>
        <w:ind w:left="1343" w:hanging="154"/>
      </w:pPr>
      <w:rPr>
        <w:rFonts w:hint="default"/>
      </w:rPr>
    </w:lvl>
    <w:lvl w:ilvl="2" w:tplc="B5F06698">
      <w:start w:val="1"/>
      <w:numFmt w:val="bullet"/>
      <w:lvlText w:val="•"/>
      <w:lvlJc w:val="left"/>
      <w:pPr>
        <w:ind w:left="2247" w:hanging="154"/>
      </w:pPr>
      <w:rPr>
        <w:rFonts w:hint="default"/>
      </w:rPr>
    </w:lvl>
    <w:lvl w:ilvl="3" w:tplc="43E29A44">
      <w:start w:val="1"/>
      <w:numFmt w:val="bullet"/>
      <w:lvlText w:val="•"/>
      <w:lvlJc w:val="left"/>
      <w:pPr>
        <w:ind w:left="3151" w:hanging="154"/>
      </w:pPr>
      <w:rPr>
        <w:rFonts w:hint="default"/>
      </w:rPr>
    </w:lvl>
    <w:lvl w:ilvl="4" w:tplc="C0368200">
      <w:start w:val="1"/>
      <w:numFmt w:val="bullet"/>
      <w:lvlText w:val="•"/>
      <w:lvlJc w:val="left"/>
      <w:pPr>
        <w:ind w:left="4055" w:hanging="154"/>
      </w:pPr>
      <w:rPr>
        <w:rFonts w:hint="default"/>
      </w:rPr>
    </w:lvl>
    <w:lvl w:ilvl="5" w:tplc="E11810AA">
      <w:start w:val="1"/>
      <w:numFmt w:val="bullet"/>
      <w:lvlText w:val="•"/>
      <w:lvlJc w:val="left"/>
      <w:pPr>
        <w:ind w:left="4959" w:hanging="154"/>
      </w:pPr>
      <w:rPr>
        <w:rFonts w:hint="default"/>
      </w:rPr>
    </w:lvl>
    <w:lvl w:ilvl="6" w:tplc="D0BAF99E">
      <w:start w:val="1"/>
      <w:numFmt w:val="bullet"/>
      <w:lvlText w:val="•"/>
      <w:lvlJc w:val="left"/>
      <w:pPr>
        <w:ind w:left="5863" w:hanging="154"/>
      </w:pPr>
      <w:rPr>
        <w:rFonts w:hint="default"/>
      </w:rPr>
    </w:lvl>
    <w:lvl w:ilvl="7" w:tplc="B450121E">
      <w:start w:val="1"/>
      <w:numFmt w:val="bullet"/>
      <w:lvlText w:val="•"/>
      <w:lvlJc w:val="left"/>
      <w:pPr>
        <w:ind w:left="6767" w:hanging="154"/>
      </w:pPr>
      <w:rPr>
        <w:rFonts w:hint="default"/>
      </w:rPr>
    </w:lvl>
    <w:lvl w:ilvl="8" w:tplc="87E6F2DA">
      <w:start w:val="1"/>
      <w:numFmt w:val="bullet"/>
      <w:lvlText w:val="•"/>
      <w:lvlJc w:val="left"/>
      <w:pPr>
        <w:ind w:left="7671" w:hanging="154"/>
      </w:pPr>
      <w:rPr>
        <w:rFonts w:hint="default"/>
      </w:rPr>
    </w:lvl>
  </w:abstractNum>
  <w:abstractNum w:abstractNumId="17">
    <w:nsid w:val="43705C82"/>
    <w:multiLevelType w:val="multilevel"/>
    <w:tmpl w:val="43705C82"/>
    <w:lvl w:ilvl="0">
      <w:start w:val="1"/>
      <w:numFmt w:val="decimal"/>
      <w:lvlText w:val="%1、"/>
      <w:lvlJc w:val="left"/>
      <w:pPr>
        <w:ind w:left="1275" w:hanging="720"/>
      </w:pPr>
    </w:lvl>
    <w:lvl w:ilvl="1">
      <w:start w:val="1"/>
      <w:numFmt w:val="lowerLetter"/>
      <w:lvlText w:val="%2)"/>
      <w:lvlJc w:val="left"/>
      <w:pPr>
        <w:ind w:left="1395" w:hanging="420"/>
      </w:pPr>
    </w:lvl>
    <w:lvl w:ilvl="2">
      <w:start w:val="1"/>
      <w:numFmt w:val="lowerRoman"/>
      <w:lvlText w:val="%3."/>
      <w:lvlJc w:val="right"/>
      <w:pPr>
        <w:ind w:left="1815" w:hanging="420"/>
      </w:pPr>
    </w:lvl>
    <w:lvl w:ilvl="3">
      <w:start w:val="1"/>
      <w:numFmt w:val="decimal"/>
      <w:lvlText w:val="%4."/>
      <w:lvlJc w:val="left"/>
      <w:pPr>
        <w:ind w:left="2235" w:hanging="420"/>
      </w:pPr>
    </w:lvl>
    <w:lvl w:ilvl="4">
      <w:start w:val="1"/>
      <w:numFmt w:val="lowerLetter"/>
      <w:lvlText w:val="%5)"/>
      <w:lvlJc w:val="left"/>
      <w:pPr>
        <w:ind w:left="2655" w:hanging="420"/>
      </w:pPr>
    </w:lvl>
    <w:lvl w:ilvl="5">
      <w:start w:val="1"/>
      <w:numFmt w:val="lowerRoman"/>
      <w:lvlText w:val="%6."/>
      <w:lvlJc w:val="right"/>
      <w:pPr>
        <w:ind w:left="3075" w:hanging="420"/>
      </w:pPr>
    </w:lvl>
    <w:lvl w:ilvl="6">
      <w:start w:val="1"/>
      <w:numFmt w:val="decimal"/>
      <w:lvlText w:val="%7."/>
      <w:lvlJc w:val="left"/>
      <w:pPr>
        <w:ind w:left="3495" w:hanging="420"/>
      </w:pPr>
    </w:lvl>
    <w:lvl w:ilvl="7">
      <w:start w:val="1"/>
      <w:numFmt w:val="lowerLetter"/>
      <w:lvlText w:val="%8)"/>
      <w:lvlJc w:val="left"/>
      <w:pPr>
        <w:ind w:left="3915" w:hanging="420"/>
      </w:pPr>
    </w:lvl>
    <w:lvl w:ilvl="8">
      <w:start w:val="1"/>
      <w:numFmt w:val="lowerRoman"/>
      <w:lvlText w:val="%9."/>
      <w:lvlJc w:val="right"/>
      <w:pPr>
        <w:ind w:left="4335" w:hanging="420"/>
      </w:pPr>
    </w:lvl>
  </w:abstractNum>
  <w:abstractNum w:abstractNumId="18">
    <w:nsid w:val="44610D12"/>
    <w:multiLevelType w:val="hybridMultilevel"/>
    <w:tmpl w:val="5DB20DCC"/>
    <w:lvl w:ilvl="0" w:tplc="0409000B">
      <w:start w:val="1"/>
      <w:numFmt w:val="bullet"/>
      <w:lvlText w:val=""/>
      <w:lvlJc w:val="left"/>
      <w:pPr>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51E03820"/>
    <w:multiLevelType w:val="hybridMultilevel"/>
    <w:tmpl w:val="F8B49E20"/>
    <w:lvl w:ilvl="0" w:tplc="61AA2B4E">
      <w:start w:val="1"/>
      <w:numFmt w:val="decimal"/>
      <w:lvlText w:val="（%1）"/>
      <w:lvlJc w:val="left"/>
      <w:pPr>
        <w:ind w:left="840" w:hanging="420"/>
      </w:pPr>
    </w:lvl>
    <w:lvl w:ilvl="1" w:tplc="61AA2B4E">
      <w:start w:val="1"/>
      <w:numFmt w:val="decimal"/>
      <w:lvlText w:val="（%2）"/>
      <w:lvlJc w:val="left"/>
      <w:pPr>
        <w:ind w:left="840" w:hanging="4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58FA3F1E"/>
    <w:multiLevelType w:val="multilevel"/>
    <w:tmpl w:val="729898D6"/>
    <w:lvl w:ilvl="0">
      <w:start w:val="1"/>
      <w:numFmt w:val="decimal"/>
      <w:lvlText w:val="%1"/>
      <w:lvlJc w:val="left"/>
      <w:pPr>
        <w:ind w:left="375" w:hanging="375"/>
      </w:pPr>
      <w:rPr>
        <w:rFonts w:hint="default"/>
      </w:rPr>
    </w:lvl>
    <w:lvl w:ilvl="1">
      <w:start w:val="1"/>
      <w:numFmt w:val="decimal"/>
      <w:lvlText w:val="%1.%2"/>
      <w:lvlJc w:val="left"/>
      <w:pPr>
        <w:ind w:left="787" w:hanging="375"/>
      </w:pPr>
      <w:rPr>
        <w:rFonts w:hint="default"/>
      </w:rPr>
    </w:lvl>
    <w:lvl w:ilvl="2">
      <w:start w:val="1"/>
      <w:numFmt w:val="decimal"/>
      <w:lvlText w:val="%1.%2.%3"/>
      <w:lvlJc w:val="left"/>
      <w:pPr>
        <w:ind w:left="1544" w:hanging="720"/>
      </w:pPr>
      <w:rPr>
        <w:rFonts w:hint="default"/>
      </w:rPr>
    </w:lvl>
    <w:lvl w:ilvl="3">
      <w:start w:val="1"/>
      <w:numFmt w:val="decimal"/>
      <w:lvlText w:val="%1.%2.%3.%4"/>
      <w:lvlJc w:val="left"/>
      <w:pPr>
        <w:ind w:left="1956" w:hanging="720"/>
      </w:pPr>
      <w:rPr>
        <w:rFonts w:hint="default"/>
      </w:rPr>
    </w:lvl>
    <w:lvl w:ilvl="4">
      <w:start w:val="1"/>
      <w:numFmt w:val="decimal"/>
      <w:lvlText w:val="%1.%2.%3.%4.%5"/>
      <w:lvlJc w:val="left"/>
      <w:pPr>
        <w:ind w:left="2728" w:hanging="1080"/>
      </w:pPr>
      <w:rPr>
        <w:rFonts w:hint="default"/>
      </w:rPr>
    </w:lvl>
    <w:lvl w:ilvl="5">
      <w:start w:val="1"/>
      <w:numFmt w:val="decimal"/>
      <w:lvlText w:val="%1.%2.%3.%4.%5.%6"/>
      <w:lvlJc w:val="left"/>
      <w:pPr>
        <w:ind w:left="3140" w:hanging="1080"/>
      </w:pPr>
      <w:rPr>
        <w:rFonts w:hint="default"/>
      </w:rPr>
    </w:lvl>
    <w:lvl w:ilvl="6">
      <w:start w:val="1"/>
      <w:numFmt w:val="decimal"/>
      <w:lvlText w:val="%1.%2.%3.%4.%5.%6.%7"/>
      <w:lvlJc w:val="left"/>
      <w:pPr>
        <w:ind w:left="3912" w:hanging="1440"/>
      </w:pPr>
      <w:rPr>
        <w:rFonts w:hint="default"/>
      </w:rPr>
    </w:lvl>
    <w:lvl w:ilvl="7">
      <w:start w:val="1"/>
      <w:numFmt w:val="decimal"/>
      <w:lvlText w:val="%1.%2.%3.%4.%5.%6.%7.%8"/>
      <w:lvlJc w:val="left"/>
      <w:pPr>
        <w:ind w:left="4324" w:hanging="1440"/>
      </w:pPr>
      <w:rPr>
        <w:rFonts w:hint="default"/>
      </w:rPr>
    </w:lvl>
    <w:lvl w:ilvl="8">
      <w:start w:val="1"/>
      <w:numFmt w:val="decimal"/>
      <w:lvlText w:val="%1.%2.%3.%4.%5.%6.%7.%8.%9"/>
      <w:lvlJc w:val="left"/>
      <w:pPr>
        <w:ind w:left="5096" w:hanging="1800"/>
      </w:pPr>
      <w:rPr>
        <w:rFonts w:hint="default"/>
      </w:rPr>
    </w:lvl>
  </w:abstractNum>
  <w:abstractNum w:abstractNumId="21">
    <w:nsid w:val="59956243"/>
    <w:multiLevelType w:val="hybridMultilevel"/>
    <w:tmpl w:val="3DA2C5FC"/>
    <w:lvl w:ilvl="0" w:tplc="131206E0">
      <w:start w:val="1"/>
      <w:numFmt w:val="japaneseCounting"/>
      <w:lvlText w:val="（%1）"/>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nsid w:val="5AC04858"/>
    <w:multiLevelType w:val="hybridMultilevel"/>
    <w:tmpl w:val="C494DA64"/>
    <w:lvl w:ilvl="0" w:tplc="69DA2FD8">
      <w:start w:val="4"/>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23">
    <w:nsid w:val="5C7D67E4"/>
    <w:multiLevelType w:val="hybridMultilevel"/>
    <w:tmpl w:val="E1786216"/>
    <w:lvl w:ilvl="0" w:tplc="4710891A">
      <w:start w:val="1"/>
      <w:numFmt w:val="japaneseCounting"/>
      <w:lvlText w:val="%1．"/>
      <w:lvlJc w:val="left"/>
      <w:pPr>
        <w:ind w:left="794" w:hanging="510"/>
      </w:pPr>
      <w:rPr>
        <w:color w:val="auto"/>
      </w:rPr>
    </w:lvl>
    <w:lvl w:ilvl="1" w:tplc="04090019">
      <w:start w:val="1"/>
      <w:numFmt w:val="lowerLetter"/>
      <w:lvlText w:val="%2)"/>
      <w:lvlJc w:val="left"/>
      <w:pPr>
        <w:ind w:left="1320" w:hanging="4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4">
    <w:nsid w:val="5CC65597"/>
    <w:multiLevelType w:val="multilevel"/>
    <w:tmpl w:val="5CC65597"/>
    <w:lvl w:ilvl="0">
      <w:start w:val="1"/>
      <w:numFmt w:val="bullet"/>
      <w:lvlText w:val=""/>
      <w:lvlPicBulletId w:val="0"/>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nsid w:val="5E065B18"/>
    <w:multiLevelType w:val="hybridMultilevel"/>
    <w:tmpl w:val="2272B864"/>
    <w:lvl w:ilvl="0" w:tplc="BAD86CB0">
      <w:start w:val="1"/>
      <w:numFmt w:val="japaneseCounting"/>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26">
    <w:nsid w:val="5EAA7500"/>
    <w:multiLevelType w:val="hybridMultilevel"/>
    <w:tmpl w:val="C94C164E"/>
    <w:lvl w:ilvl="0" w:tplc="F29CEAD8">
      <w:start w:val="1"/>
      <w:numFmt w:val="decimal"/>
      <w:lvlText w:val="%1."/>
      <w:lvlJc w:val="left"/>
      <w:pPr>
        <w:ind w:left="900" w:hanging="42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633C4F44"/>
    <w:multiLevelType w:val="hybridMultilevel"/>
    <w:tmpl w:val="264EE8BC"/>
    <w:lvl w:ilvl="0" w:tplc="0409000B">
      <w:start w:val="1"/>
      <w:numFmt w:val="bullet"/>
      <w:lvlText w:val=""/>
      <w:lvlJc w:val="left"/>
      <w:pPr>
        <w:ind w:left="90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64D93860"/>
    <w:multiLevelType w:val="hybridMultilevel"/>
    <w:tmpl w:val="E874683A"/>
    <w:lvl w:ilvl="0" w:tplc="0FB03A4E">
      <w:start w:val="1"/>
      <w:numFmt w:val="bullet"/>
      <w:lvlText w:val=""/>
      <w:lvlJc w:val="left"/>
      <w:pPr>
        <w:ind w:left="401" w:hanging="154"/>
      </w:pPr>
      <w:rPr>
        <w:rFonts w:ascii="Symbol" w:eastAsia="Symbol" w:hAnsi="Symbol" w:hint="default"/>
        <w:color w:val="001F5F"/>
        <w:w w:val="99"/>
        <w:sz w:val="20"/>
        <w:szCs w:val="20"/>
      </w:rPr>
    </w:lvl>
    <w:lvl w:ilvl="1" w:tplc="2348C292">
      <w:start w:val="1"/>
      <w:numFmt w:val="bullet"/>
      <w:lvlText w:val="•"/>
      <w:lvlJc w:val="left"/>
      <w:pPr>
        <w:ind w:left="1307" w:hanging="154"/>
      </w:pPr>
      <w:rPr>
        <w:rFonts w:hint="default"/>
      </w:rPr>
    </w:lvl>
    <w:lvl w:ilvl="2" w:tplc="1764C52A">
      <w:start w:val="1"/>
      <w:numFmt w:val="bullet"/>
      <w:lvlText w:val="•"/>
      <w:lvlJc w:val="left"/>
      <w:pPr>
        <w:ind w:left="2215" w:hanging="154"/>
      </w:pPr>
      <w:rPr>
        <w:rFonts w:hint="default"/>
      </w:rPr>
    </w:lvl>
    <w:lvl w:ilvl="3" w:tplc="7A581024">
      <w:start w:val="1"/>
      <w:numFmt w:val="bullet"/>
      <w:lvlText w:val="•"/>
      <w:lvlJc w:val="left"/>
      <w:pPr>
        <w:ind w:left="3123" w:hanging="154"/>
      </w:pPr>
      <w:rPr>
        <w:rFonts w:hint="default"/>
      </w:rPr>
    </w:lvl>
    <w:lvl w:ilvl="4" w:tplc="AEFEBB0E">
      <w:start w:val="1"/>
      <w:numFmt w:val="bullet"/>
      <w:lvlText w:val="•"/>
      <w:lvlJc w:val="left"/>
      <w:pPr>
        <w:ind w:left="4031" w:hanging="154"/>
      </w:pPr>
      <w:rPr>
        <w:rFonts w:hint="default"/>
      </w:rPr>
    </w:lvl>
    <w:lvl w:ilvl="5" w:tplc="B620632E">
      <w:start w:val="1"/>
      <w:numFmt w:val="bullet"/>
      <w:lvlText w:val="•"/>
      <w:lvlJc w:val="left"/>
      <w:pPr>
        <w:ind w:left="4939" w:hanging="154"/>
      </w:pPr>
      <w:rPr>
        <w:rFonts w:hint="default"/>
      </w:rPr>
    </w:lvl>
    <w:lvl w:ilvl="6" w:tplc="7A8CED74">
      <w:start w:val="1"/>
      <w:numFmt w:val="bullet"/>
      <w:lvlText w:val="•"/>
      <w:lvlJc w:val="left"/>
      <w:pPr>
        <w:ind w:left="5847" w:hanging="154"/>
      </w:pPr>
      <w:rPr>
        <w:rFonts w:hint="default"/>
      </w:rPr>
    </w:lvl>
    <w:lvl w:ilvl="7" w:tplc="FFCAB270">
      <w:start w:val="1"/>
      <w:numFmt w:val="bullet"/>
      <w:lvlText w:val="•"/>
      <w:lvlJc w:val="left"/>
      <w:pPr>
        <w:ind w:left="6755" w:hanging="154"/>
      </w:pPr>
      <w:rPr>
        <w:rFonts w:hint="default"/>
      </w:rPr>
    </w:lvl>
    <w:lvl w:ilvl="8" w:tplc="1280F52E">
      <w:start w:val="1"/>
      <w:numFmt w:val="bullet"/>
      <w:lvlText w:val="•"/>
      <w:lvlJc w:val="left"/>
      <w:pPr>
        <w:ind w:left="7663" w:hanging="154"/>
      </w:pPr>
      <w:rPr>
        <w:rFonts w:hint="default"/>
      </w:rPr>
    </w:lvl>
  </w:abstractNum>
  <w:abstractNum w:abstractNumId="29">
    <w:nsid w:val="659C64CB"/>
    <w:multiLevelType w:val="hybridMultilevel"/>
    <w:tmpl w:val="1B366100"/>
    <w:lvl w:ilvl="0" w:tplc="CDACF258">
      <w:start w:val="1"/>
      <w:numFmt w:val="bullet"/>
      <w:lvlText w:val=""/>
      <w:lvlJc w:val="left"/>
      <w:pPr>
        <w:ind w:left="442" w:hanging="154"/>
      </w:pPr>
      <w:rPr>
        <w:rFonts w:ascii="Symbol" w:eastAsia="Symbol" w:hAnsi="Symbol" w:hint="default"/>
        <w:color w:val="001F5F"/>
        <w:w w:val="99"/>
        <w:sz w:val="20"/>
        <w:szCs w:val="20"/>
      </w:rPr>
    </w:lvl>
    <w:lvl w:ilvl="1" w:tplc="AD7AAB38">
      <w:start w:val="1"/>
      <w:numFmt w:val="bullet"/>
      <w:lvlText w:val="•"/>
      <w:lvlJc w:val="left"/>
      <w:pPr>
        <w:ind w:left="1343" w:hanging="154"/>
      </w:pPr>
      <w:rPr>
        <w:rFonts w:hint="default"/>
      </w:rPr>
    </w:lvl>
    <w:lvl w:ilvl="2" w:tplc="2138E45A">
      <w:start w:val="1"/>
      <w:numFmt w:val="bullet"/>
      <w:lvlText w:val="•"/>
      <w:lvlJc w:val="left"/>
      <w:pPr>
        <w:ind w:left="2247" w:hanging="154"/>
      </w:pPr>
      <w:rPr>
        <w:rFonts w:hint="default"/>
      </w:rPr>
    </w:lvl>
    <w:lvl w:ilvl="3" w:tplc="15A47A24">
      <w:start w:val="1"/>
      <w:numFmt w:val="bullet"/>
      <w:lvlText w:val="•"/>
      <w:lvlJc w:val="left"/>
      <w:pPr>
        <w:ind w:left="3151" w:hanging="154"/>
      </w:pPr>
      <w:rPr>
        <w:rFonts w:hint="default"/>
      </w:rPr>
    </w:lvl>
    <w:lvl w:ilvl="4" w:tplc="5044BB02">
      <w:start w:val="1"/>
      <w:numFmt w:val="bullet"/>
      <w:lvlText w:val="•"/>
      <w:lvlJc w:val="left"/>
      <w:pPr>
        <w:ind w:left="4055" w:hanging="154"/>
      </w:pPr>
      <w:rPr>
        <w:rFonts w:hint="default"/>
      </w:rPr>
    </w:lvl>
    <w:lvl w:ilvl="5" w:tplc="CA6C4846">
      <w:start w:val="1"/>
      <w:numFmt w:val="bullet"/>
      <w:lvlText w:val="•"/>
      <w:lvlJc w:val="left"/>
      <w:pPr>
        <w:ind w:left="4959" w:hanging="154"/>
      </w:pPr>
      <w:rPr>
        <w:rFonts w:hint="default"/>
      </w:rPr>
    </w:lvl>
    <w:lvl w:ilvl="6" w:tplc="05C2468C">
      <w:start w:val="1"/>
      <w:numFmt w:val="bullet"/>
      <w:lvlText w:val="•"/>
      <w:lvlJc w:val="left"/>
      <w:pPr>
        <w:ind w:left="5863" w:hanging="154"/>
      </w:pPr>
      <w:rPr>
        <w:rFonts w:hint="default"/>
      </w:rPr>
    </w:lvl>
    <w:lvl w:ilvl="7" w:tplc="E97CEB72">
      <w:start w:val="1"/>
      <w:numFmt w:val="bullet"/>
      <w:lvlText w:val="•"/>
      <w:lvlJc w:val="left"/>
      <w:pPr>
        <w:ind w:left="6767" w:hanging="154"/>
      </w:pPr>
      <w:rPr>
        <w:rFonts w:hint="default"/>
      </w:rPr>
    </w:lvl>
    <w:lvl w:ilvl="8" w:tplc="336E7294">
      <w:start w:val="1"/>
      <w:numFmt w:val="bullet"/>
      <w:lvlText w:val="•"/>
      <w:lvlJc w:val="left"/>
      <w:pPr>
        <w:ind w:left="7671" w:hanging="154"/>
      </w:pPr>
      <w:rPr>
        <w:rFonts w:hint="default"/>
      </w:rPr>
    </w:lvl>
  </w:abstractNum>
  <w:abstractNum w:abstractNumId="30">
    <w:nsid w:val="6B4917B4"/>
    <w:multiLevelType w:val="hybridMultilevel"/>
    <w:tmpl w:val="0AD4D2C2"/>
    <w:lvl w:ilvl="0" w:tplc="58B6C2B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1">
    <w:nsid w:val="6CDD28B0"/>
    <w:multiLevelType w:val="hybridMultilevel"/>
    <w:tmpl w:val="CBE6E468"/>
    <w:lvl w:ilvl="0" w:tplc="12025C00">
      <w:start w:val="1"/>
      <w:numFmt w:val="japaneseCounting"/>
      <w:lvlText w:val="（%1）"/>
      <w:lvlJc w:val="left"/>
      <w:pPr>
        <w:ind w:left="1400" w:hanging="840"/>
      </w:pPr>
      <w:rPr>
        <w:rFonts w:hint="default"/>
      </w:rPr>
    </w:lvl>
    <w:lvl w:ilvl="1" w:tplc="04090019" w:tentative="1">
      <w:start w:val="1"/>
      <w:numFmt w:val="lowerLetter"/>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lowerLetter"/>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lowerLetter"/>
      <w:lvlText w:val="%8)"/>
      <w:lvlJc w:val="left"/>
      <w:pPr>
        <w:ind w:left="4400" w:hanging="480"/>
      </w:pPr>
    </w:lvl>
    <w:lvl w:ilvl="8" w:tplc="0409001B" w:tentative="1">
      <w:start w:val="1"/>
      <w:numFmt w:val="lowerRoman"/>
      <w:lvlText w:val="%9."/>
      <w:lvlJc w:val="right"/>
      <w:pPr>
        <w:ind w:left="4880" w:hanging="480"/>
      </w:pPr>
    </w:lvl>
  </w:abstractNum>
  <w:abstractNum w:abstractNumId="32">
    <w:nsid w:val="6F0432AE"/>
    <w:multiLevelType w:val="hybridMultilevel"/>
    <w:tmpl w:val="ED682EAC"/>
    <w:lvl w:ilvl="0" w:tplc="7032A89C">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9D373D9"/>
    <w:multiLevelType w:val="hybridMultilevel"/>
    <w:tmpl w:val="1F541EFE"/>
    <w:lvl w:ilvl="0" w:tplc="D8C6C8FC">
      <w:start w:val="1"/>
      <w:numFmt w:val="decimal"/>
      <w:lvlText w:val="%1、"/>
      <w:lvlJc w:val="left"/>
      <w:pPr>
        <w:ind w:left="132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nsid w:val="7B332F44"/>
    <w:multiLevelType w:val="hybridMultilevel"/>
    <w:tmpl w:val="11E86E74"/>
    <w:lvl w:ilvl="0" w:tplc="AD0426C2">
      <w:start w:val="1"/>
      <w:numFmt w:val="decimal"/>
      <w:lvlText w:val="%1."/>
      <w:lvlJc w:val="left"/>
      <w:pPr>
        <w:ind w:left="900" w:hanging="420"/>
      </w:pPr>
      <w:rPr>
        <w:b w:val="0"/>
      </w:rPr>
    </w:lvl>
    <w:lvl w:ilvl="1" w:tplc="CCD469A0">
      <w:start w:val="5"/>
      <w:numFmt w:val="japaneseCounting"/>
      <w:lvlText w:val="%2、"/>
      <w:lvlJc w:val="left"/>
      <w:pPr>
        <w:ind w:left="162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nsid w:val="7C510A46"/>
    <w:multiLevelType w:val="hybridMultilevel"/>
    <w:tmpl w:val="1B44898E"/>
    <w:lvl w:ilvl="0" w:tplc="DA104BBE">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6">
    <w:nsid w:val="7E1077C4"/>
    <w:multiLevelType w:val="hybridMultilevel"/>
    <w:tmpl w:val="42982E16"/>
    <w:lvl w:ilvl="0" w:tplc="4ABA4958">
      <w:start w:val="2"/>
      <w:numFmt w:val="japaneseCounting"/>
      <w:lvlText w:val="%1、"/>
      <w:lvlJc w:val="left"/>
      <w:pPr>
        <w:ind w:left="1322"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7">
    <w:nsid w:val="7ED74500"/>
    <w:multiLevelType w:val="hybridMultilevel"/>
    <w:tmpl w:val="E2765CA0"/>
    <w:lvl w:ilvl="0" w:tplc="AA142DEA">
      <w:start w:val="1"/>
      <w:numFmt w:val="decimal"/>
      <w:lvlText w:val="%1"/>
      <w:lvlJc w:val="left"/>
      <w:pPr>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8">
    <w:nsid w:val="7F92536E"/>
    <w:multiLevelType w:val="multilevel"/>
    <w:tmpl w:val="7F92536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12"/>
  </w:num>
  <w:num w:numId="3">
    <w:abstractNumId w:val="22"/>
  </w:num>
  <w:num w:numId="4">
    <w:abstractNumId w:val="4"/>
  </w:num>
  <w:num w:numId="5">
    <w:abstractNumId w:val="11"/>
  </w:num>
  <w:num w:numId="6">
    <w:abstractNumId w:val="20"/>
  </w:num>
  <w:num w:numId="7">
    <w:abstractNumId w:val="21"/>
  </w:num>
  <w:num w:numId="8">
    <w:abstractNumId w:val="15"/>
  </w:num>
  <w:num w:numId="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num>
  <w:num w:numId="1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4"/>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35"/>
  </w:num>
  <w:num w:numId="31">
    <w:abstractNumId w:val="14"/>
  </w:num>
  <w:num w:numId="32">
    <w:abstractNumId w:val="25"/>
  </w:num>
  <w:num w:numId="33">
    <w:abstractNumId w:val="1"/>
  </w:num>
  <w:num w:numId="34">
    <w:abstractNumId w:val="30"/>
  </w:num>
  <w:num w:numId="35">
    <w:abstractNumId w:val="31"/>
  </w:num>
  <w:num w:numId="36">
    <w:abstractNumId w:val="29"/>
  </w:num>
  <w:num w:numId="37">
    <w:abstractNumId w:val="5"/>
  </w:num>
  <w:num w:numId="38">
    <w:abstractNumId w:val="28"/>
  </w:num>
  <w:num w:numId="39">
    <w:abstractNumId w:val="1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HorizontalSpacing w:val="105"/>
  <w:drawingGridVerticalSpacing w:val="381"/>
  <w:displayHorizontalDrawingGridEvery w:val="0"/>
  <w:characterSpacingControl w:val="compressPunctuation"/>
  <w:doNotValidateAgainstSchema/>
  <w:doNotDemarcateInvalidXml/>
  <w:hdrShapeDefaults>
    <o:shapedefaults v:ext="edit" spidmax="8909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1588"/>
    <w:rsid w:val="0000384F"/>
    <w:rsid w:val="00007390"/>
    <w:rsid w:val="00007B7B"/>
    <w:rsid w:val="00010AD6"/>
    <w:rsid w:val="00012638"/>
    <w:rsid w:val="00016698"/>
    <w:rsid w:val="00016E21"/>
    <w:rsid w:val="000203BF"/>
    <w:rsid w:val="000212F3"/>
    <w:rsid w:val="00023E67"/>
    <w:rsid w:val="00027992"/>
    <w:rsid w:val="00030020"/>
    <w:rsid w:val="00030EB3"/>
    <w:rsid w:val="000312EB"/>
    <w:rsid w:val="00031E6D"/>
    <w:rsid w:val="000321E9"/>
    <w:rsid w:val="000326DB"/>
    <w:rsid w:val="00036688"/>
    <w:rsid w:val="0004007F"/>
    <w:rsid w:val="0004261B"/>
    <w:rsid w:val="00043908"/>
    <w:rsid w:val="00044E1D"/>
    <w:rsid w:val="000452FB"/>
    <w:rsid w:val="00046588"/>
    <w:rsid w:val="00053315"/>
    <w:rsid w:val="00054DA4"/>
    <w:rsid w:val="00056BF9"/>
    <w:rsid w:val="000578BC"/>
    <w:rsid w:val="0006036F"/>
    <w:rsid w:val="0006538A"/>
    <w:rsid w:val="00065A43"/>
    <w:rsid w:val="0006627E"/>
    <w:rsid w:val="000662E0"/>
    <w:rsid w:val="00070C1A"/>
    <w:rsid w:val="00073876"/>
    <w:rsid w:val="000753A5"/>
    <w:rsid w:val="00077FBE"/>
    <w:rsid w:val="00080A28"/>
    <w:rsid w:val="00082A69"/>
    <w:rsid w:val="000843DE"/>
    <w:rsid w:val="00085C4C"/>
    <w:rsid w:val="00090068"/>
    <w:rsid w:val="00090277"/>
    <w:rsid w:val="0009412F"/>
    <w:rsid w:val="00094BCF"/>
    <w:rsid w:val="00094C9A"/>
    <w:rsid w:val="00097C2C"/>
    <w:rsid w:val="000A42D6"/>
    <w:rsid w:val="000A57D4"/>
    <w:rsid w:val="000A77FB"/>
    <w:rsid w:val="000B0E6B"/>
    <w:rsid w:val="000B0FCC"/>
    <w:rsid w:val="000B25FB"/>
    <w:rsid w:val="000B2BAC"/>
    <w:rsid w:val="000B5CAC"/>
    <w:rsid w:val="000B651F"/>
    <w:rsid w:val="000B6EB1"/>
    <w:rsid w:val="000C3B5C"/>
    <w:rsid w:val="000D3FCA"/>
    <w:rsid w:val="000D4CF8"/>
    <w:rsid w:val="000D5BB1"/>
    <w:rsid w:val="000D7CD2"/>
    <w:rsid w:val="000E52F4"/>
    <w:rsid w:val="000E68F9"/>
    <w:rsid w:val="000E75FB"/>
    <w:rsid w:val="000F5804"/>
    <w:rsid w:val="000F59CF"/>
    <w:rsid w:val="000F73C1"/>
    <w:rsid w:val="001007A6"/>
    <w:rsid w:val="00100910"/>
    <w:rsid w:val="00100EDA"/>
    <w:rsid w:val="001022C4"/>
    <w:rsid w:val="00104011"/>
    <w:rsid w:val="00110AFE"/>
    <w:rsid w:val="00110CB9"/>
    <w:rsid w:val="00113989"/>
    <w:rsid w:val="00115202"/>
    <w:rsid w:val="00120B1B"/>
    <w:rsid w:val="00121E34"/>
    <w:rsid w:val="0012415B"/>
    <w:rsid w:val="001332F0"/>
    <w:rsid w:val="001343C7"/>
    <w:rsid w:val="001349E8"/>
    <w:rsid w:val="00134A56"/>
    <w:rsid w:val="00136521"/>
    <w:rsid w:val="00144859"/>
    <w:rsid w:val="00145DA4"/>
    <w:rsid w:val="00154AE2"/>
    <w:rsid w:val="00156A3E"/>
    <w:rsid w:val="00160899"/>
    <w:rsid w:val="0016409E"/>
    <w:rsid w:val="00165167"/>
    <w:rsid w:val="00165726"/>
    <w:rsid w:val="00167A52"/>
    <w:rsid w:val="00167D39"/>
    <w:rsid w:val="00167E37"/>
    <w:rsid w:val="00172114"/>
    <w:rsid w:val="00172A27"/>
    <w:rsid w:val="00175262"/>
    <w:rsid w:val="0018074D"/>
    <w:rsid w:val="00185279"/>
    <w:rsid w:val="00186026"/>
    <w:rsid w:val="001923EA"/>
    <w:rsid w:val="001965DF"/>
    <w:rsid w:val="001A1D11"/>
    <w:rsid w:val="001A6D82"/>
    <w:rsid w:val="001A6F65"/>
    <w:rsid w:val="001A7388"/>
    <w:rsid w:val="001A7559"/>
    <w:rsid w:val="001B0986"/>
    <w:rsid w:val="001C698E"/>
    <w:rsid w:val="001C777F"/>
    <w:rsid w:val="001D1455"/>
    <w:rsid w:val="001D1AA5"/>
    <w:rsid w:val="001D1C93"/>
    <w:rsid w:val="001D2DA7"/>
    <w:rsid w:val="001D44F9"/>
    <w:rsid w:val="001D4CF2"/>
    <w:rsid w:val="001E2D1E"/>
    <w:rsid w:val="001E380F"/>
    <w:rsid w:val="001E708B"/>
    <w:rsid w:val="001F0122"/>
    <w:rsid w:val="001F1BB9"/>
    <w:rsid w:val="001F2C30"/>
    <w:rsid w:val="001F2F24"/>
    <w:rsid w:val="001F674F"/>
    <w:rsid w:val="00201326"/>
    <w:rsid w:val="002034D9"/>
    <w:rsid w:val="00204EF6"/>
    <w:rsid w:val="00205422"/>
    <w:rsid w:val="00205E4B"/>
    <w:rsid w:val="00211CBF"/>
    <w:rsid w:val="00212B86"/>
    <w:rsid w:val="00213A60"/>
    <w:rsid w:val="00214A01"/>
    <w:rsid w:val="00215DF4"/>
    <w:rsid w:val="00220566"/>
    <w:rsid w:val="00222E26"/>
    <w:rsid w:val="00224174"/>
    <w:rsid w:val="002248DC"/>
    <w:rsid w:val="00224A55"/>
    <w:rsid w:val="00235F56"/>
    <w:rsid w:val="00237038"/>
    <w:rsid w:val="00241E41"/>
    <w:rsid w:val="00241EF1"/>
    <w:rsid w:val="0024228C"/>
    <w:rsid w:val="00243CF4"/>
    <w:rsid w:val="00245C28"/>
    <w:rsid w:val="00247FB6"/>
    <w:rsid w:val="00250025"/>
    <w:rsid w:val="00250241"/>
    <w:rsid w:val="0025274B"/>
    <w:rsid w:val="002539F6"/>
    <w:rsid w:val="002547B6"/>
    <w:rsid w:val="0025694F"/>
    <w:rsid w:val="002576F4"/>
    <w:rsid w:val="00260BDE"/>
    <w:rsid w:val="00261B2D"/>
    <w:rsid w:val="00262023"/>
    <w:rsid w:val="002647C3"/>
    <w:rsid w:val="002660D8"/>
    <w:rsid w:val="002666D2"/>
    <w:rsid w:val="00267104"/>
    <w:rsid w:val="00272A69"/>
    <w:rsid w:val="00273E6E"/>
    <w:rsid w:val="00280587"/>
    <w:rsid w:val="002809D9"/>
    <w:rsid w:val="002821B3"/>
    <w:rsid w:val="0028271A"/>
    <w:rsid w:val="00284737"/>
    <w:rsid w:val="002849C9"/>
    <w:rsid w:val="00286B59"/>
    <w:rsid w:val="0029010F"/>
    <w:rsid w:val="002901FB"/>
    <w:rsid w:val="002909F3"/>
    <w:rsid w:val="00290E82"/>
    <w:rsid w:val="00291EFD"/>
    <w:rsid w:val="00292A0D"/>
    <w:rsid w:val="0029312F"/>
    <w:rsid w:val="00294B83"/>
    <w:rsid w:val="00295FD9"/>
    <w:rsid w:val="002A0851"/>
    <w:rsid w:val="002B09BB"/>
    <w:rsid w:val="002B312A"/>
    <w:rsid w:val="002B5DC1"/>
    <w:rsid w:val="002B72EB"/>
    <w:rsid w:val="002B79EE"/>
    <w:rsid w:val="002C1FB0"/>
    <w:rsid w:val="002C2931"/>
    <w:rsid w:val="002C5D31"/>
    <w:rsid w:val="002C6034"/>
    <w:rsid w:val="002D27AF"/>
    <w:rsid w:val="002D7F3D"/>
    <w:rsid w:val="002E1CA5"/>
    <w:rsid w:val="002E3925"/>
    <w:rsid w:val="002E3EDC"/>
    <w:rsid w:val="002F2FF8"/>
    <w:rsid w:val="002F4608"/>
    <w:rsid w:val="002F7607"/>
    <w:rsid w:val="002F7FD0"/>
    <w:rsid w:val="003104D4"/>
    <w:rsid w:val="00310B88"/>
    <w:rsid w:val="003217E0"/>
    <w:rsid w:val="00323150"/>
    <w:rsid w:val="00323226"/>
    <w:rsid w:val="00327217"/>
    <w:rsid w:val="00330757"/>
    <w:rsid w:val="00330B84"/>
    <w:rsid w:val="00331286"/>
    <w:rsid w:val="003339A4"/>
    <w:rsid w:val="0033439A"/>
    <w:rsid w:val="00335A28"/>
    <w:rsid w:val="00336FF8"/>
    <w:rsid w:val="00342546"/>
    <w:rsid w:val="0034416E"/>
    <w:rsid w:val="0034502E"/>
    <w:rsid w:val="00346CE5"/>
    <w:rsid w:val="00351506"/>
    <w:rsid w:val="00351D49"/>
    <w:rsid w:val="0035322F"/>
    <w:rsid w:val="00355293"/>
    <w:rsid w:val="00372C86"/>
    <w:rsid w:val="00373948"/>
    <w:rsid w:val="003752AE"/>
    <w:rsid w:val="00375E44"/>
    <w:rsid w:val="003804A1"/>
    <w:rsid w:val="003812FE"/>
    <w:rsid w:val="00382AA6"/>
    <w:rsid w:val="0038494E"/>
    <w:rsid w:val="00384C66"/>
    <w:rsid w:val="00386FDD"/>
    <w:rsid w:val="003909EE"/>
    <w:rsid w:val="00392076"/>
    <w:rsid w:val="0039269B"/>
    <w:rsid w:val="00393842"/>
    <w:rsid w:val="00393939"/>
    <w:rsid w:val="003949E8"/>
    <w:rsid w:val="0039742C"/>
    <w:rsid w:val="003A2560"/>
    <w:rsid w:val="003A5ECD"/>
    <w:rsid w:val="003B00A1"/>
    <w:rsid w:val="003B238B"/>
    <w:rsid w:val="003B2F95"/>
    <w:rsid w:val="003B2FCD"/>
    <w:rsid w:val="003B3683"/>
    <w:rsid w:val="003B3751"/>
    <w:rsid w:val="003B4397"/>
    <w:rsid w:val="003B5949"/>
    <w:rsid w:val="003B5E67"/>
    <w:rsid w:val="003B5F48"/>
    <w:rsid w:val="003C2DC3"/>
    <w:rsid w:val="003C7073"/>
    <w:rsid w:val="003C739C"/>
    <w:rsid w:val="003D1C56"/>
    <w:rsid w:val="003E0F44"/>
    <w:rsid w:val="003E2538"/>
    <w:rsid w:val="003E47B2"/>
    <w:rsid w:val="003E76C7"/>
    <w:rsid w:val="004047A1"/>
    <w:rsid w:val="0040493F"/>
    <w:rsid w:val="004153B0"/>
    <w:rsid w:val="004176AD"/>
    <w:rsid w:val="004176D6"/>
    <w:rsid w:val="00417CFE"/>
    <w:rsid w:val="004202E3"/>
    <w:rsid w:val="00420C00"/>
    <w:rsid w:val="00421BB2"/>
    <w:rsid w:val="004229A0"/>
    <w:rsid w:val="00424EA8"/>
    <w:rsid w:val="00425E7F"/>
    <w:rsid w:val="00426FB2"/>
    <w:rsid w:val="00430F1E"/>
    <w:rsid w:val="00432220"/>
    <w:rsid w:val="0043222B"/>
    <w:rsid w:val="00434983"/>
    <w:rsid w:val="00435261"/>
    <w:rsid w:val="00436D0F"/>
    <w:rsid w:val="00441060"/>
    <w:rsid w:val="00442FD1"/>
    <w:rsid w:val="00446898"/>
    <w:rsid w:val="00451A8D"/>
    <w:rsid w:val="00452F52"/>
    <w:rsid w:val="00457D27"/>
    <w:rsid w:val="00461207"/>
    <w:rsid w:val="00461453"/>
    <w:rsid w:val="00463DAC"/>
    <w:rsid w:val="0046629B"/>
    <w:rsid w:val="00473209"/>
    <w:rsid w:val="00476B72"/>
    <w:rsid w:val="00476E09"/>
    <w:rsid w:val="00477F76"/>
    <w:rsid w:val="0048334B"/>
    <w:rsid w:val="004842C9"/>
    <w:rsid w:val="00485D3E"/>
    <w:rsid w:val="00492F6A"/>
    <w:rsid w:val="0049444D"/>
    <w:rsid w:val="004947E0"/>
    <w:rsid w:val="004968A2"/>
    <w:rsid w:val="004A1F1E"/>
    <w:rsid w:val="004A2DA4"/>
    <w:rsid w:val="004A40A4"/>
    <w:rsid w:val="004B23B1"/>
    <w:rsid w:val="004B336F"/>
    <w:rsid w:val="004B7426"/>
    <w:rsid w:val="004B7736"/>
    <w:rsid w:val="004C13E4"/>
    <w:rsid w:val="004C1DC5"/>
    <w:rsid w:val="004C20F7"/>
    <w:rsid w:val="004C250C"/>
    <w:rsid w:val="004C3A4B"/>
    <w:rsid w:val="004C4D2E"/>
    <w:rsid w:val="004D20A4"/>
    <w:rsid w:val="004D2EF1"/>
    <w:rsid w:val="004D3BA1"/>
    <w:rsid w:val="004D3C52"/>
    <w:rsid w:val="004D4500"/>
    <w:rsid w:val="004E2629"/>
    <w:rsid w:val="004E3506"/>
    <w:rsid w:val="004E705C"/>
    <w:rsid w:val="004E70A2"/>
    <w:rsid w:val="004E7C3A"/>
    <w:rsid w:val="004F1E9D"/>
    <w:rsid w:val="004F3165"/>
    <w:rsid w:val="004F5AFB"/>
    <w:rsid w:val="0050405D"/>
    <w:rsid w:val="005055A3"/>
    <w:rsid w:val="005074BE"/>
    <w:rsid w:val="005111DF"/>
    <w:rsid w:val="005112CF"/>
    <w:rsid w:val="005131A8"/>
    <w:rsid w:val="005140C3"/>
    <w:rsid w:val="005163D2"/>
    <w:rsid w:val="005169AE"/>
    <w:rsid w:val="00521062"/>
    <w:rsid w:val="00522836"/>
    <w:rsid w:val="0052471C"/>
    <w:rsid w:val="0052668A"/>
    <w:rsid w:val="00532CBD"/>
    <w:rsid w:val="0053628B"/>
    <w:rsid w:val="00536E3A"/>
    <w:rsid w:val="00537420"/>
    <w:rsid w:val="005406FF"/>
    <w:rsid w:val="00540A71"/>
    <w:rsid w:val="00540ECE"/>
    <w:rsid w:val="00541660"/>
    <w:rsid w:val="00542F1C"/>
    <w:rsid w:val="00542F61"/>
    <w:rsid w:val="005445F9"/>
    <w:rsid w:val="00545F4F"/>
    <w:rsid w:val="00546C23"/>
    <w:rsid w:val="005471E5"/>
    <w:rsid w:val="00554B26"/>
    <w:rsid w:val="005565EA"/>
    <w:rsid w:val="0055665F"/>
    <w:rsid w:val="0056133E"/>
    <w:rsid w:val="005616D5"/>
    <w:rsid w:val="00565083"/>
    <w:rsid w:val="0056614B"/>
    <w:rsid w:val="00566DED"/>
    <w:rsid w:val="005730F3"/>
    <w:rsid w:val="005768D0"/>
    <w:rsid w:val="00582662"/>
    <w:rsid w:val="0058287B"/>
    <w:rsid w:val="00582AE2"/>
    <w:rsid w:val="005953FB"/>
    <w:rsid w:val="00597FB0"/>
    <w:rsid w:val="005A0786"/>
    <w:rsid w:val="005A3525"/>
    <w:rsid w:val="005A3F2D"/>
    <w:rsid w:val="005A3FE5"/>
    <w:rsid w:val="005A5550"/>
    <w:rsid w:val="005A61F7"/>
    <w:rsid w:val="005B0498"/>
    <w:rsid w:val="005B2816"/>
    <w:rsid w:val="005B4906"/>
    <w:rsid w:val="005B4EBF"/>
    <w:rsid w:val="005B7AE6"/>
    <w:rsid w:val="005C0172"/>
    <w:rsid w:val="005C34AD"/>
    <w:rsid w:val="005C5994"/>
    <w:rsid w:val="005D0DC3"/>
    <w:rsid w:val="005D1275"/>
    <w:rsid w:val="005D12A7"/>
    <w:rsid w:val="005D1907"/>
    <w:rsid w:val="005D2A65"/>
    <w:rsid w:val="005D3918"/>
    <w:rsid w:val="005D396F"/>
    <w:rsid w:val="005D66DC"/>
    <w:rsid w:val="005E1189"/>
    <w:rsid w:val="005E55A0"/>
    <w:rsid w:val="005E5E90"/>
    <w:rsid w:val="005F009E"/>
    <w:rsid w:val="005F0BFA"/>
    <w:rsid w:val="005F130D"/>
    <w:rsid w:val="005F189C"/>
    <w:rsid w:val="005F2222"/>
    <w:rsid w:val="005F4EEC"/>
    <w:rsid w:val="005F5392"/>
    <w:rsid w:val="005F5F2A"/>
    <w:rsid w:val="005F75F3"/>
    <w:rsid w:val="00601800"/>
    <w:rsid w:val="006024C2"/>
    <w:rsid w:val="0060560A"/>
    <w:rsid w:val="00606E3A"/>
    <w:rsid w:val="00611FCE"/>
    <w:rsid w:val="00612C20"/>
    <w:rsid w:val="0061345B"/>
    <w:rsid w:val="00622AEC"/>
    <w:rsid w:val="006248EB"/>
    <w:rsid w:val="0062506E"/>
    <w:rsid w:val="006260DC"/>
    <w:rsid w:val="00630192"/>
    <w:rsid w:val="006315FE"/>
    <w:rsid w:val="00631DF5"/>
    <w:rsid w:val="00632DB8"/>
    <w:rsid w:val="00634A0A"/>
    <w:rsid w:val="00636809"/>
    <w:rsid w:val="00637D5E"/>
    <w:rsid w:val="00641781"/>
    <w:rsid w:val="00643FC9"/>
    <w:rsid w:val="00647659"/>
    <w:rsid w:val="00647F82"/>
    <w:rsid w:val="00650915"/>
    <w:rsid w:val="00652386"/>
    <w:rsid w:val="00652472"/>
    <w:rsid w:val="00653E2E"/>
    <w:rsid w:val="00653EE2"/>
    <w:rsid w:val="006566AF"/>
    <w:rsid w:val="0065687F"/>
    <w:rsid w:val="00657C51"/>
    <w:rsid w:val="00662643"/>
    <w:rsid w:val="00662EC9"/>
    <w:rsid w:val="00663356"/>
    <w:rsid w:val="00663501"/>
    <w:rsid w:val="006656B6"/>
    <w:rsid w:val="00665B4F"/>
    <w:rsid w:val="0066682C"/>
    <w:rsid w:val="0067256B"/>
    <w:rsid w:val="00674542"/>
    <w:rsid w:val="00675AF4"/>
    <w:rsid w:val="006779D0"/>
    <w:rsid w:val="00680584"/>
    <w:rsid w:val="006818BE"/>
    <w:rsid w:val="00681920"/>
    <w:rsid w:val="006832B1"/>
    <w:rsid w:val="00694F34"/>
    <w:rsid w:val="00697BBE"/>
    <w:rsid w:val="006A0000"/>
    <w:rsid w:val="006A0A2B"/>
    <w:rsid w:val="006A1A35"/>
    <w:rsid w:val="006A5DE1"/>
    <w:rsid w:val="006A5EEE"/>
    <w:rsid w:val="006A67AF"/>
    <w:rsid w:val="006A6EF0"/>
    <w:rsid w:val="006B037A"/>
    <w:rsid w:val="006B1CD9"/>
    <w:rsid w:val="006B37B6"/>
    <w:rsid w:val="006B37FC"/>
    <w:rsid w:val="006B660F"/>
    <w:rsid w:val="006B7045"/>
    <w:rsid w:val="006C50A3"/>
    <w:rsid w:val="006D3B1D"/>
    <w:rsid w:val="006D50B3"/>
    <w:rsid w:val="006D5CB1"/>
    <w:rsid w:val="006E4912"/>
    <w:rsid w:val="006E566D"/>
    <w:rsid w:val="006E5D48"/>
    <w:rsid w:val="006E5E5A"/>
    <w:rsid w:val="006F1803"/>
    <w:rsid w:val="006F3C43"/>
    <w:rsid w:val="00700D75"/>
    <w:rsid w:val="00703B6F"/>
    <w:rsid w:val="007078BC"/>
    <w:rsid w:val="00711928"/>
    <w:rsid w:val="007126EC"/>
    <w:rsid w:val="00715E4F"/>
    <w:rsid w:val="007211DE"/>
    <w:rsid w:val="00721C3A"/>
    <w:rsid w:val="00730C10"/>
    <w:rsid w:val="00733ECC"/>
    <w:rsid w:val="007355C4"/>
    <w:rsid w:val="00736B94"/>
    <w:rsid w:val="0074039B"/>
    <w:rsid w:val="00744DD1"/>
    <w:rsid w:val="00745070"/>
    <w:rsid w:val="00754FE4"/>
    <w:rsid w:val="00756A21"/>
    <w:rsid w:val="0076312A"/>
    <w:rsid w:val="007671A3"/>
    <w:rsid w:val="00770509"/>
    <w:rsid w:val="00773845"/>
    <w:rsid w:val="007741AF"/>
    <w:rsid w:val="00774701"/>
    <w:rsid w:val="00775B98"/>
    <w:rsid w:val="00776E76"/>
    <w:rsid w:val="00781AD7"/>
    <w:rsid w:val="007841B6"/>
    <w:rsid w:val="0078576A"/>
    <w:rsid w:val="00786F5A"/>
    <w:rsid w:val="007904AA"/>
    <w:rsid w:val="00792A19"/>
    <w:rsid w:val="0079500D"/>
    <w:rsid w:val="007950D8"/>
    <w:rsid w:val="00795841"/>
    <w:rsid w:val="00796EDB"/>
    <w:rsid w:val="007A4425"/>
    <w:rsid w:val="007A65BA"/>
    <w:rsid w:val="007B1B44"/>
    <w:rsid w:val="007B2D03"/>
    <w:rsid w:val="007B3406"/>
    <w:rsid w:val="007B48B8"/>
    <w:rsid w:val="007B4B69"/>
    <w:rsid w:val="007B6B34"/>
    <w:rsid w:val="007C377E"/>
    <w:rsid w:val="007D0000"/>
    <w:rsid w:val="007D0213"/>
    <w:rsid w:val="007D5D3C"/>
    <w:rsid w:val="007E67CC"/>
    <w:rsid w:val="007E74EB"/>
    <w:rsid w:val="007E7D97"/>
    <w:rsid w:val="007F14B3"/>
    <w:rsid w:val="008006A2"/>
    <w:rsid w:val="008007DD"/>
    <w:rsid w:val="008012A5"/>
    <w:rsid w:val="00803268"/>
    <w:rsid w:val="00805C72"/>
    <w:rsid w:val="00805D35"/>
    <w:rsid w:val="00806C3F"/>
    <w:rsid w:val="00807340"/>
    <w:rsid w:val="008075B1"/>
    <w:rsid w:val="00815CBD"/>
    <w:rsid w:val="00815FFA"/>
    <w:rsid w:val="00834E03"/>
    <w:rsid w:val="00835B1A"/>
    <w:rsid w:val="00835F3E"/>
    <w:rsid w:val="0083607E"/>
    <w:rsid w:val="0084122B"/>
    <w:rsid w:val="0084188E"/>
    <w:rsid w:val="00841D9B"/>
    <w:rsid w:val="008433AC"/>
    <w:rsid w:val="00845B99"/>
    <w:rsid w:val="00846E43"/>
    <w:rsid w:val="00853B4E"/>
    <w:rsid w:val="00854126"/>
    <w:rsid w:val="00854445"/>
    <w:rsid w:val="008553A9"/>
    <w:rsid w:val="008631C0"/>
    <w:rsid w:val="00864C2E"/>
    <w:rsid w:val="00870F47"/>
    <w:rsid w:val="008727D5"/>
    <w:rsid w:val="0087282A"/>
    <w:rsid w:val="00873298"/>
    <w:rsid w:val="008741A1"/>
    <w:rsid w:val="00874536"/>
    <w:rsid w:val="0088190F"/>
    <w:rsid w:val="00881B4B"/>
    <w:rsid w:val="0088257D"/>
    <w:rsid w:val="008859CB"/>
    <w:rsid w:val="00892B30"/>
    <w:rsid w:val="00895E96"/>
    <w:rsid w:val="008A0952"/>
    <w:rsid w:val="008A11CD"/>
    <w:rsid w:val="008A2047"/>
    <w:rsid w:val="008A2404"/>
    <w:rsid w:val="008A2722"/>
    <w:rsid w:val="008A4A0A"/>
    <w:rsid w:val="008B4C6F"/>
    <w:rsid w:val="008B5F1A"/>
    <w:rsid w:val="008B637A"/>
    <w:rsid w:val="008C0CF9"/>
    <w:rsid w:val="008C14E5"/>
    <w:rsid w:val="008C2721"/>
    <w:rsid w:val="008C5C62"/>
    <w:rsid w:val="008C71E3"/>
    <w:rsid w:val="008D34C9"/>
    <w:rsid w:val="008D62B7"/>
    <w:rsid w:val="008D669B"/>
    <w:rsid w:val="008E11C9"/>
    <w:rsid w:val="008F182F"/>
    <w:rsid w:val="008F418A"/>
    <w:rsid w:val="008F75C3"/>
    <w:rsid w:val="009009F8"/>
    <w:rsid w:val="009029F2"/>
    <w:rsid w:val="00902A65"/>
    <w:rsid w:val="00902AB8"/>
    <w:rsid w:val="00903063"/>
    <w:rsid w:val="00904F70"/>
    <w:rsid w:val="0091091F"/>
    <w:rsid w:val="0091395D"/>
    <w:rsid w:val="00917D89"/>
    <w:rsid w:val="009238B3"/>
    <w:rsid w:val="00927152"/>
    <w:rsid w:val="0093356A"/>
    <w:rsid w:val="009336A7"/>
    <w:rsid w:val="00941CF2"/>
    <w:rsid w:val="009431EA"/>
    <w:rsid w:val="009447BB"/>
    <w:rsid w:val="0094551E"/>
    <w:rsid w:val="00950D12"/>
    <w:rsid w:val="0095210B"/>
    <w:rsid w:val="009524B4"/>
    <w:rsid w:val="0095262A"/>
    <w:rsid w:val="00952E15"/>
    <w:rsid w:val="00953AE3"/>
    <w:rsid w:val="00954E61"/>
    <w:rsid w:val="00957939"/>
    <w:rsid w:val="00961F81"/>
    <w:rsid w:val="00965417"/>
    <w:rsid w:val="009676D9"/>
    <w:rsid w:val="0096786B"/>
    <w:rsid w:val="00977CA3"/>
    <w:rsid w:val="00991A47"/>
    <w:rsid w:val="0099408D"/>
    <w:rsid w:val="00994F3D"/>
    <w:rsid w:val="009950AE"/>
    <w:rsid w:val="009959E9"/>
    <w:rsid w:val="0099748B"/>
    <w:rsid w:val="009A163D"/>
    <w:rsid w:val="009A403A"/>
    <w:rsid w:val="009B0212"/>
    <w:rsid w:val="009B200E"/>
    <w:rsid w:val="009B3901"/>
    <w:rsid w:val="009B3F46"/>
    <w:rsid w:val="009B436D"/>
    <w:rsid w:val="009B4EB9"/>
    <w:rsid w:val="009B528E"/>
    <w:rsid w:val="009B5E60"/>
    <w:rsid w:val="009C0978"/>
    <w:rsid w:val="009C3924"/>
    <w:rsid w:val="009C4CE7"/>
    <w:rsid w:val="009D4D76"/>
    <w:rsid w:val="009D7469"/>
    <w:rsid w:val="009D7F93"/>
    <w:rsid w:val="009E31BF"/>
    <w:rsid w:val="009E39F3"/>
    <w:rsid w:val="009E3A3E"/>
    <w:rsid w:val="009E6656"/>
    <w:rsid w:val="009E7811"/>
    <w:rsid w:val="009F32D1"/>
    <w:rsid w:val="009F3588"/>
    <w:rsid w:val="009F476E"/>
    <w:rsid w:val="00A03BA0"/>
    <w:rsid w:val="00A0612A"/>
    <w:rsid w:val="00A06D33"/>
    <w:rsid w:val="00A07725"/>
    <w:rsid w:val="00A07BEA"/>
    <w:rsid w:val="00A07F2A"/>
    <w:rsid w:val="00A1123D"/>
    <w:rsid w:val="00A1133E"/>
    <w:rsid w:val="00A11AAC"/>
    <w:rsid w:val="00A12110"/>
    <w:rsid w:val="00A20EF7"/>
    <w:rsid w:val="00A21F3E"/>
    <w:rsid w:val="00A25C71"/>
    <w:rsid w:val="00A331D5"/>
    <w:rsid w:val="00A3539F"/>
    <w:rsid w:val="00A36FAB"/>
    <w:rsid w:val="00A41363"/>
    <w:rsid w:val="00A41B43"/>
    <w:rsid w:val="00A41C3A"/>
    <w:rsid w:val="00A41E56"/>
    <w:rsid w:val="00A45FF3"/>
    <w:rsid w:val="00A4691B"/>
    <w:rsid w:val="00A47CDE"/>
    <w:rsid w:val="00A514C1"/>
    <w:rsid w:val="00A51BBB"/>
    <w:rsid w:val="00A51C5E"/>
    <w:rsid w:val="00A535D8"/>
    <w:rsid w:val="00A53898"/>
    <w:rsid w:val="00A53F27"/>
    <w:rsid w:val="00A56090"/>
    <w:rsid w:val="00A56883"/>
    <w:rsid w:val="00A67D54"/>
    <w:rsid w:val="00A708B7"/>
    <w:rsid w:val="00A713B8"/>
    <w:rsid w:val="00A7316C"/>
    <w:rsid w:val="00A732AD"/>
    <w:rsid w:val="00A736CD"/>
    <w:rsid w:val="00A7495F"/>
    <w:rsid w:val="00A75097"/>
    <w:rsid w:val="00A76228"/>
    <w:rsid w:val="00A77AB3"/>
    <w:rsid w:val="00A806A4"/>
    <w:rsid w:val="00A81A99"/>
    <w:rsid w:val="00A86FFE"/>
    <w:rsid w:val="00A87474"/>
    <w:rsid w:val="00A877E4"/>
    <w:rsid w:val="00A8798C"/>
    <w:rsid w:val="00A904A3"/>
    <w:rsid w:val="00A93DFA"/>
    <w:rsid w:val="00AA1563"/>
    <w:rsid w:val="00AA1B23"/>
    <w:rsid w:val="00AB117F"/>
    <w:rsid w:val="00AB51FF"/>
    <w:rsid w:val="00AB58F3"/>
    <w:rsid w:val="00AB5AD8"/>
    <w:rsid w:val="00AB5D6D"/>
    <w:rsid w:val="00AB7AFA"/>
    <w:rsid w:val="00AC00AC"/>
    <w:rsid w:val="00AC13F6"/>
    <w:rsid w:val="00AD1642"/>
    <w:rsid w:val="00AD1963"/>
    <w:rsid w:val="00AD2ACA"/>
    <w:rsid w:val="00AE2634"/>
    <w:rsid w:val="00AE380B"/>
    <w:rsid w:val="00AE3FFC"/>
    <w:rsid w:val="00AF44BD"/>
    <w:rsid w:val="00AF692D"/>
    <w:rsid w:val="00B00A90"/>
    <w:rsid w:val="00B0174F"/>
    <w:rsid w:val="00B05DC9"/>
    <w:rsid w:val="00B15031"/>
    <w:rsid w:val="00B15722"/>
    <w:rsid w:val="00B2057A"/>
    <w:rsid w:val="00B2385A"/>
    <w:rsid w:val="00B267A8"/>
    <w:rsid w:val="00B32A1D"/>
    <w:rsid w:val="00B34700"/>
    <w:rsid w:val="00B34901"/>
    <w:rsid w:val="00B3496E"/>
    <w:rsid w:val="00B373B5"/>
    <w:rsid w:val="00B40A41"/>
    <w:rsid w:val="00B42601"/>
    <w:rsid w:val="00B46D78"/>
    <w:rsid w:val="00B51FE4"/>
    <w:rsid w:val="00B52B8F"/>
    <w:rsid w:val="00B54D64"/>
    <w:rsid w:val="00B55204"/>
    <w:rsid w:val="00B55D71"/>
    <w:rsid w:val="00B56F09"/>
    <w:rsid w:val="00B65EB6"/>
    <w:rsid w:val="00B71C0F"/>
    <w:rsid w:val="00B71F86"/>
    <w:rsid w:val="00B77013"/>
    <w:rsid w:val="00B8001E"/>
    <w:rsid w:val="00B81D5C"/>
    <w:rsid w:val="00B83EE3"/>
    <w:rsid w:val="00B85428"/>
    <w:rsid w:val="00B85CB2"/>
    <w:rsid w:val="00B8671D"/>
    <w:rsid w:val="00B86C85"/>
    <w:rsid w:val="00B86E16"/>
    <w:rsid w:val="00B9104E"/>
    <w:rsid w:val="00B92AC5"/>
    <w:rsid w:val="00B974D1"/>
    <w:rsid w:val="00BA0F07"/>
    <w:rsid w:val="00BA3775"/>
    <w:rsid w:val="00BB2105"/>
    <w:rsid w:val="00BB3639"/>
    <w:rsid w:val="00BB3C08"/>
    <w:rsid w:val="00BB6AD1"/>
    <w:rsid w:val="00BB731F"/>
    <w:rsid w:val="00BC182C"/>
    <w:rsid w:val="00BC51EC"/>
    <w:rsid w:val="00BC5C27"/>
    <w:rsid w:val="00BC783C"/>
    <w:rsid w:val="00BD044E"/>
    <w:rsid w:val="00BD0E55"/>
    <w:rsid w:val="00BD492D"/>
    <w:rsid w:val="00BD5054"/>
    <w:rsid w:val="00BD63C8"/>
    <w:rsid w:val="00BD796B"/>
    <w:rsid w:val="00BE1ADE"/>
    <w:rsid w:val="00BE39AE"/>
    <w:rsid w:val="00BE3E23"/>
    <w:rsid w:val="00BF1783"/>
    <w:rsid w:val="00BF18B4"/>
    <w:rsid w:val="00BF444F"/>
    <w:rsid w:val="00BF6A5D"/>
    <w:rsid w:val="00BF7846"/>
    <w:rsid w:val="00BF7EBE"/>
    <w:rsid w:val="00C026C2"/>
    <w:rsid w:val="00C027CD"/>
    <w:rsid w:val="00C04B51"/>
    <w:rsid w:val="00C0547B"/>
    <w:rsid w:val="00C06BFE"/>
    <w:rsid w:val="00C10332"/>
    <w:rsid w:val="00C10508"/>
    <w:rsid w:val="00C14505"/>
    <w:rsid w:val="00C177EA"/>
    <w:rsid w:val="00C20FF0"/>
    <w:rsid w:val="00C21B74"/>
    <w:rsid w:val="00C259B5"/>
    <w:rsid w:val="00C279BC"/>
    <w:rsid w:val="00C30475"/>
    <w:rsid w:val="00C328BE"/>
    <w:rsid w:val="00C36913"/>
    <w:rsid w:val="00C36BD8"/>
    <w:rsid w:val="00C4235C"/>
    <w:rsid w:val="00C4307C"/>
    <w:rsid w:val="00C505E3"/>
    <w:rsid w:val="00C513F1"/>
    <w:rsid w:val="00C5707B"/>
    <w:rsid w:val="00C5744D"/>
    <w:rsid w:val="00C614D3"/>
    <w:rsid w:val="00C6162E"/>
    <w:rsid w:val="00C64647"/>
    <w:rsid w:val="00C673B9"/>
    <w:rsid w:val="00C710A0"/>
    <w:rsid w:val="00C759F0"/>
    <w:rsid w:val="00C77BDD"/>
    <w:rsid w:val="00C800FD"/>
    <w:rsid w:val="00C8318E"/>
    <w:rsid w:val="00C8593F"/>
    <w:rsid w:val="00C87B43"/>
    <w:rsid w:val="00C91CCA"/>
    <w:rsid w:val="00C925CC"/>
    <w:rsid w:val="00C9311E"/>
    <w:rsid w:val="00C95411"/>
    <w:rsid w:val="00CA0022"/>
    <w:rsid w:val="00CA086E"/>
    <w:rsid w:val="00CA503E"/>
    <w:rsid w:val="00CA6B94"/>
    <w:rsid w:val="00CB1620"/>
    <w:rsid w:val="00CB3E0F"/>
    <w:rsid w:val="00CB3ED7"/>
    <w:rsid w:val="00CB4281"/>
    <w:rsid w:val="00CB4C77"/>
    <w:rsid w:val="00CB553D"/>
    <w:rsid w:val="00CB5B95"/>
    <w:rsid w:val="00CC38DF"/>
    <w:rsid w:val="00CC501E"/>
    <w:rsid w:val="00CC710A"/>
    <w:rsid w:val="00CD07D1"/>
    <w:rsid w:val="00CD66D3"/>
    <w:rsid w:val="00CD7827"/>
    <w:rsid w:val="00CE0685"/>
    <w:rsid w:val="00CE43BC"/>
    <w:rsid w:val="00CE6E62"/>
    <w:rsid w:val="00CF0E04"/>
    <w:rsid w:val="00D00CC9"/>
    <w:rsid w:val="00D04C9D"/>
    <w:rsid w:val="00D05566"/>
    <w:rsid w:val="00D0563E"/>
    <w:rsid w:val="00D10BEF"/>
    <w:rsid w:val="00D11C81"/>
    <w:rsid w:val="00D1273C"/>
    <w:rsid w:val="00D14050"/>
    <w:rsid w:val="00D163E2"/>
    <w:rsid w:val="00D21F5D"/>
    <w:rsid w:val="00D2289D"/>
    <w:rsid w:val="00D2384C"/>
    <w:rsid w:val="00D24A1B"/>
    <w:rsid w:val="00D26FCF"/>
    <w:rsid w:val="00D3127D"/>
    <w:rsid w:val="00D336AC"/>
    <w:rsid w:val="00D34454"/>
    <w:rsid w:val="00D369A0"/>
    <w:rsid w:val="00D42A4A"/>
    <w:rsid w:val="00D51FCF"/>
    <w:rsid w:val="00D528F5"/>
    <w:rsid w:val="00D54316"/>
    <w:rsid w:val="00D5440C"/>
    <w:rsid w:val="00D63F0B"/>
    <w:rsid w:val="00D70128"/>
    <w:rsid w:val="00D71757"/>
    <w:rsid w:val="00D73585"/>
    <w:rsid w:val="00D73C84"/>
    <w:rsid w:val="00D83945"/>
    <w:rsid w:val="00D84CAB"/>
    <w:rsid w:val="00D86342"/>
    <w:rsid w:val="00D864FF"/>
    <w:rsid w:val="00D87E10"/>
    <w:rsid w:val="00D93CE5"/>
    <w:rsid w:val="00D93F50"/>
    <w:rsid w:val="00D94BEB"/>
    <w:rsid w:val="00D95649"/>
    <w:rsid w:val="00D96625"/>
    <w:rsid w:val="00DA3525"/>
    <w:rsid w:val="00DA35E0"/>
    <w:rsid w:val="00DA3A8C"/>
    <w:rsid w:val="00DA5080"/>
    <w:rsid w:val="00DA654B"/>
    <w:rsid w:val="00DA7304"/>
    <w:rsid w:val="00DB3575"/>
    <w:rsid w:val="00DB4F41"/>
    <w:rsid w:val="00DB62F2"/>
    <w:rsid w:val="00DC07E8"/>
    <w:rsid w:val="00DC169A"/>
    <w:rsid w:val="00DC2EC4"/>
    <w:rsid w:val="00DC3ADF"/>
    <w:rsid w:val="00DC4956"/>
    <w:rsid w:val="00DC55BD"/>
    <w:rsid w:val="00DC67C2"/>
    <w:rsid w:val="00DC6838"/>
    <w:rsid w:val="00DC7904"/>
    <w:rsid w:val="00DD0CF7"/>
    <w:rsid w:val="00DD5ABE"/>
    <w:rsid w:val="00DD657C"/>
    <w:rsid w:val="00DD6A7C"/>
    <w:rsid w:val="00DE536F"/>
    <w:rsid w:val="00DE7552"/>
    <w:rsid w:val="00DE7F13"/>
    <w:rsid w:val="00DF0476"/>
    <w:rsid w:val="00DF073B"/>
    <w:rsid w:val="00DF1F83"/>
    <w:rsid w:val="00DF29EF"/>
    <w:rsid w:val="00DF5DA5"/>
    <w:rsid w:val="00DF6C01"/>
    <w:rsid w:val="00DF6C8E"/>
    <w:rsid w:val="00E023DB"/>
    <w:rsid w:val="00E039D3"/>
    <w:rsid w:val="00E041DF"/>
    <w:rsid w:val="00E047CC"/>
    <w:rsid w:val="00E04F2E"/>
    <w:rsid w:val="00E059A0"/>
    <w:rsid w:val="00E07988"/>
    <w:rsid w:val="00E104D5"/>
    <w:rsid w:val="00E11C7E"/>
    <w:rsid w:val="00E130DF"/>
    <w:rsid w:val="00E14A45"/>
    <w:rsid w:val="00E16C63"/>
    <w:rsid w:val="00E17132"/>
    <w:rsid w:val="00E17D59"/>
    <w:rsid w:val="00E2195E"/>
    <w:rsid w:val="00E25A33"/>
    <w:rsid w:val="00E25AB1"/>
    <w:rsid w:val="00E313C3"/>
    <w:rsid w:val="00E32303"/>
    <w:rsid w:val="00E325D8"/>
    <w:rsid w:val="00E33AA7"/>
    <w:rsid w:val="00E403C1"/>
    <w:rsid w:val="00E421E1"/>
    <w:rsid w:val="00E4400F"/>
    <w:rsid w:val="00E45C68"/>
    <w:rsid w:val="00E46B8C"/>
    <w:rsid w:val="00E50080"/>
    <w:rsid w:val="00E52219"/>
    <w:rsid w:val="00E527FE"/>
    <w:rsid w:val="00E529F3"/>
    <w:rsid w:val="00E54053"/>
    <w:rsid w:val="00E5548E"/>
    <w:rsid w:val="00E5764C"/>
    <w:rsid w:val="00E61CE4"/>
    <w:rsid w:val="00E64286"/>
    <w:rsid w:val="00E6513C"/>
    <w:rsid w:val="00E65DE9"/>
    <w:rsid w:val="00E669FE"/>
    <w:rsid w:val="00E6717C"/>
    <w:rsid w:val="00E673F3"/>
    <w:rsid w:val="00E70916"/>
    <w:rsid w:val="00E7162D"/>
    <w:rsid w:val="00E75B50"/>
    <w:rsid w:val="00E7639F"/>
    <w:rsid w:val="00E81CC8"/>
    <w:rsid w:val="00E81E3B"/>
    <w:rsid w:val="00E822FD"/>
    <w:rsid w:val="00E83B62"/>
    <w:rsid w:val="00E85526"/>
    <w:rsid w:val="00E861DF"/>
    <w:rsid w:val="00E8635D"/>
    <w:rsid w:val="00E86A11"/>
    <w:rsid w:val="00E91AB2"/>
    <w:rsid w:val="00E92047"/>
    <w:rsid w:val="00E931FE"/>
    <w:rsid w:val="00E93343"/>
    <w:rsid w:val="00E942B0"/>
    <w:rsid w:val="00E9443D"/>
    <w:rsid w:val="00EA09A2"/>
    <w:rsid w:val="00EA09A4"/>
    <w:rsid w:val="00EA15C2"/>
    <w:rsid w:val="00EA1FD1"/>
    <w:rsid w:val="00EA3451"/>
    <w:rsid w:val="00EA7A0C"/>
    <w:rsid w:val="00EB1F88"/>
    <w:rsid w:val="00EB4C5A"/>
    <w:rsid w:val="00EB4CFA"/>
    <w:rsid w:val="00EC2799"/>
    <w:rsid w:val="00EC5AC6"/>
    <w:rsid w:val="00EC76EF"/>
    <w:rsid w:val="00ED4976"/>
    <w:rsid w:val="00ED5AE4"/>
    <w:rsid w:val="00ED651A"/>
    <w:rsid w:val="00EE1DE2"/>
    <w:rsid w:val="00EE25C4"/>
    <w:rsid w:val="00EE54E7"/>
    <w:rsid w:val="00EE5851"/>
    <w:rsid w:val="00EF235F"/>
    <w:rsid w:val="00EF386D"/>
    <w:rsid w:val="00EF5EEB"/>
    <w:rsid w:val="00F00CE7"/>
    <w:rsid w:val="00F033E4"/>
    <w:rsid w:val="00F03E08"/>
    <w:rsid w:val="00F051F6"/>
    <w:rsid w:val="00F0574C"/>
    <w:rsid w:val="00F07114"/>
    <w:rsid w:val="00F07274"/>
    <w:rsid w:val="00F102A1"/>
    <w:rsid w:val="00F10C55"/>
    <w:rsid w:val="00F12F62"/>
    <w:rsid w:val="00F14C08"/>
    <w:rsid w:val="00F176AA"/>
    <w:rsid w:val="00F217C0"/>
    <w:rsid w:val="00F21C54"/>
    <w:rsid w:val="00F23D61"/>
    <w:rsid w:val="00F23F47"/>
    <w:rsid w:val="00F31AD7"/>
    <w:rsid w:val="00F31E1B"/>
    <w:rsid w:val="00F33147"/>
    <w:rsid w:val="00F337CF"/>
    <w:rsid w:val="00F34684"/>
    <w:rsid w:val="00F4213F"/>
    <w:rsid w:val="00F432DD"/>
    <w:rsid w:val="00F43C9F"/>
    <w:rsid w:val="00F43EEC"/>
    <w:rsid w:val="00F44A94"/>
    <w:rsid w:val="00F47D63"/>
    <w:rsid w:val="00F51CA8"/>
    <w:rsid w:val="00F54A16"/>
    <w:rsid w:val="00F615AB"/>
    <w:rsid w:val="00F62438"/>
    <w:rsid w:val="00F633FA"/>
    <w:rsid w:val="00F712CB"/>
    <w:rsid w:val="00F7290F"/>
    <w:rsid w:val="00F73D91"/>
    <w:rsid w:val="00F743F9"/>
    <w:rsid w:val="00F776C1"/>
    <w:rsid w:val="00F77E95"/>
    <w:rsid w:val="00F80E60"/>
    <w:rsid w:val="00F828F6"/>
    <w:rsid w:val="00F82A67"/>
    <w:rsid w:val="00F82FB1"/>
    <w:rsid w:val="00F8378F"/>
    <w:rsid w:val="00F862E7"/>
    <w:rsid w:val="00F87E29"/>
    <w:rsid w:val="00F95E3A"/>
    <w:rsid w:val="00F9674E"/>
    <w:rsid w:val="00F974E9"/>
    <w:rsid w:val="00FA26BB"/>
    <w:rsid w:val="00FA2BF5"/>
    <w:rsid w:val="00FB236B"/>
    <w:rsid w:val="00FB347E"/>
    <w:rsid w:val="00FB3D3C"/>
    <w:rsid w:val="00FB414C"/>
    <w:rsid w:val="00FB6483"/>
    <w:rsid w:val="00FC0326"/>
    <w:rsid w:val="00FC1352"/>
    <w:rsid w:val="00FC38F9"/>
    <w:rsid w:val="00FC415C"/>
    <w:rsid w:val="00FC4DD3"/>
    <w:rsid w:val="00FD06AF"/>
    <w:rsid w:val="00FD1612"/>
    <w:rsid w:val="00FD196D"/>
    <w:rsid w:val="00FD5356"/>
    <w:rsid w:val="00FD71B8"/>
    <w:rsid w:val="00FE0242"/>
    <w:rsid w:val="00FE0C15"/>
    <w:rsid w:val="00FE3C91"/>
    <w:rsid w:val="00FF6D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9090"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lsdException w:name="footer" w:uiPriority="99"/>
    <w:lsdException w:name="caption" w:semiHidden="1" w:uiPriority="35" w:unhideWhenUsed="1" w:qFormat="1"/>
    <w:lsdException w:name="annotation reference" w:uiPriority="99"/>
    <w:lsdException w:name="Title" w:qFormat="1"/>
    <w:lsdException w:name="Default Paragraph Font" w:semiHidden="1"/>
    <w:lsdException w:name="Subtitle" w:qFormat="1"/>
    <w:lsdException w:name="Date" w:qFormat="1"/>
    <w:lsdException w:name="Hyperlink" w:qFormat="1"/>
    <w:lsdException w:name="Followed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HTML Preformatted" w:uiPriority="99"/>
    <w:lsdException w:name="Normal Table" w:semiHidden="1" w:uiPriority="99" w:unhideWhenUsed="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lsdException w:name="Table Grid" w:semiHidden="1" w:uiPriority="59" w:unhideWhenUsed="1"/>
    <w:lsdException w:name="Table Theme" w:semiHidden="1" w:uiPriority="99"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atentStyles>
  <w:style w:type="paragraph" w:default="1" w:styleId="a5">
    <w:name w:val="Normal"/>
    <w:qFormat/>
    <w:rsid w:val="00D21F5D"/>
    <w:pPr>
      <w:widowControl w:val="0"/>
      <w:jc w:val="both"/>
    </w:pPr>
    <w:rPr>
      <w:kern w:val="2"/>
      <w:sz w:val="21"/>
      <w:szCs w:val="24"/>
    </w:rPr>
  </w:style>
  <w:style w:type="paragraph" w:styleId="1">
    <w:name w:val="heading 1"/>
    <w:basedOn w:val="a5"/>
    <w:link w:val="1Char"/>
    <w:qFormat/>
    <w:rsid w:val="00D21F5D"/>
    <w:pPr>
      <w:widowControl/>
      <w:spacing w:before="100" w:beforeAutospacing="1" w:after="100" w:afterAutospacing="1" w:line="390" w:lineRule="atLeast"/>
      <w:jc w:val="left"/>
      <w:outlineLvl w:val="0"/>
    </w:pPr>
    <w:rPr>
      <w:rFonts w:ascii="微软雅黑" w:eastAsia="微软雅黑" w:hAnsi="微软雅黑" w:cs="宋体"/>
      <w:b/>
      <w:bCs/>
      <w:kern w:val="36"/>
      <w:sz w:val="24"/>
    </w:rPr>
  </w:style>
  <w:style w:type="paragraph" w:styleId="2">
    <w:name w:val="heading 2"/>
    <w:basedOn w:val="a5"/>
    <w:next w:val="a5"/>
    <w:link w:val="2Char"/>
    <w:qFormat/>
    <w:rsid w:val="005B4EBF"/>
    <w:pPr>
      <w:keepNext/>
      <w:keepLines/>
      <w:spacing w:before="200"/>
      <w:outlineLvl w:val="1"/>
    </w:pPr>
    <w:rPr>
      <w:rFonts w:ascii="Cambria" w:hAnsi="Cambria"/>
      <w:b/>
      <w:bCs/>
      <w:color w:val="4F81BD"/>
      <w:sz w:val="26"/>
      <w:szCs w:val="26"/>
    </w:rPr>
  </w:style>
  <w:style w:type="paragraph" w:styleId="3">
    <w:name w:val="heading 3"/>
    <w:basedOn w:val="a5"/>
    <w:next w:val="a5"/>
    <w:link w:val="3Char"/>
    <w:qFormat/>
    <w:rsid w:val="005B4EBF"/>
    <w:pPr>
      <w:keepNext/>
      <w:keepLines/>
      <w:spacing w:before="200"/>
      <w:outlineLvl w:val="2"/>
    </w:pPr>
    <w:rPr>
      <w:rFonts w:ascii="Cambria" w:hAnsi="Cambria"/>
      <w:b/>
      <w:bCs/>
      <w:color w:val="4F81BD"/>
    </w:rPr>
  </w:style>
  <w:style w:type="paragraph" w:styleId="4">
    <w:name w:val="heading 4"/>
    <w:basedOn w:val="a5"/>
    <w:next w:val="a5"/>
    <w:link w:val="4Char"/>
    <w:qFormat/>
    <w:rsid w:val="005B4EBF"/>
    <w:pPr>
      <w:keepNext/>
      <w:keepLines/>
      <w:spacing w:before="200"/>
      <w:outlineLvl w:val="3"/>
    </w:pPr>
    <w:rPr>
      <w:rFonts w:ascii="Cambria" w:hAnsi="Cambria"/>
      <w:b/>
      <w:bCs/>
      <w:i/>
      <w:iCs/>
      <w:color w:val="4F81BD"/>
    </w:rPr>
  </w:style>
  <w:style w:type="paragraph" w:styleId="5">
    <w:name w:val="heading 5"/>
    <w:basedOn w:val="a5"/>
    <w:next w:val="a5"/>
    <w:link w:val="5Char"/>
    <w:qFormat/>
    <w:rsid w:val="005B4EBF"/>
    <w:pPr>
      <w:keepNext/>
      <w:keepLines/>
      <w:spacing w:before="200"/>
      <w:outlineLvl w:val="4"/>
    </w:pPr>
    <w:rPr>
      <w:rFonts w:ascii="Cambria" w:hAnsi="Cambria"/>
      <w:color w:val="243F60"/>
    </w:rPr>
  </w:style>
  <w:style w:type="paragraph" w:styleId="6">
    <w:name w:val="heading 6"/>
    <w:basedOn w:val="a5"/>
    <w:next w:val="a5"/>
    <w:link w:val="6Char"/>
    <w:qFormat/>
    <w:rsid w:val="005B4EBF"/>
    <w:pPr>
      <w:keepNext/>
      <w:keepLines/>
      <w:spacing w:before="200"/>
      <w:outlineLvl w:val="5"/>
    </w:pPr>
    <w:rPr>
      <w:rFonts w:ascii="Cambria" w:hAnsi="Cambria"/>
      <w:i/>
      <w:iCs/>
      <w:color w:val="243F60"/>
    </w:rPr>
  </w:style>
  <w:style w:type="paragraph" w:styleId="7">
    <w:name w:val="heading 7"/>
    <w:basedOn w:val="a5"/>
    <w:next w:val="a5"/>
    <w:link w:val="7Char"/>
    <w:qFormat/>
    <w:rsid w:val="005B4EBF"/>
    <w:pPr>
      <w:keepNext/>
      <w:keepLines/>
      <w:spacing w:before="200"/>
      <w:outlineLvl w:val="6"/>
    </w:pPr>
    <w:rPr>
      <w:rFonts w:ascii="Cambria" w:hAnsi="Cambria"/>
      <w:i/>
      <w:iCs/>
      <w:color w:val="404040"/>
    </w:rPr>
  </w:style>
  <w:style w:type="paragraph" w:styleId="8">
    <w:name w:val="heading 8"/>
    <w:basedOn w:val="a5"/>
    <w:next w:val="a5"/>
    <w:link w:val="8Char"/>
    <w:qFormat/>
    <w:rsid w:val="005B4EBF"/>
    <w:pPr>
      <w:keepNext/>
      <w:keepLines/>
      <w:spacing w:before="200"/>
      <w:outlineLvl w:val="7"/>
    </w:pPr>
    <w:rPr>
      <w:rFonts w:ascii="Cambria" w:hAnsi="Cambria"/>
      <w:color w:val="4F81BD"/>
      <w:sz w:val="20"/>
      <w:szCs w:val="20"/>
    </w:rPr>
  </w:style>
  <w:style w:type="paragraph" w:styleId="9">
    <w:name w:val="heading 9"/>
    <w:basedOn w:val="a5"/>
    <w:next w:val="a5"/>
    <w:link w:val="9Char"/>
    <w:qFormat/>
    <w:rsid w:val="005B4EBF"/>
    <w:pPr>
      <w:keepNext/>
      <w:keepLines/>
      <w:spacing w:before="200"/>
      <w:outlineLvl w:val="8"/>
    </w:pPr>
    <w:rPr>
      <w:rFonts w:ascii="Cambria" w:hAnsi="Cambria"/>
      <w:i/>
      <w:iCs/>
      <w:color w:val="404040"/>
      <w:sz w:val="20"/>
      <w:szCs w:val="20"/>
    </w:rPr>
  </w:style>
  <w:style w:type="character" w:default="1" w:styleId="a6">
    <w:name w:val="Default Paragraph Font"/>
    <w:uiPriority w:val="1"/>
    <w:semiHidden/>
    <w:unhideWhenUsed/>
  </w:style>
  <w:style w:type="table" w:default="1" w:styleId="a7">
    <w:name w:val="Normal Table"/>
    <w:uiPriority w:val="99"/>
    <w:semiHidden/>
    <w:unhideWhenUsed/>
    <w:qFormat/>
    <w:tblPr>
      <w:tblInd w:w="0" w:type="dxa"/>
      <w:tblCellMar>
        <w:top w:w="0" w:type="dxa"/>
        <w:left w:w="108" w:type="dxa"/>
        <w:bottom w:w="0" w:type="dxa"/>
        <w:right w:w="108" w:type="dxa"/>
      </w:tblCellMar>
    </w:tblPr>
  </w:style>
  <w:style w:type="numbering" w:default="1" w:styleId="a8">
    <w:name w:val="No List"/>
    <w:uiPriority w:val="99"/>
    <w:semiHidden/>
    <w:unhideWhenUsed/>
  </w:style>
  <w:style w:type="character" w:customStyle="1" w:styleId="1Char">
    <w:name w:val="标题 1 Char"/>
    <w:basedOn w:val="a6"/>
    <w:link w:val="1"/>
    <w:rsid w:val="00D21F5D"/>
    <w:rPr>
      <w:rFonts w:ascii="微软雅黑" w:eastAsia="微软雅黑" w:hAnsi="微软雅黑" w:cs="宋体"/>
      <w:b/>
      <w:bCs/>
      <w:kern w:val="36"/>
      <w:sz w:val="24"/>
      <w:szCs w:val="24"/>
      <w:lang w:val="en-US" w:eastAsia="zh-CN" w:bidi="ar-SA"/>
    </w:rPr>
  </w:style>
  <w:style w:type="character" w:customStyle="1" w:styleId="2Char">
    <w:name w:val="标题 2 Char"/>
    <w:basedOn w:val="a6"/>
    <w:link w:val="2"/>
    <w:rsid w:val="005B4EBF"/>
    <w:rPr>
      <w:rFonts w:ascii="Cambria" w:hAnsi="Cambria"/>
      <w:b/>
      <w:bCs/>
      <w:color w:val="4F81BD"/>
      <w:kern w:val="2"/>
      <w:sz w:val="26"/>
      <w:szCs w:val="26"/>
    </w:rPr>
  </w:style>
  <w:style w:type="character" w:customStyle="1" w:styleId="3Char">
    <w:name w:val="标题 3 Char"/>
    <w:basedOn w:val="a6"/>
    <w:link w:val="3"/>
    <w:rsid w:val="005B4EBF"/>
    <w:rPr>
      <w:rFonts w:ascii="Cambria" w:hAnsi="Cambria"/>
      <w:b/>
      <w:bCs/>
      <w:color w:val="4F81BD"/>
      <w:kern w:val="2"/>
      <w:sz w:val="21"/>
      <w:szCs w:val="24"/>
    </w:rPr>
  </w:style>
  <w:style w:type="character" w:customStyle="1" w:styleId="4Char">
    <w:name w:val="标题 4 Char"/>
    <w:basedOn w:val="a6"/>
    <w:link w:val="4"/>
    <w:rsid w:val="005B4EBF"/>
    <w:rPr>
      <w:rFonts w:ascii="Cambria" w:hAnsi="Cambria"/>
      <w:b/>
      <w:bCs/>
      <w:i/>
      <w:iCs/>
      <w:color w:val="4F81BD"/>
      <w:kern w:val="2"/>
      <w:sz w:val="21"/>
      <w:szCs w:val="24"/>
    </w:rPr>
  </w:style>
  <w:style w:type="character" w:customStyle="1" w:styleId="5Char">
    <w:name w:val="标题 5 Char"/>
    <w:basedOn w:val="a6"/>
    <w:link w:val="5"/>
    <w:rsid w:val="005B4EBF"/>
    <w:rPr>
      <w:rFonts w:ascii="Cambria" w:hAnsi="Cambria"/>
      <w:color w:val="243F60"/>
      <w:kern w:val="2"/>
      <w:sz w:val="21"/>
      <w:szCs w:val="24"/>
    </w:rPr>
  </w:style>
  <w:style w:type="character" w:customStyle="1" w:styleId="6Char">
    <w:name w:val="标题 6 Char"/>
    <w:basedOn w:val="a6"/>
    <w:link w:val="6"/>
    <w:rsid w:val="005B4EBF"/>
    <w:rPr>
      <w:rFonts w:ascii="Cambria" w:hAnsi="Cambria"/>
      <w:i/>
      <w:iCs/>
      <w:color w:val="243F60"/>
      <w:kern w:val="2"/>
      <w:sz w:val="21"/>
      <w:szCs w:val="24"/>
    </w:rPr>
  </w:style>
  <w:style w:type="character" w:customStyle="1" w:styleId="7Char">
    <w:name w:val="标题 7 Char"/>
    <w:basedOn w:val="a6"/>
    <w:link w:val="7"/>
    <w:rsid w:val="005B4EBF"/>
    <w:rPr>
      <w:rFonts w:ascii="Cambria" w:hAnsi="Cambria"/>
      <w:i/>
      <w:iCs/>
      <w:color w:val="404040"/>
      <w:kern w:val="2"/>
      <w:sz w:val="21"/>
      <w:szCs w:val="24"/>
    </w:rPr>
  </w:style>
  <w:style w:type="character" w:customStyle="1" w:styleId="8Char">
    <w:name w:val="标题 8 Char"/>
    <w:basedOn w:val="a6"/>
    <w:link w:val="8"/>
    <w:rsid w:val="005B4EBF"/>
    <w:rPr>
      <w:rFonts w:ascii="Cambria" w:hAnsi="Cambria"/>
      <w:color w:val="4F81BD"/>
      <w:kern w:val="2"/>
    </w:rPr>
  </w:style>
  <w:style w:type="character" w:customStyle="1" w:styleId="9Char">
    <w:name w:val="标题 9 Char"/>
    <w:basedOn w:val="a6"/>
    <w:link w:val="9"/>
    <w:rsid w:val="005B4EBF"/>
    <w:rPr>
      <w:rFonts w:ascii="Cambria" w:hAnsi="Cambria"/>
      <w:i/>
      <w:iCs/>
      <w:color w:val="404040"/>
      <w:kern w:val="2"/>
    </w:rPr>
  </w:style>
  <w:style w:type="character" w:styleId="a9">
    <w:name w:val="Hyperlink"/>
    <w:basedOn w:val="a6"/>
    <w:qFormat/>
    <w:rsid w:val="00D21F5D"/>
    <w:rPr>
      <w:color w:val="0000FF"/>
      <w:u w:val="single"/>
    </w:rPr>
  </w:style>
  <w:style w:type="character" w:styleId="aa">
    <w:name w:val="page number"/>
    <w:basedOn w:val="a6"/>
    <w:rsid w:val="00D21F5D"/>
  </w:style>
  <w:style w:type="paragraph" w:customStyle="1" w:styleId="Default">
    <w:name w:val="Default"/>
    <w:rsid w:val="00D21F5D"/>
    <w:pPr>
      <w:widowControl w:val="0"/>
      <w:autoSpaceDE w:val="0"/>
      <w:autoSpaceDN w:val="0"/>
      <w:adjustRightInd w:val="0"/>
    </w:pPr>
    <w:rPr>
      <w:rFonts w:ascii="仿宋_GB2312" w:eastAsia="仿宋_GB2312" w:cs="仿宋_GB2312"/>
      <w:color w:val="000000"/>
      <w:sz w:val="24"/>
      <w:szCs w:val="24"/>
    </w:rPr>
  </w:style>
  <w:style w:type="paragraph" w:styleId="ab">
    <w:name w:val="Document Map"/>
    <w:basedOn w:val="a5"/>
    <w:link w:val="Char"/>
    <w:semiHidden/>
    <w:rsid w:val="00D21F5D"/>
    <w:pPr>
      <w:shd w:val="clear" w:color="auto" w:fill="000080"/>
    </w:pPr>
  </w:style>
  <w:style w:type="paragraph" w:styleId="ac">
    <w:name w:val="Date"/>
    <w:basedOn w:val="a5"/>
    <w:next w:val="a5"/>
    <w:link w:val="Char0"/>
    <w:qFormat/>
    <w:rsid w:val="00D21F5D"/>
    <w:pPr>
      <w:ind w:leftChars="2500" w:left="100"/>
    </w:pPr>
  </w:style>
  <w:style w:type="paragraph" w:styleId="ad">
    <w:name w:val="footer"/>
    <w:basedOn w:val="a5"/>
    <w:link w:val="Char1"/>
    <w:uiPriority w:val="99"/>
    <w:rsid w:val="00D21F5D"/>
    <w:pPr>
      <w:tabs>
        <w:tab w:val="center" w:pos="4153"/>
        <w:tab w:val="right" w:pos="8306"/>
      </w:tabs>
      <w:snapToGrid w:val="0"/>
      <w:jc w:val="left"/>
    </w:pPr>
    <w:rPr>
      <w:sz w:val="18"/>
      <w:szCs w:val="18"/>
    </w:rPr>
  </w:style>
  <w:style w:type="character" w:customStyle="1" w:styleId="Char1">
    <w:name w:val="页脚 Char"/>
    <w:basedOn w:val="a6"/>
    <w:link w:val="ad"/>
    <w:uiPriority w:val="99"/>
    <w:rsid w:val="005953FB"/>
    <w:rPr>
      <w:kern w:val="2"/>
      <w:sz w:val="18"/>
      <w:szCs w:val="18"/>
    </w:rPr>
  </w:style>
  <w:style w:type="paragraph" w:styleId="ae">
    <w:name w:val="header"/>
    <w:basedOn w:val="a5"/>
    <w:link w:val="Char2"/>
    <w:uiPriority w:val="99"/>
    <w:rsid w:val="00D21F5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6"/>
    <w:link w:val="ae"/>
    <w:uiPriority w:val="99"/>
    <w:rsid w:val="005953FB"/>
    <w:rPr>
      <w:kern w:val="2"/>
      <w:sz w:val="18"/>
      <w:szCs w:val="18"/>
    </w:rPr>
  </w:style>
  <w:style w:type="paragraph" w:customStyle="1" w:styleId="10">
    <w:name w:val="纯文本1"/>
    <w:basedOn w:val="a5"/>
    <w:rsid w:val="00D21F5D"/>
    <w:pPr>
      <w:overflowPunct w:val="0"/>
      <w:autoSpaceDE w:val="0"/>
      <w:autoSpaceDN w:val="0"/>
      <w:adjustRightInd w:val="0"/>
    </w:pPr>
    <w:rPr>
      <w:rFonts w:ascii="宋体"/>
      <w:szCs w:val="20"/>
    </w:rPr>
  </w:style>
  <w:style w:type="paragraph" w:styleId="af">
    <w:name w:val="List Paragraph"/>
    <w:basedOn w:val="a5"/>
    <w:uiPriority w:val="34"/>
    <w:qFormat/>
    <w:rsid w:val="00D21F5D"/>
    <w:pPr>
      <w:ind w:firstLineChars="200" w:firstLine="420"/>
    </w:pPr>
    <w:rPr>
      <w:rFonts w:ascii="Calibri" w:hAnsi="Calibri"/>
      <w:szCs w:val="22"/>
    </w:rPr>
  </w:style>
  <w:style w:type="paragraph" w:styleId="af0">
    <w:name w:val="Plain Text"/>
    <w:basedOn w:val="a5"/>
    <w:link w:val="Char3"/>
    <w:rsid w:val="009B0212"/>
    <w:rPr>
      <w:rFonts w:ascii="宋体" w:hAnsi="Courier New"/>
      <w:szCs w:val="21"/>
    </w:rPr>
  </w:style>
  <w:style w:type="character" w:customStyle="1" w:styleId="Char3">
    <w:name w:val="纯文本 Char"/>
    <w:basedOn w:val="a6"/>
    <w:link w:val="af0"/>
    <w:rsid w:val="009B0212"/>
    <w:rPr>
      <w:rFonts w:ascii="宋体" w:hAnsi="Courier New"/>
      <w:kern w:val="2"/>
      <w:sz w:val="21"/>
      <w:szCs w:val="21"/>
    </w:rPr>
  </w:style>
  <w:style w:type="paragraph" w:styleId="af1">
    <w:name w:val="Title"/>
    <w:basedOn w:val="a5"/>
    <w:next w:val="a5"/>
    <w:link w:val="Char4"/>
    <w:autoRedefine/>
    <w:qFormat/>
    <w:rsid w:val="00CD66D3"/>
    <w:pPr>
      <w:spacing w:before="240" w:after="60" w:line="360" w:lineRule="exact"/>
      <w:jc w:val="center"/>
      <w:outlineLvl w:val="0"/>
    </w:pPr>
    <w:rPr>
      <w:rFonts w:ascii="黑体" w:eastAsia="黑体" w:hAnsi="宋体"/>
      <w:bCs/>
      <w:sz w:val="30"/>
      <w:szCs w:val="30"/>
    </w:rPr>
  </w:style>
  <w:style w:type="character" w:customStyle="1" w:styleId="Char4">
    <w:name w:val="标题 Char"/>
    <w:basedOn w:val="a6"/>
    <w:link w:val="af1"/>
    <w:rsid w:val="00CD66D3"/>
    <w:rPr>
      <w:rFonts w:ascii="黑体" w:eastAsia="黑体" w:hAnsi="宋体"/>
      <w:bCs/>
      <w:kern w:val="2"/>
      <w:sz w:val="30"/>
      <w:szCs w:val="30"/>
    </w:rPr>
  </w:style>
  <w:style w:type="paragraph" w:customStyle="1" w:styleId="11">
    <w:name w:val="正文文本1"/>
    <w:basedOn w:val="a5"/>
    <w:link w:val="Char5"/>
    <w:rsid w:val="005F189C"/>
    <w:pPr>
      <w:widowControl/>
      <w:ind w:left="835"/>
      <w:jc w:val="left"/>
    </w:pPr>
    <w:rPr>
      <w:rFonts w:eastAsia="Times New Roman"/>
      <w:kern w:val="0"/>
      <w:sz w:val="20"/>
      <w:szCs w:val="20"/>
    </w:rPr>
  </w:style>
  <w:style w:type="character" w:styleId="af2">
    <w:name w:val="Strong"/>
    <w:basedOn w:val="a6"/>
    <w:qFormat/>
    <w:rsid w:val="008B5F1A"/>
    <w:rPr>
      <w:b/>
      <w:bCs/>
    </w:rPr>
  </w:style>
  <w:style w:type="paragraph" w:customStyle="1" w:styleId="Pa14">
    <w:name w:val="Pa1+4"/>
    <w:basedOn w:val="a5"/>
    <w:next w:val="a5"/>
    <w:uiPriority w:val="99"/>
    <w:rsid w:val="006E5D48"/>
    <w:pPr>
      <w:autoSpaceDE w:val="0"/>
      <w:autoSpaceDN w:val="0"/>
      <w:adjustRightInd w:val="0"/>
      <w:spacing w:line="201" w:lineRule="atLeast"/>
      <w:jc w:val="left"/>
    </w:pPr>
    <w:rPr>
      <w:rFonts w:ascii="方正黑体简体2." w:eastAsia="方正黑体简体2."/>
      <w:kern w:val="0"/>
      <w:sz w:val="24"/>
    </w:rPr>
  </w:style>
  <w:style w:type="paragraph" w:customStyle="1" w:styleId="Pa0">
    <w:name w:val="Pa0"/>
    <w:basedOn w:val="a5"/>
    <w:next w:val="a5"/>
    <w:uiPriority w:val="99"/>
    <w:rsid w:val="006E5D48"/>
    <w:pPr>
      <w:autoSpaceDE w:val="0"/>
      <w:autoSpaceDN w:val="0"/>
      <w:adjustRightInd w:val="0"/>
      <w:spacing w:line="241" w:lineRule="atLeast"/>
      <w:jc w:val="left"/>
    </w:pPr>
    <w:rPr>
      <w:rFonts w:ascii="RVMNJC+FZHTJW--GB1-0" w:eastAsia="RVMNJC+FZHTJW--GB1-0" w:hAnsi="Calibri"/>
      <w:kern w:val="0"/>
      <w:sz w:val="24"/>
    </w:rPr>
  </w:style>
  <w:style w:type="paragraph" w:styleId="af3">
    <w:name w:val="Normal (Web)"/>
    <w:basedOn w:val="a5"/>
    <w:unhideWhenUsed/>
    <w:rsid w:val="000B0FCC"/>
    <w:pPr>
      <w:widowControl/>
      <w:jc w:val="left"/>
    </w:pPr>
    <w:rPr>
      <w:rFonts w:ascii="宋体" w:hAnsi="宋体" w:cs="宋体"/>
      <w:kern w:val="0"/>
      <w:sz w:val="24"/>
    </w:rPr>
  </w:style>
  <w:style w:type="paragraph" w:customStyle="1" w:styleId="CM2">
    <w:name w:val="CM2"/>
    <w:basedOn w:val="a5"/>
    <w:next w:val="a5"/>
    <w:rsid w:val="005B4EBF"/>
    <w:pPr>
      <w:autoSpaceDE w:val="0"/>
      <w:autoSpaceDN w:val="0"/>
      <w:adjustRightInd w:val="0"/>
      <w:spacing w:line="288" w:lineRule="atLeast"/>
      <w:jc w:val="left"/>
    </w:pPr>
    <w:rPr>
      <w:rFonts w:ascii="方正大标宋简体" w:eastAsia="方正大标宋简体" w:hAnsi="Calibri"/>
      <w:kern w:val="0"/>
      <w:sz w:val="24"/>
    </w:rPr>
  </w:style>
  <w:style w:type="paragraph" w:styleId="af4">
    <w:name w:val="caption"/>
    <w:basedOn w:val="a5"/>
    <w:next w:val="a5"/>
    <w:uiPriority w:val="35"/>
    <w:qFormat/>
    <w:rsid w:val="005B4EBF"/>
    <w:rPr>
      <w:b/>
      <w:bCs/>
      <w:color w:val="4F81BD"/>
      <w:sz w:val="18"/>
      <w:szCs w:val="18"/>
    </w:rPr>
  </w:style>
  <w:style w:type="paragraph" w:styleId="af5">
    <w:name w:val="Subtitle"/>
    <w:basedOn w:val="a5"/>
    <w:next w:val="a5"/>
    <w:link w:val="Char6"/>
    <w:qFormat/>
    <w:rsid w:val="005B4EBF"/>
    <w:pPr>
      <w:numPr>
        <w:ilvl w:val="1"/>
      </w:numPr>
    </w:pPr>
    <w:rPr>
      <w:rFonts w:ascii="Cambria" w:hAnsi="Cambria"/>
      <w:i/>
      <w:iCs/>
      <w:color w:val="4F81BD"/>
      <w:spacing w:val="15"/>
      <w:sz w:val="24"/>
    </w:rPr>
  </w:style>
  <w:style w:type="character" w:customStyle="1" w:styleId="Char6">
    <w:name w:val="副标题 Char"/>
    <w:basedOn w:val="a6"/>
    <w:link w:val="af5"/>
    <w:rsid w:val="005B4EBF"/>
    <w:rPr>
      <w:rFonts w:ascii="Cambria" w:hAnsi="Cambria"/>
      <w:i/>
      <w:iCs/>
      <w:color w:val="4F81BD"/>
      <w:spacing w:val="15"/>
      <w:kern w:val="2"/>
      <w:sz w:val="24"/>
      <w:szCs w:val="24"/>
    </w:rPr>
  </w:style>
  <w:style w:type="character" w:styleId="af6">
    <w:name w:val="Emphasis"/>
    <w:basedOn w:val="a6"/>
    <w:qFormat/>
    <w:rsid w:val="005B4EBF"/>
    <w:rPr>
      <w:i/>
      <w:iCs/>
    </w:rPr>
  </w:style>
  <w:style w:type="paragraph" w:styleId="af7">
    <w:name w:val="No Spacing"/>
    <w:qFormat/>
    <w:rsid w:val="005B4EBF"/>
    <w:rPr>
      <w:rFonts w:ascii="Calibri" w:hAnsi="Calibri"/>
      <w:sz w:val="22"/>
      <w:szCs w:val="22"/>
      <w:lang w:eastAsia="en-US" w:bidi="en-US"/>
    </w:rPr>
  </w:style>
  <w:style w:type="paragraph" w:styleId="af8">
    <w:name w:val="Quote"/>
    <w:basedOn w:val="a5"/>
    <w:next w:val="a5"/>
    <w:link w:val="Char7"/>
    <w:qFormat/>
    <w:rsid w:val="005B4EBF"/>
    <w:rPr>
      <w:i/>
      <w:iCs/>
      <w:color w:val="000000"/>
    </w:rPr>
  </w:style>
  <w:style w:type="character" w:customStyle="1" w:styleId="Char7">
    <w:name w:val="引用 Char"/>
    <w:basedOn w:val="a6"/>
    <w:link w:val="af8"/>
    <w:rsid w:val="005B4EBF"/>
    <w:rPr>
      <w:i/>
      <w:iCs/>
      <w:color w:val="000000"/>
      <w:kern w:val="2"/>
      <w:sz w:val="21"/>
      <w:szCs w:val="24"/>
    </w:rPr>
  </w:style>
  <w:style w:type="paragraph" w:styleId="af9">
    <w:name w:val="Intense Quote"/>
    <w:basedOn w:val="a5"/>
    <w:next w:val="a5"/>
    <w:link w:val="Char8"/>
    <w:qFormat/>
    <w:rsid w:val="005B4EBF"/>
    <w:pPr>
      <w:pBdr>
        <w:bottom w:val="single" w:sz="4" w:space="4" w:color="4F81BD"/>
      </w:pBdr>
      <w:spacing w:before="200" w:after="280"/>
      <w:ind w:left="936" w:right="936"/>
    </w:pPr>
    <w:rPr>
      <w:b/>
      <w:bCs/>
      <w:i/>
      <w:iCs/>
      <w:color w:val="4F81BD"/>
    </w:rPr>
  </w:style>
  <w:style w:type="character" w:customStyle="1" w:styleId="Char8">
    <w:name w:val="明显引用 Char"/>
    <w:basedOn w:val="a6"/>
    <w:link w:val="af9"/>
    <w:rsid w:val="005B4EBF"/>
    <w:rPr>
      <w:b/>
      <w:bCs/>
      <w:i/>
      <w:iCs/>
      <w:color w:val="4F81BD"/>
      <w:kern w:val="2"/>
      <w:sz w:val="21"/>
      <w:szCs w:val="24"/>
    </w:rPr>
  </w:style>
  <w:style w:type="character" w:styleId="afa">
    <w:name w:val="Subtle Emphasis"/>
    <w:basedOn w:val="a6"/>
    <w:qFormat/>
    <w:rsid w:val="005B4EBF"/>
    <w:rPr>
      <w:i/>
      <w:iCs/>
      <w:color w:val="808080"/>
    </w:rPr>
  </w:style>
  <w:style w:type="character" w:styleId="afb">
    <w:name w:val="Intense Emphasis"/>
    <w:basedOn w:val="a6"/>
    <w:qFormat/>
    <w:rsid w:val="005B4EBF"/>
    <w:rPr>
      <w:b/>
      <w:bCs/>
      <w:i/>
      <w:iCs/>
      <w:color w:val="4F81BD"/>
    </w:rPr>
  </w:style>
  <w:style w:type="character" w:styleId="afc">
    <w:name w:val="Subtle Reference"/>
    <w:basedOn w:val="a6"/>
    <w:qFormat/>
    <w:rsid w:val="005B4EBF"/>
    <w:rPr>
      <w:smallCaps/>
      <w:color w:val="C0504D"/>
      <w:u w:val="single"/>
    </w:rPr>
  </w:style>
  <w:style w:type="character" w:styleId="afd">
    <w:name w:val="Intense Reference"/>
    <w:basedOn w:val="a6"/>
    <w:qFormat/>
    <w:rsid w:val="005B4EBF"/>
    <w:rPr>
      <w:b/>
      <w:bCs/>
      <w:smallCaps/>
      <w:color w:val="C0504D"/>
      <w:spacing w:val="5"/>
      <w:u w:val="single"/>
    </w:rPr>
  </w:style>
  <w:style w:type="character" w:styleId="afe">
    <w:name w:val="Book Title"/>
    <w:basedOn w:val="a6"/>
    <w:qFormat/>
    <w:rsid w:val="005B4EBF"/>
    <w:rPr>
      <w:b/>
      <w:bCs/>
      <w:smallCaps/>
      <w:spacing w:val="5"/>
    </w:rPr>
  </w:style>
  <w:style w:type="paragraph" w:styleId="TOC">
    <w:name w:val="TOC Heading"/>
    <w:basedOn w:val="1"/>
    <w:next w:val="a5"/>
    <w:qFormat/>
    <w:rsid w:val="005B4EBF"/>
    <w:pPr>
      <w:keepNext/>
      <w:keepLines/>
      <w:widowControl w:val="0"/>
      <w:spacing w:before="480" w:beforeAutospacing="0" w:after="0" w:afterAutospacing="0" w:line="240" w:lineRule="auto"/>
      <w:jc w:val="both"/>
      <w:outlineLvl w:val="9"/>
    </w:pPr>
    <w:rPr>
      <w:rFonts w:ascii="Cambria" w:eastAsia="宋体" w:hAnsi="Cambria" w:cs="Times New Roman"/>
      <w:color w:val="365F91"/>
      <w:kern w:val="2"/>
      <w:sz w:val="28"/>
      <w:szCs w:val="28"/>
    </w:rPr>
  </w:style>
  <w:style w:type="paragraph" w:customStyle="1" w:styleId="20">
    <w:name w:val="列出段落2"/>
    <w:basedOn w:val="a5"/>
    <w:rsid w:val="00961F81"/>
    <w:pPr>
      <w:ind w:firstLineChars="200" w:firstLine="420"/>
    </w:pPr>
    <w:rPr>
      <w:rFonts w:ascii="Calibri" w:hAnsi="Calibri" w:cs="Calibri"/>
      <w:szCs w:val="21"/>
    </w:rPr>
  </w:style>
  <w:style w:type="paragraph" w:customStyle="1" w:styleId="nplineheight">
    <w:name w:val="n_p_lineheight"/>
    <w:basedOn w:val="a5"/>
    <w:rsid w:val="008A2047"/>
    <w:pPr>
      <w:widowControl/>
      <w:jc w:val="left"/>
    </w:pPr>
    <w:rPr>
      <w:rFonts w:ascii="宋体" w:hAnsi="宋体" w:cs="宋体"/>
      <w:kern w:val="0"/>
      <w:sz w:val="24"/>
    </w:rPr>
  </w:style>
  <w:style w:type="character" w:customStyle="1" w:styleId="Char5">
    <w:name w:val="正文文本 Char"/>
    <w:basedOn w:val="a6"/>
    <w:link w:val="11"/>
    <w:rsid w:val="004E7C3A"/>
    <w:rPr>
      <w:rFonts w:eastAsia="Times New Roman"/>
    </w:rPr>
  </w:style>
  <w:style w:type="paragraph" w:customStyle="1" w:styleId="21">
    <w:name w:val="正文文本2"/>
    <w:basedOn w:val="a5"/>
    <w:rsid w:val="004E7C3A"/>
    <w:rPr>
      <w:b/>
      <w:bCs/>
      <w:sz w:val="28"/>
    </w:rPr>
  </w:style>
  <w:style w:type="paragraph" w:styleId="22">
    <w:name w:val="Body Text 2"/>
    <w:basedOn w:val="a5"/>
    <w:link w:val="2Char0"/>
    <w:rsid w:val="0049444D"/>
    <w:pPr>
      <w:spacing w:line="220" w:lineRule="exact"/>
      <w:jc w:val="center"/>
    </w:pPr>
    <w:rPr>
      <w:sz w:val="18"/>
    </w:rPr>
  </w:style>
  <w:style w:type="character" w:customStyle="1" w:styleId="2Char0">
    <w:name w:val="正文文本 2 Char"/>
    <w:basedOn w:val="a6"/>
    <w:link w:val="22"/>
    <w:rsid w:val="0049444D"/>
    <w:rPr>
      <w:kern w:val="2"/>
      <w:sz w:val="18"/>
      <w:szCs w:val="24"/>
    </w:rPr>
  </w:style>
  <w:style w:type="table" w:styleId="aff">
    <w:name w:val="Table Grid"/>
    <w:basedOn w:val="a7"/>
    <w:uiPriority w:val="59"/>
    <w:rsid w:val="004B23B1"/>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
    <w:name w:val="文档结构图 Char"/>
    <w:basedOn w:val="a6"/>
    <w:link w:val="ab"/>
    <w:semiHidden/>
    <w:rsid w:val="00E104D5"/>
    <w:rPr>
      <w:kern w:val="2"/>
      <w:sz w:val="21"/>
      <w:szCs w:val="24"/>
      <w:shd w:val="clear" w:color="auto" w:fill="000080"/>
    </w:rPr>
  </w:style>
  <w:style w:type="character" w:customStyle="1" w:styleId="Char0">
    <w:name w:val="日期 Char"/>
    <w:basedOn w:val="a6"/>
    <w:link w:val="ac"/>
    <w:rsid w:val="00E104D5"/>
    <w:rPr>
      <w:kern w:val="2"/>
      <w:sz w:val="21"/>
      <w:szCs w:val="24"/>
    </w:rPr>
  </w:style>
  <w:style w:type="paragraph" w:customStyle="1" w:styleId="reader-word-layer">
    <w:name w:val="reader-word-layer"/>
    <w:basedOn w:val="a5"/>
    <w:rsid w:val="00E104D5"/>
    <w:pPr>
      <w:widowControl/>
      <w:spacing w:before="100" w:beforeAutospacing="1" w:after="100" w:afterAutospacing="1" w:line="360" w:lineRule="auto"/>
      <w:jc w:val="left"/>
    </w:pPr>
    <w:rPr>
      <w:rFonts w:ascii="宋体" w:hAnsi="宋体" w:cs="宋体"/>
      <w:kern w:val="0"/>
      <w:sz w:val="24"/>
    </w:rPr>
  </w:style>
  <w:style w:type="paragraph" w:styleId="aff0">
    <w:name w:val="Balloon Text"/>
    <w:basedOn w:val="a5"/>
    <w:link w:val="Char9"/>
    <w:uiPriority w:val="99"/>
    <w:unhideWhenUsed/>
    <w:rsid w:val="00E104D5"/>
    <w:rPr>
      <w:rFonts w:ascii="Calibri" w:hAnsi="Calibri"/>
      <w:sz w:val="18"/>
      <w:szCs w:val="18"/>
    </w:rPr>
  </w:style>
  <w:style w:type="character" w:customStyle="1" w:styleId="Char9">
    <w:name w:val="批注框文本 Char"/>
    <w:basedOn w:val="a6"/>
    <w:link w:val="aff0"/>
    <w:uiPriority w:val="99"/>
    <w:rsid w:val="00E104D5"/>
    <w:rPr>
      <w:rFonts w:ascii="Calibri" w:hAnsi="Calibri"/>
      <w:kern w:val="2"/>
      <w:sz w:val="18"/>
      <w:szCs w:val="18"/>
    </w:rPr>
  </w:style>
  <w:style w:type="character" w:styleId="aff1">
    <w:name w:val="annotation reference"/>
    <w:basedOn w:val="a6"/>
    <w:uiPriority w:val="99"/>
    <w:unhideWhenUsed/>
    <w:rsid w:val="00E104D5"/>
    <w:rPr>
      <w:sz w:val="21"/>
      <w:szCs w:val="21"/>
    </w:rPr>
  </w:style>
  <w:style w:type="paragraph" w:styleId="aff2">
    <w:name w:val="annotation text"/>
    <w:basedOn w:val="a5"/>
    <w:link w:val="Chara"/>
    <w:uiPriority w:val="99"/>
    <w:unhideWhenUsed/>
    <w:rsid w:val="00E104D5"/>
    <w:pPr>
      <w:spacing w:line="360" w:lineRule="auto"/>
      <w:jc w:val="left"/>
    </w:pPr>
    <w:rPr>
      <w:rFonts w:ascii="Calibri" w:hAnsi="Calibri"/>
      <w:szCs w:val="22"/>
    </w:rPr>
  </w:style>
  <w:style w:type="character" w:customStyle="1" w:styleId="Chara">
    <w:name w:val="批注文字 Char"/>
    <w:basedOn w:val="a6"/>
    <w:link w:val="aff2"/>
    <w:uiPriority w:val="99"/>
    <w:rsid w:val="00E104D5"/>
    <w:rPr>
      <w:rFonts w:ascii="Calibri" w:hAnsi="Calibri"/>
      <w:kern w:val="2"/>
      <w:sz w:val="21"/>
      <w:szCs w:val="22"/>
    </w:rPr>
  </w:style>
  <w:style w:type="paragraph" w:styleId="aff3">
    <w:name w:val="annotation subject"/>
    <w:basedOn w:val="aff2"/>
    <w:next w:val="aff2"/>
    <w:link w:val="Charb"/>
    <w:uiPriority w:val="99"/>
    <w:unhideWhenUsed/>
    <w:rsid w:val="00E104D5"/>
    <w:rPr>
      <w:b/>
      <w:bCs/>
    </w:rPr>
  </w:style>
  <w:style w:type="character" w:customStyle="1" w:styleId="Charb">
    <w:name w:val="批注主题 Char"/>
    <w:basedOn w:val="Chara"/>
    <w:link w:val="aff3"/>
    <w:uiPriority w:val="99"/>
    <w:rsid w:val="00E104D5"/>
    <w:rPr>
      <w:b/>
      <w:bCs/>
    </w:rPr>
  </w:style>
  <w:style w:type="paragraph" w:customStyle="1" w:styleId="p0">
    <w:name w:val="p0"/>
    <w:basedOn w:val="a5"/>
    <w:rsid w:val="00E104D5"/>
    <w:pPr>
      <w:widowControl/>
      <w:spacing w:before="100" w:beforeAutospacing="1" w:after="100" w:afterAutospacing="1"/>
      <w:jc w:val="left"/>
    </w:pPr>
    <w:rPr>
      <w:rFonts w:ascii="宋体" w:hAnsi="宋体" w:cs="宋体"/>
      <w:kern w:val="0"/>
      <w:sz w:val="24"/>
    </w:rPr>
  </w:style>
  <w:style w:type="paragraph" w:customStyle="1" w:styleId="12">
    <w:name w:val="纯文本1"/>
    <w:basedOn w:val="a5"/>
    <w:rsid w:val="00E104D5"/>
    <w:pPr>
      <w:overflowPunct w:val="0"/>
      <w:autoSpaceDE w:val="0"/>
      <w:autoSpaceDN w:val="0"/>
      <w:adjustRightInd w:val="0"/>
    </w:pPr>
    <w:rPr>
      <w:rFonts w:ascii="宋体"/>
      <w:szCs w:val="20"/>
    </w:rPr>
  </w:style>
  <w:style w:type="paragraph" w:styleId="HTML">
    <w:name w:val="HTML Preformatted"/>
    <w:basedOn w:val="a5"/>
    <w:link w:val="HTMLChar"/>
    <w:uiPriority w:val="99"/>
    <w:unhideWhenUsed/>
    <w:rsid w:val="00E104D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character" w:customStyle="1" w:styleId="HTMLChar">
    <w:name w:val="HTML 预设格式 Char"/>
    <w:basedOn w:val="a6"/>
    <w:link w:val="HTML"/>
    <w:uiPriority w:val="99"/>
    <w:rsid w:val="00E104D5"/>
    <w:rPr>
      <w:rFonts w:ascii="宋体" w:hAnsi="宋体"/>
      <w:sz w:val="24"/>
      <w:szCs w:val="24"/>
    </w:rPr>
  </w:style>
  <w:style w:type="paragraph" w:customStyle="1" w:styleId="aff4">
    <w:name w:val="段"/>
    <w:link w:val="Charc"/>
    <w:uiPriority w:val="99"/>
    <w:rsid w:val="00E104D5"/>
    <w:pPr>
      <w:tabs>
        <w:tab w:val="center" w:pos="4201"/>
        <w:tab w:val="right" w:leader="dot" w:pos="9298"/>
      </w:tabs>
      <w:autoSpaceDE w:val="0"/>
      <w:autoSpaceDN w:val="0"/>
      <w:ind w:firstLineChars="200" w:firstLine="420"/>
      <w:jc w:val="both"/>
    </w:pPr>
    <w:rPr>
      <w:rFonts w:ascii="宋体"/>
      <w:noProof/>
      <w:sz w:val="21"/>
    </w:rPr>
  </w:style>
  <w:style w:type="character" w:customStyle="1" w:styleId="Charc">
    <w:name w:val="段 Char"/>
    <w:link w:val="aff4"/>
    <w:uiPriority w:val="99"/>
    <w:rsid w:val="00E104D5"/>
    <w:rPr>
      <w:rFonts w:ascii="宋体"/>
      <w:noProof/>
      <w:sz w:val="21"/>
      <w:lang w:bidi="ar-SA"/>
    </w:rPr>
  </w:style>
  <w:style w:type="paragraph" w:customStyle="1" w:styleId="aff5">
    <w:name w:val="一级条标题"/>
    <w:next w:val="aff4"/>
    <w:rsid w:val="00E104D5"/>
    <w:pPr>
      <w:spacing w:beforeLines="50" w:afterLines="50"/>
      <w:outlineLvl w:val="2"/>
    </w:pPr>
    <w:rPr>
      <w:rFonts w:ascii="黑体" w:eastAsia="黑体"/>
      <w:sz w:val="21"/>
      <w:szCs w:val="21"/>
    </w:rPr>
  </w:style>
  <w:style w:type="paragraph" w:customStyle="1" w:styleId="a">
    <w:name w:val="章标题"/>
    <w:next w:val="aff4"/>
    <w:rsid w:val="00E104D5"/>
    <w:pPr>
      <w:numPr>
        <w:ilvl w:val="1"/>
        <w:numId w:val="1"/>
      </w:numPr>
      <w:spacing w:beforeLines="100" w:afterLines="100"/>
      <w:jc w:val="both"/>
      <w:outlineLvl w:val="1"/>
    </w:pPr>
    <w:rPr>
      <w:rFonts w:ascii="黑体" w:eastAsia="黑体"/>
      <w:sz w:val="21"/>
    </w:rPr>
  </w:style>
  <w:style w:type="paragraph" w:customStyle="1" w:styleId="aff6">
    <w:name w:val="二级条标题"/>
    <w:basedOn w:val="aff5"/>
    <w:next w:val="aff4"/>
    <w:rsid w:val="00E104D5"/>
    <w:pPr>
      <w:spacing w:before="50" w:after="50"/>
      <w:ind w:left="567"/>
      <w:outlineLvl w:val="3"/>
    </w:pPr>
  </w:style>
  <w:style w:type="paragraph" w:customStyle="1" w:styleId="a0">
    <w:name w:val="四级条标题"/>
    <w:basedOn w:val="a5"/>
    <w:next w:val="aff4"/>
    <w:rsid w:val="00E104D5"/>
    <w:pPr>
      <w:widowControl/>
      <w:numPr>
        <w:ilvl w:val="2"/>
        <w:numId w:val="1"/>
      </w:numPr>
      <w:spacing w:beforeLines="50" w:afterLines="50"/>
      <w:ind w:left="0"/>
      <w:jc w:val="left"/>
      <w:outlineLvl w:val="5"/>
    </w:pPr>
    <w:rPr>
      <w:rFonts w:ascii="黑体" w:eastAsia="黑体"/>
      <w:kern w:val="0"/>
      <w:szCs w:val="21"/>
    </w:rPr>
  </w:style>
  <w:style w:type="paragraph" w:customStyle="1" w:styleId="a1">
    <w:name w:val="五级条标题"/>
    <w:basedOn w:val="a0"/>
    <w:next w:val="aff4"/>
    <w:rsid w:val="00E104D5"/>
    <w:pPr>
      <w:numPr>
        <w:ilvl w:val="4"/>
      </w:numPr>
      <w:outlineLvl w:val="6"/>
    </w:pPr>
  </w:style>
  <w:style w:type="paragraph" w:customStyle="1" w:styleId="a2">
    <w:name w:val="正文公式编号制表符"/>
    <w:basedOn w:val="aff4"/>
    <w:next w:val="aff4"/>
    <w:qFormat/>
    <w:rsid w:val="00E104D5"/>
    <w:pPr>
      <w:numPr>
        <w:ilvl w:val="5"/>
        <w:numId w:val="1"/>
      </w:numPr>
      <w:ind w:firstLineChars="0"/>
    </w:pPr>
  </w:style>
  <w:style w:type="paragraph" w:styleId="aff7">
    <w:name w:val="footnote text"/>
    <w:basedOn w:val="a5"/>
    <w:link w:val="Chard"/>
    <w:rsid w:val="00E104D5"/>
    <w:pPr>
      <w:snapToGrid w:val="0"/>
      <w:jc w:val="left"/>
    </w:pPr>
    <w:rPr>
      <w:sz w:val="18"/>
      <w:szCs w:val="18"/>
    </w:rPr>
  </w:style>
  <w:style w:type="character" w:customStyle="1" w:styleId="Chard">
    <w:name w:val="脚注文本 Char"/>
    <w:basedOn w:val="a6"/>
    <w:link w:val="aff7"/>
    <w:rsid w:val="00E104D5"/>
    <w:rPr>
      <w:kern w:val="2"/>
      <w:sz w:val="18"/>
      <w:szCs w:val="18"/>
    </w:rPr>
  </w:style>
  <w:style w:type="character" w:styleId="aff8">
    <w:name w:val="footnote reference"/>
    <w:rsid w:val="00E104D5"/>
    <w:rPr>
      <w:vertAlign w:val="superscript"/>
    </w:rPr>
  </w:style>
  <w:style w:type="paragraph" w:styleId="aff9">
    <w:name w:val="endnote text"/>
    <w:basedOn w:val="a5"/>
    <w:link w:val="Chare"/>
    <w:rsid w:val="00E104D5"/>
    <w:pPr>
      <w:snapToGrid w:val="0"/>
      <w:jc w:val="left"/>
    </w:pPr>
  </w:style>
  <w:style w:type="character" w:customStyle="1" w:styleId="Chare">
    <w:name w:val="尾注文本 Char"/>
    <w:basedOn w:val="a6"/>
    <w:link w:val="aff9"/>
    <w:rsid w:val="00E104D5"/>
    <w:rPr>
      <w:kern w:val="2"/>
      <w:sz w:val="21"/>
      <w:szCs w:val="24"/>
    </w:rPr>
  </w:style>
  <w:style w:type="character" w:styleId="affa">
    <w:name w:val="endnote reference"/>
    <w:rsid w:val="00E104D5"/>
    <w:rPr>
      <w:vertAlign w:val="superscript"/>
    </w:rPr>
  </w:style>
  <w:style w:type="paragraph" w:customStyle="1" w:styleId="affb">
    <w:name w:val="三级条标题"/>
    <w:basedOn w:val="aff6"/>
    <w:next w:val="a5"/>
    <w:rsid w:val="00E104D5"/>
    <w:pPr>
      <w:spacing w:before="0" w:after="0"/>
      <w:ind w:left="0"/>
      <w:outlineLvl w:val="4"/>
    </w:pPr>
  </w:style>
  <w:style w:type="paragraph" w:customStyle="1" w:styleId="affc">
    <w:name w:val="列项——（一级）"/>
    <w:rsid w:val="00E104D5"/>
    <w:pPr>
      <w:widowControl w:val="0"/>
      <w:ind w:left="833" w:hanging="408"/>
      <w:jc w:val="both"/>
    </w:pPr>
    <w:rPr>
      <w:rFonts w:ascii="宋体"/>
      <w:sz w:val="21"/>
    </w:rPr>
  </w:style>
  <w:style w:type="paragraph" w:customStyle="1" w:styleId="a3">
    <w:name w:val="列项●（二级）"/>
    <w:rsid w:val="00E104D5"/>
    <w:pPr>
      <w:numPr>
        <w:numId w:val="2"/>
      </w:numPr>
      <w:tabs>
        <w:tab w:val="num" w:pos="760"/>
        <w:tab w:val="left" w:pos="840"/>
      </w:tabs>
      <w:ind w:left="1264" w:hanging="413"/>
      <w:jc w:val="both"/>
    </w:pPr>
    <w:rPr>
      <w:rFonts w:ascii="宋体"/>
      <w:sz w:val="21"/>
    </w:rPr>
  </w:style>
  <w:style w:type="paragraph" w:customStyle="1" w:styleId="a4">
    <w:name w:val="列项◆（三级）"/>
    <w:basedOn w:val="a5"/>
    <w:rsid w:val="00E104D5"/>
    <w:pPr>
      <w:numPr>
        <w:ilvl w:val="1"/>
        <w:numId w:val="2"/>
      </w:numPr>
      <w:tabs>
        <w:tab w:val="clear" w:pos="760"/>
        <w:tab w:val="num" w:pos="1678"/>
      </w:tabs>
      <w:ind w:left="1678" w:hanging="414"/>
    </w:pPr>
    <w:rPr>
      <w:rFonts w:ascii="宋体"/>
      <w:szCs w:val="21"/>
    </w:rPr>
  </w:style>
  <w:style w:type="character" w:styleId="affd">
    <w:name w:val="FollowedHyperlink"/>
    <w:basedOn w:val="a6"/>
    <w:uiPriority w:val="99"/>
    <w:unhideWhenUsed/>
    <w:rsid w:val="00E104D5"/>
    <w:rPr>
      <w:color w:val="800080"/>
      <w:u w:val="single"/>
    </w:rPr>
  </w:style>
  <w:style w:type="paragraph" w:customStyle="1" w:styleId="ecxmsonormal">
    <w:name w:val="ecxmsonormal"/>
    <w:basedOn w:val="a5"/>
    <w:rsid w:val="00172114"/>
    <w:pPr>
      <w:widowControl/>
      <w:spacing w:after="324"/>
      <w:jc w:val="left"/>
    </w:pPr>
    <w:rPr>
      <w:rFonts w:ascii="宋体" w:hAnsi="宋体" w:cs="宋体"/>
      <w:kern w:val="0"/>
      <w:sz w:val="24"/>
    </w:rPr>
  </w:style>
  <w:style w:type="paragraph" w:customStyle="1" w:styleId="13">
    <w:name w:val="列出段落1"/>
    <w:basedOn w:val="a5"/>
    <w:uiPriority w:val="34"/>
    <w:qFormat/>
    <w:rsid w:val="009B200E"/>
    <w:pPr>
      <w:widowControl/>
      <w:adjustRightInd w:val="0"/>
      <w:snapToGrid w:val="0"/>
      <w:spacing w:after="200"/>
      <w:ind w:firstLineChars="200" w:firstLine="420"/>
      <w:jc w:val="left"/>
    </w:pPr>
    <w:rPr>
      <w:rFonts w:ascii="Tahoma" w:eastAsia="微软雅黑" w:hAnsi="Tahoma"/>
      <w:kern w:val="0"/>
      <w:sz w:val="22"/>
      <w:szCs w:val="22"/>
    </w:rPr>
  </w:style>
  <w:style w:type="paragraph" w:styleId="affe">
    <w:name w:val="Body Text Indent"/>
    <w:basedOn w:val="a5"/>
    <w:link w:val="Charf"/>
    <w:rsid w:val="00F07274"/>
    <w:pPr>
      <w:spacing w:after="120"/>
      <w:ind w:leftChars="200" w:left="420"/>
    </w:pPr>
  </w:style>
  <w:style w:type="character" w:customStyle="1" w:styleId="Charf">
    <w:name w:val="正文文本缩进 Char"/>
    <w:basedOn w:val="a6"/>
    <w:link w:val="affe"/>
    <w:rsid w:val="00F07274"/>
    <w:rPr>
      <w:kern w:val="2"/>
      <w:sz w:val="21"/>
      <w:szCs w:val="24"/>
    </w:rPr>
  </w:style>
  <w:style w:type="paragraph" w:styleId="afff">
    <w:name w:val="Body Text"/>
    <w:basedOn w:val="a5"/>
    <w:link w:val="Char10"/>
    <w:rsid w:val="004C20F7"/>
    <w:pPr>
      <w:spacing w:after="120"/>
    </w:pPr>
  </w:style>
  <w:style w:type="character" w:customStyle="1" w:styleId="Char10">
    <w:name w:val="正文文本 Char1"/>
    <w:basedOn w:val="a6"/>
    <w:link w:val="afff"/>
    <w:rsid w:val="004C20F7"/>
    <w:rPr>
      <w:kern w:val="2"/>
      <w:sz w:val="21"/>
      <w:szCs w:val="24"/>
    </w:rPr>
  </w:style>
  <w:style w:type="paragraph" w:styleId="afff0">
    <w:name w:val="Body Text First Indent"/>
    <w:basedOn w:val="afff"/>
    <w:link w:val="Charf0"/>
    <w:rsid w:val="004C20F7"/>
    <w:pPr>
      <w:ind w:firstLineChars="100" w:firstLine="420"/>
    </w:pPr>
  </w:style>
  <w:style w:type="character" w:customStyle="1" w:styleId="Charf0">
    <w:name w:val="正文首行缩进 Char"/>
    <w:basedOn w:val="Char10"/>
    <w:link w:val="afff0"/>
    <w:rsid w:val="004C20F7"/>
  </w:style>
  <w:style w:type="character" w:customStyle="1" w:styleId="font31">
    <w:name w:val="font31"/>
    <w:qFormat/>
    <w:rsid w:val="005565EA"/>
    <w:rPr>
      <w:rFonts w:ascii="宋体" w:eastAsia="宋体" w:hAnsi="宋体" w:cs="宋体" w:hint="eastAsia"/>
      <w:strike w:val="0"/>
      <w:dstrike w:val="0"/>
      <w:color w:val="000000"/>
      <w:sz w:val="21"/>
      <w:szCs w:val="21"/>
      <w:u w:val="none"/>
      <w:effect w:val="none"/>
    </w:rPr>
  </w:style>
  <w:style w:type="character" w:customStyle="1" w:styleId="Heading2Char">
    <w:name w:val="Heading 2 Char"/>
    <w:basedOn w:val="a6"/>
    <w:locked/>
    <w:rsid w:val="00451A8D"/>
    <w:rPr>
      <w:rFonts w:ascii="Cambria" w:eastAsia="宋体" w:hAnsi="Cambria" w:cs="Cambria" w:hint="default"/>
      <w:b/>
      <w:bCs/>
      <w:kern w:val="2"/>
      <w:sz w:val="32"/>
      <w:szCs w:val="32"/>
      <w:lang w:val="en-US" w:eastAsia="zh-CN" w:bidi="ar-SA"/>
    </w:rPr>
  </w:style>
  <w:style w:type="paragraph" w:customStyle="1" w:styleId="TableParagraph">
    <w:name w:val="Table Paragraph"/>
    <w:basedOn w:val="a5"/>
    <w:uiPriority w:val="1"/>
    <w:qFormat/>
    <w:rsid w:val="00AE2634"/>
    <w:pPr>
      <w:jc w:val="left"/>
    </w:pPr>
    <w:rPr>
      <w:rFonts w:asciiTheme="minorHAnsi" w:eastAsiaTheme="minorEastAsia" w:hAnsiTheme="minorHAnsi" w:cstheme="minorBidi"/>
      <w:kern w:val="0"/>
      <w:sz w:val="22"/>
      <w:szCs w:val="22"/>
      <w:lang w:val="zh-CN" w:bidi="zh-CN"/>
    </w:rPr>
  </w:style>
  <w:style w:type="table" w:customStyle="1" w:styleId="TableNormal">
    <w:name w:val="Table Normal"/>
    <w:uiPriority w:val="2"/>
    <w:semiHidden/>
    <w:unhideWhenUsed/>
    <w:qFormat/>
    <w:rsid w:val="00AE2634"/>
    <w:pPr>
      <w:widowControl w:val="0"/>
    </w:pPr>
    <w:rPr>
      <w:rFonts w:asciiTheme="minorHAnsi" w:eastAsiaTheme="minorEastAsia" w:hAnsiTheme="minorHAnsi" w:cstheme="minorBidi"/>
      <w:sz w:val="22"/>
      <w:szCs w:val="22"/>
      <w:lang w:val="zh-CN" w:bidi="zh-CN"/>
    </w:r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11611052">
      <w:bodyDiv w:val="1"/>
      <w:marLeft w:val="0"/>
      <w:marRight w:val="0"/>
      <w:marTop w:val="0"/>
      <w:marBottom w:val="0"/>
      <w:divBdr>
        <w:top w:val="none" w:sz="0" w:space="0" w:color="auto"/>
        <w:left w:val="none" w:sz="0" w:space="0" w:color="auto"/>
        <w:bottom w:val="none" w:sz="0" w:space="0" w:color="auto"/>
        <w:right w:val="none" w:sz="0" w:space="0" w:color="auto"/>
      </w:divBdr>
    </w:div>
    <w:div w:id="13925219">
      <w:bodyDiv w:val="1"/>
      <w:marLeft w:val="0"/>
      <w:marRight w:val="0"/>
      <w:marTop w:val="0"/>
      <w:marBottom w:val="0"/>
      <w:divBdr>
        <w:top w:val="none" w:sz="0" w:space="0" w:color="auto"/>
        <w:left w:val="none" w:sz="0" w:space="0" w:color="auto"/>
        <w:bottom w:val="none" w:sz="0" w:space="0" w:color="auto"/>
        <w:right w:val="none" w:sz="0" w:space="0" w:color="auto"/>
      </w:divBdr>
    </w:div>
    <w:div w:id="31460304">
      <w:bodyDiv w:val="1"/>
      <w:marLeft w:val="0"/>
      <w:marRight w:val="0"/>
      <w:marTop w:val="0"/>
      <w:marBottom w:val="0"/>
      <w:divBdr>
        <w:top w:val="none" w:sz="0" w:space="0" w:color="auto"/>
        <w:left w:val="none" w:sz="0" w:space="0" w:color="auto"/>
        <w:bottom w:val="none" w:sz="0" w:space="0" w:color="auto"/>
        <w:right w:val="none" w:sz="0" w:space="0" w:color="auto"/>
      </w:divBdr>
    </w:div>
    <w:div w:id="82069577">
      <w:bodyDiv w:val="1"/>
      <w:marLeft w:val="0"/>
      <w:marRight w:val="0"/>
      <w:marTop w:val="0"/>
      <w:marBottom w:val="0"/>
      <w:divBdr>
        <w:top w:val="none" w:sz="0" w:space="0" w:color="auto"/>
        <w:left w:val="none" w:sz="0" w:space="0" w:color="auto"/>
        <w:bottom w:val="none" w:sz="0" w:space="0" w:color="auto"/>
        <w:right w:val="none" w:sz="0" w:space="0" w:color="auto"/>
      </w:divBdr>
    </w:div>
    <w:div w:id="107042811">
      <w:bodyDiv w:val="1"/>
      <w:marLeft w:val="0"/>
      <w:marRight w:val="0"/>
      <w:marTop w:val="0"/>
      <w:marBottom w:val="0"/>
      <w:divBdr>
        <w:top w:val="none" w:sz="0" w:space="0" w:color="auto"/>
        <w:left w:val="none" w:sz="0" w:space="0" w:color="auto"/>
        <w:bottom w:val="none" w:sz="0" w:space="0" w:color="auto"/>
        <w:right w:val="none" w:sz="0" w:space="0" w:color="auto"/>
      </w:divBdr>
    </w:div>
    <w:div w:id="118571334">
      <w:bodyDiv w:val="1"/>
      <w:marLeft w:val="0"/>
      <w:marRight w:val="0"/>
      <w:marTop w:val="0"/>
      <w:marBottom w:val="0"/>
      <w:divBdr>
        <w:top w:val="none" w:sz="0" w:space="0" w:color="auto"/>
        <w:left w:val="none" w:sz="0" w:space="0" w:color="auto"/>
        <w:bottom w:val="none" w:sz="0" w:space="0" w:color="auto"/>
        <w:right w:val="none" w:sz="0" w:space="0" w:color="auto"/>
      </w:divBdr>
    </w:div>
    <w:div w:id="150872553">
      <w:bodyDiv w:val="1"/>
      <w:marLeft w:val="0"/>
      <w:marRight w:val="0"/>
      <w:marTop w:val="0"/>
      <w:marBottom w:val="0"/>
      <w:divBdr>
        <w:top w:val="none" w:sz="0" w:space="0" w:color="auto"/>
        <w:left w:val="none" w:sz="0" w:space="0" w:color="auto"/>
        <w:bottom w:val="none" w:sz="0" w:space="0" w:color="auto"/>
        <w:right w:val="none" w:sz="0" w:space="0" w:color="auto"/>
      </w:divBdr>
    </w:div>
    <w:div w:id="153185765">
      <w:bodyDiv w:val="1"/>
      <w:marLeft w:val="0"/>
      <w:marRight w:val="0"/>
      <w:marTop w:val="0"/>
      <w:marBottom w:val="0"/>
      <w:divBdr>
        <w:top w:val="none" w:sz="0" w:space="0" w:color="auto"/>
        <w:left w:val="none" w:sz="0" w:space="0" w:color="auto"/>
        <w:bottom w:val="none" w:sz="0" w:space="0" w:color="auto"/>
        <w:right w:val="none" w:sz="0" w:space="0" w:color="auto"/>
      </w:divBdr>
    </w:div>
    <w:div w:id="174267760">
      <w:bodyDiv w:val="1"/>
      <w:marLeft w:val="0"/>
      <w:marRight w:val="0"/>
      <w:marTop w:val="0"/>
      <w:marBottom w:val="0"/>
      <w:divBdr>
        <w:top w:val="none" w:sz="0" w:space="0" w:color="auto"/>
        <w:left w:val="none" w:sz="0" w:space="0" w:color="auto"/>
        <w:bottom w:val="none" w:sz="0" w:space="0" w:color="auto"/>
        <w:right w:val="none" w:sz="0" w:space="0" w:color="auto"/>
      </w:divBdr>
    </w:div>
    <w:div w:id="186330526">
      <w:bodyDiv w:val="1"/>
      <w:marLeft w:val="0"/>
      <w:marRight w:val="0"/>
      <w:marTop w:val="0"/>
      <w:marBottom w:val="0"/>
      <w:divBdr>
        <w:top w:val="none" w:sz="0" w:space="0" w:color="auto"/>
        <w:left w:val="none" w:sz="0" w:space="0" w:color="auto"/>
        <w:bottom w:val="none" w:sz="0" w:space="0" w:color="auto"/>
        <w:right w:val="none" w:sz="0" w:space="0" w:color="auto"/>
      </w:divBdr>
    </w:div>
    <w:div w:id="189345945">
      <w:bodyDiv w:val="1"/>
      <w:marLeft w:val="0"/>
      <w:marRight w:val="0"/>
      <w:marTop w:val="0"/>
      <w:marBottom w:val="0"/>
      <w:divBdr>
        <w:top w:val="none" w:sz="0" w:space="0" w:color="auto"/>
        <w:left w:val="none" w:sz="0" w:space="0" w:color="auto"/>
        <w:bottom w:val="none" w:sz="0" w:space="0" w:color="auto"/>
        <w:right w:val="none" w:sz="0" w:space="0" w:color="auto"/>
      </w:divBdr>
    </w:div>
    <w:div w:id="233661720">
      <w:bodyDiv w:val="1"/>
      <w:marLeft w:val="0"/>
      <w:marRight w:val="0"/>
      <w:marTop w:val="0"/>
      <w:marBottom w:val="0"/>
      <w:divBdr>
        <w:top w:val="none" w:sz="0" w:space="0" w:color="auto"/>
        <w:left w:val="none" w:sz="0" w:space="0" w:color="auto"/>
        <w:bottom w:val="none" w:sz="0" w:space="0" w:color="auto"/>
        <w:right w:val="none" w:sz="0" w:space="0" w:color="auto"/>
      </w:divBdr>
    </w:div>
    <w:div w:id="264311308">
      <w:bodyDiv w:val="1"/>
      <w:marLeft w:val="0"/>
      <w:marRight w:val="0"/>
      <w:marTop w:val="0"/>
      <w:marBottom w:val="0"/>
      <w:divBdr>
        <w:top w:val="none" w:sz="0" w:space="0" w:color="auto"/>
        <w:left w:val="none" w:sz="0" w:space="0" w:color="auto"/>
        <w:bottom w:val="none" w:sz="0" w:space="0" w:color="auto"/>
        <w:right w:val="none" w:sz="0" w:space="0" w:color="auto"/>
      </w:divBdr>
    </w:div>
    <w:div w:id="268926811">
      <w:bodyDiv w:val="1"/>
      <w:marLeft w:val="0"/>
      <w:marRight w:val="0"/>
      <w:marTop w:val="0"/>
      <w:marBottom w:val="0"/>
      <w:divBdr>
        <w:top w:val="none" w:sz="0" w:space="0" w:color="auto"/>
        <w:left w:val="none" w:sz="0" w:space="0" w:color="auto"/>
        <w:bottom w:val="none" w:sz="0" w:space="0" w:color="auto"/>
        <w:right w:val="none" w:sz="0" w:space="0" w:color="auto"/>
      </w:divBdr>
    </w:div>
    <w:div w:id="342167196">
      <w:bodyDiv w:val="1"/>
      <w:marLeft w:val="0"/>
      <w:marRight w:val="0"/>
      <w:marTop w:val="0"/>
      <w:marBottom w:val="0"/>
      <w:divBdr>
        <w:top w:val="none" w:sz="0" w:space="0" w:color="auto"/>
        <w:left w:val="none" w:sz="0" w:space="0" w:color="auto"/>
        <w:bottom w:val="none" w:sz="0" w:space="0" w:color="auto"/>
        <w:right w:val="none" w:sz="0" w:space="0" w:color="auto"/>
      </w:divBdr>
    </w:div>
    <w:div w:id="355082561">
      <w:bodyDiv w:val="1"/>
      <w:marLeft w:val="0"/>
      <w:marRight w:val="0"/>
      <w:marTop w:val="0"/>
      <w:marBottom w:val="0"/>
      <w:divBdr>
        <w:top w:val="none" w:sz="0" w:space="0" w:color="auto"/>
        <w:left w:val="none" w:sz="0" w:space="0" w:color="auto"/>
        <w:bottom w:val="none" w:sz="0" w:space="0" w:color="auto"/>
        <w:right w:val="none" w:sz="0" w:space="0" w:color="auto"/>
      </w:divBdr>
    </w:div>
    <w:div w:id="393939333">
      <w:bodyDiv w:val="1"/>
      <w:marLeft w:val="0"/>
      <w:marRight w:val="0"/>
      <w:marTop w:val="0"/>
      <w:marBottom w:val="0"/>
      <w:divBdr>
        <w:top w:val="none" w:sz="0" w:space="0" w:color="auto"/>
        <w:left w:val="none" w:sz="0" w:space="0" w:color="auto"/>
        <w:bottom w:val="none" w:sz="0" w:space="0" w:color="auto"/>
        <w:right w:val="none" w:sz="0" w:space="0" w:color="auto"/>
      </w:divBdr>
    </w:div>
    <w:div w:id="439616137">
      <w:bodyDiv w:val="1"/>
      <w:marLeft w:val="0"/>
      <w:marRight w:val="0"/>
      <w:marTop w:val="0"/>
      <w:marBottom w:val="0"/>
      <w:divBdr>
        <w:top w:val="none" w:sz="0" w:space="0" w:color="auto"/>
        <w:left w:val="none" w:sz="0" w:space="0" w:color="auto"/>
        <w:bottom w:val="none" w:sz="0" w:space="0" w:color="auto"/>
        <w:right w:val="none" w:sz="0" w:space="0" w:color="auto"/>
      </w:divBdr>
    </w:div>
    <w:div w:id="454452264">
      <w:bodyDiv w:val="1"/>
      <w:marLeft w:val="0"/>
      <w:marRight w:val="0"/>
      <w:marTop w:val="0"/>
      <w:marBottom w:val="0"/>
      <w:divBdr>
        <w:top w:val="none" w:sz="0" w:space="0" w:color="auto"/>
        <w:left w:val="none" w:sz="0" w:space="0" w:color="auto"/>
        <w:bottom w:val="none" w:sz="0" w:space="0" w:color="auto"/>
        <w:right w:val="none" w:sz="0" w:space="0" w:color="auto"/>
      </w:divBdr>
    </w:div>
    <w:div w:id="461919528">
      <w:bodyDiv w:val="1"/>
      <w:marLeft w:val="0"/>
      <w:marRight w:val="0"/>
      <w:marTop w:val="0"/>
      <w:marBottom w:val="0"/>
      <w:divBdr>
        <w:top w:val="none" w:sz="0" w:space="0" w:color="auto"/>
        <w:left w:val="none" w:sz="0" w:space="0" w:color="auto"/>
        <w:bottom w:val="none" w:sz="0" w:space="0" w:color="auto"/>
        <w:right w:val="none" w:sz="0" w:space="0" w:color="auto"/>
      </w:divBdr>
    </w:div>
    <w:div w:id="491602570">
      <w:bodyDiv w:val="1"/>
      <w:marLeft w:val="0"/>
      <w:marRight w:val="0"/>
      <w:marTop w:val="0"/>
      <w:marBottom w:val="0"/>
      <w:divBdr>
        <w:top w:val="none" w:sz="0" w:space="0" w:color="auto"/>
        <w:left w:val="none" w:sz="0" w:space="0" w:color="auto"/>
        <w:bottom w:val="none" w:sz="0" w:space="0" w:color="auto"/>
        <w:right w:val="none" w:sz="0" w:space="0" w:color="auto"/>
      </w:divBdr>
    </w:div>
    <w:div w:id="509566922">
      <w:bodyDiv w:val="1"/>
      <w:marLeft w:val="0"/>
      <w:marRight w:val="0"/>
      <w:marTop w:val="0"/>
      <w:marBottom w:val="0"/>
      <w:divBdr>
        <w:top w:val="none" w:sz="0" w:space="0" w:color="auto"/>
        <w:left w:val="none" w:sz="0" w:space="0" w:color="auto"/>
        <w:bottom w:val="none" w:sz="0" w:space="0" w:color="auto"/>
        <w:right w:val="none" w:sz="0" w:space="0" w:color="auto"/>
      </w:divBdr>
    </w:div>
    <w:div w:id="525558769">
      <w:bodyDiv w:val="1"/>
      <w:marLeft w:val="0"/>
      <w:marRight w:val="0"/>
      <w:marTop w:val="0"/>
      <w:marBottom w:val="0"/>
      <w:divBdr>
        <w:top w:val="none" w:sz="0" w:space="0" w:color="auto"/>
        <w:left w:val="none" w:sz="0" w:space="0" w:color="auto"/>
        <w:bottom w:val="none" w:sz="0" w:space="0" w:color="auto"/>
        <w:right w:val="none" w:sz="0" w:space="0" w:color="auto"/>
      </w:divBdr>
    </w:div>
    <w:div w:id="539130340">
      <w:bodyDiv w:val="1"/>
      <w:marLeft w:val="0"/>
      <w:marRight w:val="0"/>
      <w:marTop w:val="0"/>
      <w:marBottom w:val="0"/>
      <w:divBdr>
        <w:top w:val="none" w:sz="0" w:space="0" w:color="auto"/>
        <w:left w:val="none" w:sz="0" w:space="0" w:color="auto"/>
        <w:bottom w:val="none" w:sz="0" w:space="0" w:color="auto"/>
        <w:right w:val="none" w:sz="0" w:space="0" w:color="auto"/>
      </w:divBdr>
    </w:div>
    <w:div w:id="564335748">
      <w:bodyDiv w:val="1"/>
      <w:marLeft w:val="0"/>
      <w:marRight w:val="0"/>
      <w:marTop w:val="0"/>
      <w:marBottom w:val="0"/>
      <w:divBdr>
        <w:top w:val="none" w:sz="0" w:space="0" w:color="auto"/>
        <w:left w:val="none" w:sz="0" w:space="0" w:color="auto"/>
        <w:bottom w:val="none" w:sz="0" w:space="0" w:color="auto"/>
        <w:right w:val="none" w:sz="0" w:space="0" w:color="auto"/>
      </w:divBdr>
    </w:div>
    <w:div w:id="595754152">
      <w:bodyDiv w:val="1"/>
      <w:marLeft w:val="0"/>
      <w:marRight w:val="0"/>
      <w:marTop w:val="0"/>
      <w:marBottom w:val="0"/>
      <w:divBdr>
        <w:top w:val="none" w:sz="0" w:space="0" w:color="auto"/>
        <w:left w:val="none" w:sz="0" w:space="0" w:color="auto"/>
        <w:bottom w:val="none" w:sz="0" w:space="0" w:color="auto"/>
        <w:right w:val="none" w:sz="0" w:space="0" w:color="auto"/>
      </w:divBdr>
    </w:div>
    <w:div w:id="614137943">
      <w:bodyDiv w:val="1"/>
      <w:marLeft w:val="0"/>
      <w:marRight w:val="0"/>
      <w:marTop w:val="0"/>
      <w:marBottom w:val="0"/>
      <w:divBdr>
        <w:top w:val="none" w:sz="0" w:space="0" w:color="auto"/>
        <w:left w:val="none" w:sz="0" w:space="0" w:color="auto"/>
        <w:bottom w:val="none" w:sz="0" w:space="0" w:color="auto"/>
        <w:right w:val="none" w:sz="0" w:space="0" w:color="auto"/>
      </w:divBdr>
    </w:div>
    <w:div w:id="620723936">
      <w:bodyDiv w:val="1"/>
      <w:marLeft w:val="0"/>
      <w:marRight w:val="0"/>
      <w:marTop w:val="0"/>
      <w:marBottom w:val="0"/>
      <w:divBdr>
        <w:top w:val="none" w:sz="0" w:space="0" w:color="auto"/>
        <w:left w:val="none" w:sz="0" w:space="0" w:color="auto"/>
        <w:bottom w:val="none" w:sz="0" w:space="0" w:color="auto"/>
        <w:right w:val="none" w:sz="0" w:space="0" w:color="auto"/>
      </w:divBdr>
    </w:div>
    <w:div w:id="669678022">
      <w:bodyDiv w:val="1"/>
      <w:marLeft w:val="0"/>
      <w:marRight w:val="0"/>
      <w:marTop w:val="0"/>
      <w:marBottom w:val="0"/>
      <w:divBdr>
        <w:top w:val="none" w:sz="0" w:space="0" w:color="auto"/>
        <w:left w:val="none" w:sz="0" w:space="0" w:color="auto"/>
        <w:bottom w:val="none" w:sz="0" w:space="0" w:color="auto"/>
        <w:right w:val="none" w:sz="0" w:space="0" w:color="auto"/>
      </w:divBdr>
    </w:div>
    <w:div w:id="677275787">
      <w:bodyDiv w:val="1"/>
      <w:marLeft w:val="0"/>
      <w:marRight w:val="0"/>
      <w:marTop w:val="0"/>
      <w:marBottom w:val="0"/>
      <w:divBdr>
        <w:top w:val="none" w:sz="0" w:space="0" w:color="auto"/>
        <w:left w:val="none" w:sz="0" w:space="0" w:color="auto"/>
        <w:bottom w:val="none" w:sz="0" w:space="0" w:color="auto"/>
        <w:right w:val="none" w:sz="0" w:space="0" w:color="auto"/>
      </w:divBdr>
      <w:divsChild>
        <w:div w:id="1748765117">
          <w:marLeft w:val="0"/>
          <w:marRight w:val="0"/>
          <w:marTop w:val="0"/>
          <w:marBottom w:val="0"/>
          <w:divBdr>
            <w:top w:val="none" w:sz="0" w:space="0" w:color="auto"/>
            <w:left w:val="none" w:sz="0" w:space="0" w:color="auto"/>
            <w:bottom w:val="none" w:sz="0" w:space="0" w:color="auto"/>
            <w:right w:val="none" w:sz="0" w:space="0" w:color="auto"/>
          </w:divBdr>
        </w:div>
      </w:divsChild>
    </w:div>
    <w:div w:id="723216586">
      <w:bodyDiv w:val="1"/>
      <w:marLeft w:val="0"/>
      <w:marRight w:val="0"/>
      <w:marTop w:val="0"/>
      <w:marBottom w:val="0"/>
      <w:divBdr>
        <w:top w:val="none" w:sz="0" w:space="0" w:color="auto"/>
        <w:left w:val="none" w:sz="0" w:space="0" w:color="auto"/>
        <w:bottom w:val="none" w:sz="0" w:space="0" w:color="auto"/>
        <w:right w:val="none" w:sz="0" w:space="0" w:color="auto"/>
      </w:divBdr>
    </w:div>
    <w:div w:id="756101357">
      <w:bodyDiv w:val="1"/>
      <w:marLeft w:val="0"/>
      <w:marRight w:val="0"/>
      <w:marTop w:val="0"/>
      <w:marBottom w:val="0"/>
      <w:divBdr>
        <w:top w:val="none" w:sz="0" w:space="0" w:color="auto"/>
        <w:left w:val="none" w:sz="0" w:space="0" w:color="auto"/>
        <w:bottom w:val="none" w:sz="0" w:space="0" w:color="auto"/>
        <w:right w:val="none" w:sz="0" w:space="0" w:color="auto"/>
      </w:divBdr>
    </w:div>
    <w:div w:id="835417207">
      <w:bodyDiv w:val="1"/>
      <w:marLeft w:val="0"/>
      <w:marRight w:val="0"/>
      <w:marTop w:val="0"/>
      <w:marBottom w:val="0"/>
      <w:divBdr>
        <w:top w:val="none" w:sz="0" w:space="0" w:color="auto"/>
        <w:left w:val="none" w:sz="0" w:space="0" w:color="auto"/>
        <w:bottom w:val="none" w:sz="0" w:space="0" w:color="auto"/>
        <w:right w:val="none" w:sz="0" w:space="0" w:color="auto"/>
      </w:divBdr>
    </w:div>
    <w:div w:id="839587513">
      <w:bodyDiv w:val="1"/>
      <w:marLeft w:val="0"/>
      <w:marRight w:val="0"/>
      <w:marTop w:val="0"/>
      <w:marBottom w:val="0"/>
      <w:divBdr>
        <w:top w:val="none" w:sz="0" w:space="0" w:color="auto"/>
        <w:left w:val="none" w:sz="0" w:space="0" w:color="auto"/>
        <w:bottom w:val="none" w:sz="0" w:space="0" w:color="auto"/>
        <w:right w:val="none" w:sz="0" w:space="0" w:color="auto"/>
      </w:divBdr>
    </w:div>
    <w:div w:id="861092638">
      <w:bodyDiv w:val="1"/>
      <w:marLeft w:val="0"/>
      <w:marRight w:val="0"/>
      <w:marTop w:val="0"/>
      <w:marBottom w:val="0"/>
      <w:divBdr>
        <w:top w:val="none" w:sz="0" w:space="0" w:color="auto"/>
        <w:left w:val="none" w:sz="0" w:space="0" w:color="auto"/>
        <w:bottom w:val="none" w:sz="0" w:space="0" w:color="auto"/>
        <w:right w:val="none" w:sz="0" w:space="0" w:color="auto"/>
      </w:divBdr>
    </w:div>
    <w:div w:id="902064193">
      <w:bodyDiv w:val="1"/>
      <w:marLeft w:val="0"/>
      <w:marRight w:val="0"/>
      <w:marTop w:val="0"/>
      <w:marBottom w:val="0"/>
      <w:divBdr>
        <w:top w:val="none" w:sz="0" w:space="0" w:color="auto"/>
        <w:left w:val="none" w:sz="0" w:space="0" w:color="auto"/>
        <w:bottom w:val="none" w:sz="0" w:space="0" w:color="auto"/>
        <w:right w:val="none" w:sz="0" w:space="0" w:color="auto"/>
      </w:divBdr>
    </w:div>
    <w:div w:id="952830603">
      <w:bodyDiv w:val="1"/>
      <w:marLeft w:val="0"/>
      <w:marRight w:val="0"/>
      <w:marTop w:val="0"/>
      <w:marBottom w:val="0"/>
      <w:divBdr>
        <w:top w:val="none" w:sz="0" w:space="0" w:color="auto"/>
        <w:left w:val="none" w:sz="0" w:space="0" w:color="auto"/>
        <w:bottom w:val="none" w:sz="0" w:space="0" w:color="auto"/>
        <w:right w:val="none" w:sz="0" w:space="0" w:color="auto"/>
      </w:divBdr>
    </w:div>
    <w:div w:id="1039670265">
      <w:bodyDiv w:val="1"/>
      <w:marLeft w:val="0"/>
      <w:marRight w:val="0"/>
      <w:marTop w:val="0"/>
      <w:marBottom w:val="0"/>
      <w:divBdr>
        <w:top w:val="none" w:sz="0" w:space="0" w:color="auto"/>
        <w:left w:val="none" w:sz="0" w:space="0" w:color="auto"/>
        <w:bottom w:val="none" w:sz="0" w:space="0" w:color="auto"/>
        <w:right w:val="none" w:sz="0" w:space="0" w:color="auto"/>
      </w:divBdr>
    </w:div>
    <w:div w:id="1069428455">
      <w:bodyDiv w:val="1"/>
      <w:marLeft w:val="0"/>
      <w:marRight w:val="0"/>
      <w:marTop w:val="0"/>
      <w:marBottom w:val="0"/>
      <w:divBdr>
        <w:top w:val="none" w:sz="0" w:space="0" w:color="auto"/>
        <w:left w:val="none" w:sz="0" w:space="0" w:color="auto"/>
        <w:bottom w:val="none" w:sz="0" w:space="0" w:color="auto"/>
        <w:right w:val="none" w:sz="0" w:space="0" w:color="auto"/>
      </w:divBdr>
    </w:div>
    <w:div w:id="1100949280">
      <w:bodyDiv w:val="1"/>
      <w:marLeft w:val="0"/>
      <w:marRight w:val="0"/>
      <w:marTop w:val="0"/>
      <w:marBottom w:val="0"/>
      <w:divBdr>
        <w:top w:val="none" w:sz="0" w:space="0" w:color="auto"/>
        <w:left w:val="none" w:sz="0" w:space="0" w:color="auto"/>
        <w:bottom w:val="none" w:sz="0" w:space="0" w:color="auto"/>
        <w:right w:val="none" w:sz="0" w:space="0" w:color="auto"/>
      </w:divBdr>
    </w:div>
    <w:div w:id="1106534649">
      <w:bodyDiv w:val="1"/>
      <w:marLeft w:val="0"/>
      <w:marRight w:val="0"/>
      <w:marTop w:val="0"/>
      <w:marBottom w:val="0"/>
      <w:divBdr>
        <w:top w:val="none" w:sz="0" w:space="0" w:color="auto"/>
        <w:left w:val="none" w:sz="0" w:space="0" w:color="auto"/>
        <w:bottom w:val="none" w:sz="0" w:space="0" w:color="auto"/>
        <w:right w:val="none" w:sz="0" w:space="0" w:color="auto"/>
      </w:divBdr>
    </w:div>
    <w:div w:id="1149246920">
      <w:bodyDiv w:val="1"/>
      <w:marLeft w:val="0"/>
      <w:marRight w:val="0"/>
      <w:marTop w:val="0"/>
      <w:marBottom w:val="0"/>
      <w:divBdr>
        <w:top w:val="none" w:sz="0" w:space="0" w:color="auto"/>
        <w:left w:val="none" w:sz="0" w:space="0" w:color="auto"/>
        <w:bottom w:val="none" w:sz="0" w:space="0" w:color="auto"/>
        <w:right w:val="none" w:sz="0" w:space="0" w:color="auto"/>
      </w:divBdr>
    </w:div>
    <w:div w:id="1191332302">
      <w:bodyDiv w:val="1"/>
      <w:marLeft w:val="0"/>
      <w:marRight w:val="0"/>
      <w:marTop w:val="0"/>
      <w:marBottom w:val="0"/>
      <w:divBdr>
        <w:top w:val="none" w:sz="0" w:space="0" w:color="auto"/>
        <w:left w:val="none" w:sz="0" w:space="0" w:color="auto"/>
        <w:bottom w:val="none" w:sz="0" w:space="0" w:color="auto"/>
        <w:right w:val="none" w:sz="0" w:space="0" w:color="auto"/>
      </w:divBdr>
    </w:div>
    <w:div w:id="1219170910">
      <w:bodyDiv w:val="1"/>
      <w:marLeft w:val="0"/>
      <w:marRight w:val="0"/>
      <w:marTop w:val="0"/>
      <w:marBottom w:val="0"/>
      <w:divBdr>
        <w:top w:val="none" w:sz="0" w:space="0" w:color="auto"/>
        <w:left w:val="none" w:sz="0" w:space="0" w:color="auto"/>
        <w:bottom w:val="none" w:sz="0" w:space="0" w:color="auto"/>
        <w:right w:val="none" w:sz="0" w:space="0" w:color="auto"/>
      </w:divBdr>
    </w:div>
    <w:div w:id="1229195898">
      <w:bodyDiv w:val="1"/>
      <w:marLeft w:val="0"/>
      <w:marRight w:val="0"/>
      <w:marTop w:val="0"/>
      <w:marBottom w:val="0"/>
      <w:divBdr>
        <w:top w:val="none" w:sz="0" w:space="0" w:color="auto"/>
        <w:left w:val="none" w:sz="0" w:space="0" w:color="auto"/>
        <w:bottom w:val="none" w:sz="0" w:space="0" w:color="auto"/>
        <w:right w:val="none" w:sz="0" w:space="0" w:color="auto"/>
      </w:divBdr>
    </w:div>
    <w:div w:id="1264804926">
      <w:bodyDiv w:val="1"/>
      <w:marLeft w:val="0"/>
      <w:marRight w:val="0"/>
      <w:marTop w:val="0"/>
      <w:marBottom w:val="0"/>
      <w:divBdr>
        <w:top w:val="none" w:sz="0" w:space="0" w:color="auto"/>
        <w:left w:val="none" w:sz="0" w:space="0" w:color="auto"/>
        <w:bottom w:val="none" w:sz="0" w:space="0" w:color="auto"/>
        <w:right w:val="none" w:sz="0" w:space="0" w:color="auto"/>
      </w:divBdr>
    </w:div>
    <w:div w:id="1312170115">
      <w:bodyDiv w:val="1"/>
      <w:marLeft w:val="0"/>
      <w:marRight w:val="0"/>
      <w:marTop w:val="0"/>
      <w:marBottom w:val="0"/>
      <w:divBdr>
        <w:top w:val="none" w:sz="0" w:space="0" w:color="auto"/>
        <w:left w:val="none" w:sz="0" w:space="0" w:color="auto"/>
        <w:bottom w:val="none" w:sz="0" w:space="0" w:color="auto"/>
        <w:right w:val="none" w:sz="0" w:space="0" w:color="auto"/>
      </w:divBdr>
    </w:div>
    <w:div w:id="1338850065">
      <w:bodyDiv w:val="1"/>
      <w:marLeft w:val="0"/>
      <w:marRight w:val="0"/>
      <w:marTop w:val="0"/>
      <w:marBottom w:val="0"/>
      <w:divBdr>
        <w:top w:val="none" w:sz="0" w:space="0" w:color="auto"/>
        <w:left w:val="none" w:sz="0" w:space="0" w:color="auto"/>
        <w:bottom w:val="none" w:sz="0" w:space="0" w:color="auto"/>
        <w:right w:val="none" w:sz="0" w:space="0" w:color="auto"/>
      </w:divBdr>
    </w:div>
    <w:div w:id="1437217391">
      <w:bodyDiv w:val="1"/>
      <w:marLeft w:val="0"/>
      <w:marRight w:val="0"/>
      <w:marTop w:val="0"/>
      <w:marBottom w:val="0"/>
      <w:divBdr>
        <w:top w:val="none" w:sz="0" w:space="0" w:color="auto"/>
        <w:left w:val="none" w:sz="0" w:space="0" w:color="auto"/>
        <w:bottom w:val="none" w:sz="0" w:space="0" w:color="auto"/>
        <w:right w:val="none" w:sz="0" w:space="0" w:color="auto"/>
      </w:divBdr>
    </w:div>
    <w:div w:id="1447505837">
      <w:bodyDiv w:val="1"/>
      <w:marLeft w:val="0"/>
      <w:marRight w:val="0"/>
      <w:marTop w:val="0"/>
      <w:marBottom w:val="0"/>
      <w:divBdr>
        <w:top w:val="none" w:sz="0" w:space="0" w:color="auto"/>
        <w:left w:val="none" w:sz="0" w:space="0" w:color="auto"/>
        <w:bottom w:val="none" w:sz="0" w:space="0" w:color="auto"/>
        <w:right w:val="none" w:sz="0" w:space="0" w:color="auto"/>
      </w:divBdr>
    </w:div>
    <w:div w:id="1449272073">
      <w:bodyDiv w:val="1"/>
      <w:marLeft w:val="0"/>
      <w:marRight w:val="0"/>
      <w:marTop w:val="0"/>
      <w:marBottom w:val="0"/>
      <w:divBdr>
        <w:top w:val="none" w:sz="0" w:space="0" w:color="auto"/>
        <w:left w:val="none" w:sz="0" w:space="0" w:color="auto"/>
        <w:bottom w:val="none" w:sz="0" w:space="0" w:color="auto"/>
        <w:right w:val="none" w:sz="0" w:space="0" w:color="auto"/>
      </w:divBdr>
    </w:div>
    <w:div w:id="1450322120">
      <w:bodyDiv w:val="1"/>
      <w:marLeft w:val="0"/>
      <w:marRight w:val="0"/>
      <w:marTop w:val="0"/>
      <w:marBottom w:val="0"/>
      <w:divBdr>
        <w:top w:val="none" w:sz="0" w:space="0" w:color="auto"/>
        <w:left w:val="none" w:sz="0" w:space="0" w:color="auto"/>
        <w:bottom w:val="none" w:sz="0" w:space="0" w:color="auto"/>
        <w:right w:val="none" w:sz="0" w:space="0" w:color="auto"/>
      </w:divBdr>
    </w:div>
    <w:div w:id="1502812167">
      <w:bodyDiv w:val="1"/>
      <w:marLeft w:val="0"/>
      <w:marRight w:val="0"/>
      <w:marTop w:val="0"/>
      <w:marBottom w:val="0"/>
      <w:divBdr>
        <w:top w:val="none" w:sz="0" w:space="0" w:color="auto"/>
        <w:left w:val="none" w:sz="0" w:space="0" w:color="auto"/>
        <w:bottom w:val="none" w:sz="0" w:space="0" w:color="auto"/>
        <w:right w:val="none" w:sz="0" w:space="0" w:color="auto"/>
      </w:divBdr>
    </w:div>
    <w:div w:id="1526479966">
      <w:bodyDiv w:val="1"/>
      <w:marLeft w:val="0"/>
      <w:marRight w:val="0"/>
      <w:marTop w:val="0"/>
      <w:marBottom w:val="0"/>
      <w:divBdr>
        <w:top w:val="none" w:sz="0" w:space="0" w:color="auto"/>
        <w:left w:val="none" w:sz="0" w:space="0" w:color="auto"/>
        <w:bottom w:val="none" w:sz="0" w:space="0" w:color="auto"/>
        <w:right w:val="none" w:sz="0" w:space="0" w:color="auto"/>
      </w:divBdr>
    </w:div>
    <w:div w:id="1543908765">
      <w:bodyDiv w:val="1"/>
      <w:marLeft w:val="0"/>
      <w:marRight w:val="0"/>
      <w:marTop w:val="0"/>
      <w:marBottom w:val="0"/>
      <w:divBdr>
        <w:top w:val="none" w:sz="0" w:space="0" w:color="auto"/>
        <w:left w:val="none" w:sz="0" w:space="0" w:color="auto"/>
        <w:bottom w:val="none" w:sz="0" w:space="0" w:color="auto"/>
        <w:right w:val="none" w:sz="0" w:space="0" w:color="auto"/>
      </w:divBdr>
    </w:div>
    <w:div w:id="1562011895">
      <w:bodyDiv w:val="1"/>
      <w:marLeft w:val="0"/>
      <w:marRight w:val="0"/>
      <w:marTop w:val="0"/>
      <w:marBottom w:val="0"/>
      <w:divBdr>
        <w:top w:val="none" w:sz="0" w:space="0" w:color="auto"/>
        <w:left w:val="none" w:sz="0" w:space="0" w:color="auto"/>
        <w:bottom w:val="none" w:sz="0" w:space="0" w:color="auto"/>
        <w:right w:val="none" w:sz="0" w:space="0" w:color="auto"/>
      </w:divBdr>
    </w:div>
    <w:div w:id="1577083025">
      <w:bodyDiv w:val="1"/>
      <w:marLeft w:val="0"/>
      <w:marRight w:val="0"/>
      <w:marTop w:val="0"/>
      <w:marBottom w:val="0"/>
      <w:divBdr>
        <w:top w:val="none" w:sz="0" w:space="0" w:color="auto"/>
        <w:left w:val="none" w:sz="0" w:space="0" w:color="auto"/>
        <w:bottom w:val="none" w:sz="0" w:space="0" w:color="auto"/>
        <w:right w:val="none" w:sz="0" w:space="0" w:color="auto"/>
      </w:divBdr>
    </w:div>
    <w:div w:id="1665165992">
      <w:bodyDiv w:val="1"/>
      <w:marLeft w:val="0"/>
      <w:marRight w:val="0"/>
      <w:marTop w:val="0"/>
      <w:marBottom w:val="0"/>
      <w:divBdr>
        <w:top w:val="none" w:sz="0" w:space="0" w:color="auto"/>
        <w:left w:val="none" w:sz="0" w:space="0" w:color="auto"/>
        <w:bottom w:val="none" w:sz="0" w:space="0" w:color="auto"/>
        <w:right w:val="none" w:sz="0" w:space="0" w:color="auto"/>
      </w:divBdr>
    </w:div>
    <w:div w:id="1741441699">
      <w:bodyDiv w:val="1"/>
      <w:marLeft w:val="0"/>
      <w:marRight w:val="0"/>
      <w:marTop w:val="0"/>
      <w:marBottom w:val="0"/>
      <w:divBdr>
        <w:top w:val="none" w:sz="0" w:space="0" w:color="auto"/>
        <w:left w:val="none" w:sz="0" w:space="0" w:color="auto"/>
        <w:bottom w:val="none" w:sz="0" w:space="0" w:color="auto"/>
        <w:right w:val="none" w:sz="0" w:space="0" w:color="auto"/>
      </w:divBdr>
    </w:div>
    <w:div w:id="1806461965">
      <w:bodyDiv w:val="1"/>
      <w:marLeft w:val="0"/>
      <w:marRight w:val="0"/>
      <w:marTop w:val="0"/>
      <w:marBottom w:val="0"/>
      <w:divBdr>
        <w:top w:val="none" w:sz="0" w:space="0" w:color="auto"/>
        <w:left w:val="none" w:sz="0" w:space="0" w:color="auto"/>
        <w:bottom w:val="none" w:sz="0" w:space="0" w:color="auto"/>
        <w:right w:val="none" w:sz="0" w:space="0" w:color="auto"/>
      </w:divBdr>
    </w:div>
    <w:div w:id="1826437667">
      <w:bodyDiv w:val="1"/>
      <w:marLeft w:val="0"/>
      <w:marRight w:val="0"/>
      <w:marTop w:val="0"/>
      <w:marBottom w:val="0"/>
      <w:divBdr>
        <w:top w:val="none" w:sz="0" w:space="0" w:color="auto"/>
        <w:left w:val="none" w:sz="0" w:space="0" w:color="auto"/>
        <w:bottom w:val="none" w:sz="0" w:space="0" w:color="auto"/>
        <w:right w:val="none" w:sz="0" w:space="0" w:color="auto"/>
      </w:divBdr>
    </w:div>
    <w:div w:id="1845893308">
      <w:bodyDiv w:val="1"/>
      <w:marLeft w:val="0"/>
      <w:marRight w:val="0"/>
      <w:marTop w:val="0"/>
      <w:marBottom w:val="0"/>
      <w:divBdr>
        <w:top w:val="none" w:sz="0" w:space="0" w:color="auto"/>
        <w:left w:val="none" w:sz="0" w:space="0" w:color="auto"/>
        <w:bottom w:val="none" w:sz="0" w:space="0" w:color="auto"/>
        <w:right w:val="none" w:sz="0" w:space="0" w:color="auto"/>
      </w:divBdr>
    </w:div>
    <w:div w:id="1870533431">
      <w:bodyDiv w:val="1"/>
      <w:marLeft w:val="0"/>
      <w:marRight w:val="0"/>
      <w:marTop w:val="0"/>
      <w:marBottom w:val="0"/>
      <w:divBdr>
        <w:top w:val="none" w:sz="0" w:space="0" w:color="auto"/>
        <w:left w:val="none" w:sz="0" w:space="0" w:color="auto"/>
        <w:bottom w:val="none" w:sz="0" w:space="0" w:color="auto"/>
        <w:right w:val="none" w:sz="0" w:space="0" w:color="auto"/>
      </w:divBdr>
    </w:div>
    <w:div w:id="1879970335">
      <w:bodyDiv w:val="1"/>
      <w:marLeft w:val="0"/>
      <w:marRight w:val="0"/>
      <w:marTop w:val="0"/>
      <w:marBottom w:val="0"/>
      <w:divBdr>
        <w:top w:val="none" w:sz="0" w:space="0" w:color="auto"/>
        <w:left w:val="none" w:sz="0" w:space="0" w:color="auto"/>
        <w:bottom w:val="none" w:sz="0" w:space="0" w:color="auto"/>
        <w:right w:val="none" w:sz="0" w:space="0" w:color="auto"/>
      </w:divBdr>
    </w:div>
    <w:div w:id="1884513529">
      <w:bodyDiv w:val="1"/>
      <w:marLeft w:val="0"/>
      <w:marRight w:val="0"/>
      <w:marTop w:val="0"/>
      <w:marBottom w:val="0"/>
      <w:divBdr>
        <w:top w:val="none" w:sz="0" w:space="0" w:color="auto"/>
        <w:left w:val="none" w:sz="0" w:space="0" w:color="auto"/>
        <w:bottom w:val="none" w:sz="0" w:space="0" w:color="auto"/>
        <w:right w:val="none" w:sz="0" w:space="0" w:color="auto"/>
      </w:divBdr>
    </w:div>
    <w:div w:id="1890727745">
      <w:bodyDiv w:val="1"/>
      <w:marLeft w:val="0"/>
      <w:marRight w:val="0"/>
      <w:marTop w:val="0"/>
      <w:marBottom w:val="0"/>
      <w:divBdr>
        <w:top w:val="none" w:sz="0" w:space="0" w:color="auto"/>
        <w:left w:val="none" w:sz="0" w:space="0" w:color="auto"/>
        <w:bottom w:val="none" w:sz="0" w:space="0" w:color="auto"/>
        <w:right w:val="none" w:sz="0" w:space="0" w:color="auto"/>
      </w:divBdr>
    </w:div>
    <w:div w:id="1950577169">
      <w:bodyDiv w:val="1"/>
      <w:marLeft w:val="0"/>
      <w:marRight w:val="0"/>
      <w:marTop w:val="0"/>
      <w:marBottom w:val="0"/>
      <w:divBdr>
        <w:top w:val="none" w:sz="0" w:space="0" w:color="auto"/>
        <w:left w:val="none" w:sz="0" w:space="0" w:color="auto"/>
        <w:bottom w:val="none" w:sz="0" w:space="0" w:color="auto"/>
        <w:right w:val="none" w:sz="0" w:space="0" w:color="auto"/>
      </w:divBdr>
      <w:divsChild>
        <w:div w:id="1430813848">
          <w:marLeft w:val="0"/>
          <w:marRight w:val="0"/>
          <w:marTop w:val="0"/>
          <w:marBottom w:val="0"/>
          <w:divBdr>
            <w:top w:val="none" w:sz="0" w:space="0" w:color="auto"/>
            <w:left w:val="none" w:sz="0" w:space="0" w:color="auto"/>
            <w:bottom w:val="none" w:sz="0" w:space="0" w:color="auto"/>
            <w:right w:val="none" w:sz="0" w:space="0" w:color="auto"/>
          </w:divBdr>
        </w:div>
      </w:divsChild>
    </w:div>
    <w:div w:id="1961765783">
      <w:bodyDiv w:val="1"/>
      <w:marLeft w:val="0"/>
      <w:marRight w:val="0"/>
      <w:marTop w:val="0"/>
      <w:marBottom w:val="0"/>
      <w:divBdr>
        <w:top w:val="none" w:sz="0" w:space="0" w:color="auto"/>
        <w:left w:val="none" w:sz="0" w:space="0" w:color="auto"/>
        <w:bottom w:val="none" w:sz="0" w:space="0" w:color="auto"/>
        <w:right w:val="none" w:sz="0" w:space="0" w:color="auto"/>
      </w:divBdr>
    </w:div>
    <w:div w:id="1970478753">
      <w:bodyDiv w:val="1"/>
      <w:marLeft w:val="0"/>
      <w:marRight w:val="0"/>
      <w:marTop w:val="0"/>
      <w:marBottom w:val="0"/>
      <w:divBdr>
        <w:top w:val="none" w:sz="0" w:space="0" w:color="auto"/>
        <w:left w:val="none" w:sz="0" w:space="0" w:color="auto"/>
        <w:bottom w:val="none" w:sz="0" w:space="0" w:color="auto"/>
        <w:right w:val="none" w:sz="0" w:space="0" w:color="auto"/>
      </w:divBdr>
    </w:div>
    <w:div w:id="1988974882">
      <w:bodyDiv w:val="1"/>
      <w:marLeft w:val="0"/>
      <w:marRight w:val="0"/>
      <w:marTop w:val="0"/>
      <w:marBottom w:val="0"/>
      <w:divBdr>
        <w:top w:val="none" w:sz="0" w:space="0" w:color="auto"/>
        <w:left w:val="none" w:sz="0" w:space="0" w:color="auto"/>
        <w:bottom w:val="none" w:sz="0" w:space="0" w:color="auto"/>
        <w:right w:val="none" w:sz="0" w:space="0" w:color="auto"/>
      </w:divBdr>
    </w:div>
    <w:div w:id="1993173232">
      <w:bodyDiv w:val="1"/>
      <w:marLeft w:val="0"/>
      <w:marRight w:val="0"/>
      <w:marTop w:val="0"/>
      <w:marBottom w:val="0"/>
      <w:divBdr>
        <w:top w:val="none" w:sz="0" w:space="0" w:color="auto"/>
        <w:left w:val="none" w:sz="0" w:space="0" w:color="auto"/>
        <w:bottom w:val="none" w:sz="0" w:space="0" w:color="auto"/>
        <w:right w:val="none" w:sz="0" w:space="0" w:color="auto"/>
      </w:divBdr>
    </w:div>
    <w:div w:id="2035182544">
      <w:bodyDiv w:val="1"/>
      <w:marLeft w:val="0"/>
      <w:marRight w:val="0"/>
      <w:marTop w:val="0"/>
      <w:marBottom w:val="0"/>
      <w:divBdr>
        <w:top w:val="none" w:sz="0" w:space="0" w:color="auto"/>
        <w:left w:val="none" w:sz="0" w:space="0" w:color="auto"/>
        <w:bottom w:val="none" w:sz="0" w:space="0" w:color="auto"/>
        <w:right w:val="none" w:sz="0" w:space="0" w:color="auto"/>
      </w:divBdr>
    </w:div>
    <w:div w:id="21247625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D471DE-1AA7-4944-A496-8AD7B90A6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324</Words>
  <Characters>1851</Characters>
  <Application>Microsoft Office Word</Application>
  <DocSecurity>0</DocSecurity>
  <PresentationFormat/>
  <Lines>15</Lines>
  <Paragraphs>4</Paragraphs>
  <Slides>0</Slides>
  <Notes>0</Notes>
  <HiddenSlides>0</HiddenSlides>
  <MMClips>0</MMClips>
  <ScaleCrop>false</ScaleCrop>
  <Company>MC SYSTEM</Company>
  <LinksUpToDate>false</LinksUpToDate>
  <CharactersWithSpaces>2171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关于报送《药品流通行业评价指标分析报告》的函</dc:title>
  <dc:creator>user</dc:creator>
  <cp:lastModifiedBy>a</cp:lastModifiedBy>
  <cp:revision>2</cp:revision>
  <cp:lastPrinted>2018-12-12T06:38:00Z</cp:lastPrinted>
  <dcterms:created xsi:type="dcterms:W3CDTF">2018-12-25T01:05:00Z</dcterms:created>
  <dcterms:modified xsi:type="dcterms:W3CDTF">2018-12-25T01:05:00Z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2052-9.1.0.4429</vt:lpwstr>
  </property>
</Properties>
</file>