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C10" w:rsidRDefault="00E34C10" w:rsidP="00302992">
      <w:pPr>
        <w:pStyle w:val="1"/>
        <w:spacing w:line="220" w:lineRule="exact"/>
        <w:rPr>
          <w:rFonts w:ascii="仿宋_GB2312" w:eastAsia="仿宋_GB2312" w:hAnsi="华文中宋"/>
          <w:b w:val="0"/>
          <w:sz w:val="30"/>
          <w:szCs w:val="30"/>
        </w:rPr>
      </w:pPr>
      <w:bookmarkStart w:id="0" w:name="_Toc151433106"/>
      <w:bookmarkStart w:id="1" w:name="_Toc139354344"/>
      <w:bookmarkStart w:id="2" w:name="_Toc139354415"/>
      <w:bookmarkStart w:id="3" w:name="_Toc139966093"/>
      <w:r>
        <w:rPr>
          <w:rFonts w:ascii="仿宋_GB2312" w:eastAsia="仿宋_GB2312" w:hAnsi="华文中宋" w:hint="eastAsia"/>
          <w:b w:val="0"/>
          <w:sz w:val="30"/>
          <w:szCs w:val="30"/>
        </w:rPr>
        <w:t>附件</w:t>
      </w:r>
      <w:r w:rsidR="005173CD">
        <w:rPr>
          <w:rFonts w:ascii="仿宋_GB2312" w:eastAsia="仿宋_GB2312" w:hAnsi="华文中宋" w:hint="eastAsia"/>
          <w:b w:val="0"/>
          <w:sz w:val="30"/>
          <w:szCs w:val="30"/>
        </w:rPr>
        <w:t>2</w:t>
      </w:r>
      <w:r>
        <w:rPr>
          <w:rFonts w:ascii="仿宋_GB2312" w:eastAsia="仿宋_GB2312" w:hAnsi="华文中宋" w:hint="eastAsia"/>
          <w:b w:val="0"/>
          <w:sz w:val="30"/>
          <w:szCs w:val="30"/>
        </w:rPr>
        <w:t>：</w:t>
      </w:r>
      <w:bookmarkStart w:id="4" w:name="_Toc151433107"/>
      <w:bookmarkEnd w:id="0"/>
    </w:p>
    <w:p w:rsidR="00E34C10" w:rsidRPr="00184C5A" w:rsidRDefault="00E34C10" w:rsidP="00302992">
      <w:pPr>
        <w:pStyle w:val="1"/>
        <w:spacing w:line="320" w:lineRule="exact"/>
        <w:jc w:val="center"/>
        <w:rPr>
          <w:rFonts w:ascii="方正小标宋简体" w:eastAsia="方正小标宋简体" w:hAnsi="华文中宋"/>
          <w:b w:val="0"/>
          <w:sz w:val="32"/>
          <w:szCs w:val="32"/>
        </w:rPr>
      </w:pPr>
      <w:r w:rsidRPr="00184C5A">
        <w:rPr>
          <w:rFonts w:ascii="方正小标宋简体" w:eastAsia="方正小标宋简体" w:hAnsi="华文中宋" w:hint="eastAsia"/>
          <w:b w:val="0"/>
          <w:sz w:val="32"/>
          <w:szCs w:val="32"/>
        </w:rPr>
        <w:t>企业信用评价标准及细则</w:t>
      </w:r>
      <w:bookmarkEnd w:id="1"/>
      <w:bookmarkEnd w:id="2"/>
      <w:bookmarkEnd w:id="3"/>
      <w:bookmarkEnd w:id="4"/>
    </w:p>
    <w:p w:rsidR="00E34C10" w:rsidRPr="008633DC" w:rsidRDefault="00E34C10" w:rsidP="00E34C10">
      <w:pPr>
        <w:spacing w:line="500" w:lineRule="exact"/>
        <w:ind w:firstLineChars="200" w:firstLine="540"/>
        <w:jc w:val="left"/>
        <w:rPr>
          <w:rFonts w:ascii="黑体" w:eastAsia="黑体" w:hAnsi="宋体"/>
          <w:sz w:val="27"/>
          <w:szCs w:val="27"/>
        </w:rPr>
      </w:pPr>
      <w:bookmarkStart w:id="5" w:name="_Toc139021400"/>
      <w:bookmarkStart w:id="6" w:name="_Toc139354345"/>
      <w:r w:rsidRPr="008633DC">
        <w:rPr>
          <w:rFonts w:ascii="黑体" w:eastAsia="黑体" w:hAnsi="宋体" w:hint="eastAsia"/>
          <w:sz w:val="27"/>
          <w:szCs w:val="27"/>
        </w:rPr>
        <w:t>一、企业信用评价模型</w:t>
      </w:r>
      <w:bookmarkEnd w:id="5"/>
      <w:bookmarkEnd w:id="6"/>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在进行企业信用评价的过程中，根据企业所在的区域、规模、供应链的位置等众多条件选择不同的信用评价模型</w:t>
      </w:r>
      <w:r w:rsidR="005A67E5">
        <w:rPr>
          <w:rFonts w:ascii="宋体" w:hAnsi="宋体" w:hint="eastAsia"/>
          <w:sz w:val="27"/>
          <w:szCs w:val="27"/>
        </w:rPr>
        <w:t>。</w:t>
      </w:r>
      <w:r w:rsidRPr="008633DC">
        <w:rPr>
          <w:rFonts w:ascii="宋体" w:hAnsi="宋体" w:hint="eastAsia"/>
          <w:sz w:val="27"/>
          <w:szCs w:val="27"/>
        </w:rPr>
        <w:t>在企业信用评价过程中</w:t>
      </w:r>
      <w:r w:rsidR="005A67E5">
        <w:rPr>
          <w:rFonts w:ascii="宋体" w:hAnsi="宋体" w:hint="eastAsia"/>
          <w:sz w:val="27"/>
          <w:szCs w:val="27"/>
        </w:rPr>
        <w:t>，</w:t>
      </w:r>
      <w:r w:rsidRPr="008633DC">
        <w:rPr>
          <w:rFonts w:ascii="宋体" w:hAnsi="宋体" w:hint="eastAsia"/>
          <w:sz w:val="27"/>
          <w:szCs w:val="27"/>
        </w:rPr>
        <w:t>通常采用的模型有：</w:t>
      </w:r>
    </w:p>
    <w:p w:rsidR="00E34C10" w:rsidRPr="008633DC" w:rsidRDefault="00E34C10" w:rsidP="00E34C10">
      <w:pPr>
        <w:spacing w:line="500" w:lineRule="exact"/>
        <w:ind w:firstLineChars="200" w:firstLine="542"/>
        <w:jc w:val="left"/>
        <w:rPr>
          <w:rFonts w:ascii="宋体" w:hAnsi="宋体"/>
          <w:b/>
          <w:sz w:val="27"/>
          <w:szCs w:val="27"/>
        </w:rPr>
      </w:pPr>
      <w:r w:rsidRPr="008633DC">
        <w:rPr>
          <w:rFonts w:ascii="宋体" w:hAnsi="宋体" w:hint="eastAsia"/>
          <w:b/>
          <w:sz w:val="27"/>
          <w:szCs w:val="27"/>
        </w:rPr>
        <w:t>1、</w:t>
      </w:r>
      <w:smartTag w:uri="urn:schemas-microsoft-com:office:smarttags" w:element="chmetcnv">
        <w:smartTagPr>
          <w:attr w:name="TCSC" w:val="0"/>
          <w:attr w:name="NumberType" w:val="1"/>
          <w:attr w:name="Negative" w:val="False"/>
          <w:attr w:name="HasSpace" w:val="False"/>
          <w:attr w:name="SourceValue" w:val="5"/>
          <w:attr w:name="UnitName" w:val="C"/>
        </w:smartTagPr>
        <w:r w:rsidRPr="008633DC">
          <w:rPr>
            <w:rFonts w:ascii="宋体" w:hAnsi="宋体" w:hint="eastAsia"/>
            <w:b/>
            <w:sz w:val="27"/>
            <w:szCs w:val="27"/>
          </w:rPr>
          <w:t>5C</w:t>
        </w:r>
      </w:smartTag>
      <w:r w:rsidRPr="008633DC">
        <w:rPr>
          <w:rFonts w:ascii="宋体" w:hAnsi="宋体" w:hint="eastAsia"/>
          <w:b/>
          <w:sz w:val="27"/>
          <w:szCs w:val="27"/>
        </w:rPr>
        <w:t>系统法</w:t>
      </w:r>
    </w:p>
    <w:p w:rsidR="00E34C10" w:rsidRPr="008633DC" w:rsidRDefault="00E34C10" w:rsidP="00E34C10">
      <w:pPr>
        <w:spacing w:line="500" w:lineRule="exact"/>
        <w:ind w:firstLineChars="200" w:firstLine="540"/>
        <w:jc w:val="left"/>
        <w:rPr>
          <w:rFonts w:ascii="宋体" w:hAnsi="宋体"/>
          <w:sz w:val="27"/>
          <w:szCs w:val="27"/>
        </w:rPr>
      </w:pPr>
      <w:smartTag w:uri="urn:schemas-microsoft-com:office:smarttags" w:element="chmetcnv">
        <w:smartTagPr>
          <w:attr w:name="TCSC" w:val="0"/>
          <w:attr w:name="NumberType" w:val="1"/>
          <w:attr w:name="Negative" w:val="False"/>
          <w:attr w:name="HasSpace" w:val="False"/>
          <w:attr w:name="SourceValue" w:val="5"/>
          <w:attr w:name="UnitName" w:val="C"/>
        </w:smartTagPr>
        <w:r w:rsidRPr="008633DC">
          <w:rPr>
            <w:rFonts w:ascii="宋体" w:hAnsi="宋体" w:hint="eastAsia"/>
            <w:sz w:val="27"/>
            <w:szCs w:val="27"/>
          </w:rPr>
          <w:t>5C</w:t>
        </w:r>
      </w:smartTag>
      <w:r w:rsidRPr="008633DC">
        <w:rPr>
          <w:rFonts w:ascii="宋体" w:hAnsi="宋体" w:hint="eastAsia"/>
          <w:sz w:val="27"/>
          <w:szCs w:val="27"/>
        </w:rPr>
        <w:t>法主要考察品质(Character)、偿付能力(Capacity)、资本(Capital)、抵押(Collateral)和外部条件(Conditions)。品质，是一种对企业声誉的度量，主要包括其偿债意愿和偿债历史；偿付能力，主要是企业的还款能力，包括企业的盈利能力、盈利产生的现金流对债务的偿还；资本，主要是衡量企业的自有资本和债务的关系，即财务杠杆，高杠杆意味着比低杠杆有更高的破产概率；抵押品，主要是在授信中所采取的担保、抵押等措施。如果这些措施得力，偿债的风险就会减少，损失就会减少；外部条件，主要是受评对象的外部环境与条件。外部条件对于受影响较大的企业偿债能力影响很大。</w:t>
      </w:r>
    </w:p>
    <w:p w:rsidR="00E34C10" w:rsidRPr="008633DC" w:rsidRDefault="00E34C10" w:rsidP="00E34C10">
      <w:pPr>
        <w:spacing w:line="500" w:lineRule="exact"/>
        <w:ind w:firstLineChars="200" w:firstLine="542"/>
        <w:jc w:val="left"/>
        <w:rPr>
          <w:rFonts w:ascii="宋体" w:hAnsi="宋体"/>
          <w:b/>
          <w:sz w:val="27"/>
          <w:szCs w:val="27"/>
        </w:rPr>
      </w:pPr>
      <w:r w:rsidRPr="008633DC">
        <w:rPr>
          <w:rFonts w:ascii="宋体" w:hAnsi="宋体" w:hint="eastAsia"/>
          <w:b/>
          <w:sz w:val="27"/>
          <w:szCs w:val="27"/>
        </w:rPr>
        <w:t>2、特征分析模型</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特征分析模型是目前在国外企业信用管理工作中应用较为普遍的一种新的信用分析工具，本质上也属于传统的信用分析和评价方法。该模型的主要用途就是对受评对象的资信状况做出综合性的评价，并以定量化的方式对受评对象的信用状况做出评定。该模型简单明了，操作比较容易规范。</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该模型是从受评对象的种种特征中选择出对信用分析意义最大、直接与受评对象信用状况相联系的若干因素，把它们编为几组，分别对这些因素评分并综合分析，最后得到一个较为全面的分析结果。</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企业信用评价采用</w:t>
      </w:r>
      <w:smartTag w:uri="urn:schemas-microsoft-com:office:smarttags" w:element="chmetcnv">
        <w:smartTagPr>
          <w:attr w:name="TCSC" w:val="0"/>
          <w:attr w:name="NumberType" w:val="1"/>
          <w:attr w:name="Negative" w:val="False"/>
          <w:attr w:name="HasSpace" w:val="False"/>
          <w:attr w:name="SourceValue" w:val="5"/>
          <w:attr w:name="UnitName" w:val="C"/>
        </w:smartTagPr>
        <w:r w:rsidRPr="008633DC">
          <w:rPr>
            <w:rFonts w:ascii="宋体" w:hAnsi="宋体" w:hint="eastAsia"/>
            <w:sz w:val="27"/>
            <w:szCs w:val="27"/>
          </w:rPr>
          <w:t>5C</w:t>
        </w:r>
      </w:smartTag>
      <w:r w:rsidRPr="008633DC">
        <w:rPr>
          <w:rFonts w:ascii="宋体" w:hAnsi="宋体" w:hint="eastAsia"/>
          <w:sz w:val="27"/>
          <w:szCs w:val="27"/>
        </w:rPr>
        <w:t>系统法和特征分析法相结合的理论基础，结</w:t>
      </w:r>
      <w:r w:rsidRPr="008633DC">
        <w:rPr>
          <w:rFonts w:ascii="宋体" w:hAnsi="宋体" w:hint="eastAsia"/>
          <w:sz w:val="27"/>
          <w:szCs w:val="27"/>
        </w:rPr>
        <w:lastRenderedPageBreak/>
        <w:t>合医药流通行业信用评价需要，研究出评价标准与模型。</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本次</w:t>
      </w:r>
      <w:r w:rsidR="00010976">
        <w:rPr>
          <w:rFonts w:ascii="宋体" w:hAnsi="宋体" w:hint="eastAsia"/>
          <w:sz w:val="27"/>
          <w:szCs w:val="27"/>
        </w:rPr>
        <w:t>医药批发企业</w:t>
      </w:r>
      <w:r w:rsidRPr="008633DC">
        <w:rPr>
          <w:rFonts w:ascii="宋体" w:hAnsi="宋体" w:hint="eastAsia"/>
          <w:sz w:val="27"/>
          <w:szCs w:val="27"/>
        </w:rPr>
        <w:t>信用评价模型采用</w:t>
      </w:r>
      <w:r w:rsidR="005A67E5">
        <w:rPr>
          <w:rFonts w:ascii="宋体" w:hAnsi="宋体" w:hint="eastAsia"/>
          <w:sz w:val="27"/>
          <w:szCs w:val="27"/>
        </w:rPr>
        <w:t>四</w:t>
      </w:r>
      <w:r w:rsidRPr="008633DC">
        <w:rPr>
          <w:rFonts w:ascii="宋体" w:hAnsi="宋体" w:hint="eastAsia"/>
          <w:sz w:val="27"/>
          <w:szCs w:val="27"/>
        </w:rPr>
        <w:t>组指标，共3</w:t>
      </w:r>
      <w:r w:rsidR="00A50CAC">
        <w:rPr>
          <w:rFonts w:ascii="宋体" w:hAnsi="宋体" w:hint="eastAsia"/>
          <w:sz w:val="27"/>
          <w:szCs w:val="27"/>
        </w:rPr>
        <w:t>5</w:t>
      </w:r>
      <w:r w:rsidRPr="008633DC">
        <w:rPr>
          <w:rFonts w:ascii="宋体" w:hAnsi="宋体" w:hint="eastAsia"/>
          <w:sz w:val="27"/>
          <w:szCs w:val="27"/>
        </w:rPr>
        <w:t>项。</w:t>
      </w:r>
    </w:p>
    <w:p w:rsidR="00E34C10" w:rsidRPr="008633DC" w:rsidRDefault="00E34C10" w:rsidP="00E34C10">
      <w:pPr>
        <w:spacing w:line="500" w:lineRule="exact"/>
        <w:ind w:firstLineChars="200" w:firstLine="540"/>
        <w:rPr>
          <w:rFonts w:ascii="宋体" w:hAnsi="宋体"/>
          <w:sz w:val="27"/>
          <w:szCs w:val="27"/>
        </w:rPr>
      </w:pPr>
      <w:r w:rsidRPr="008633DC">
        <w:rPr>
          <w:rFonts w:ascii="宋体" w:hAnsi="宋体" w:hint="eastAsia"/>
          <w:sz w:val="27"/>
          <w:szCs w:val="27"/>
        </w:rPr>
        <w:t>第一组为企业规模与经济效益特征</w:t>
      </w:r>
      <w:r w:rsidR="005A67E5">
        <w:rPr>
          <w:rFonts w:ascii="宋体" w:hAnsi="宋体" w:hint="eastAsia"/>
          <w:sz w:val="27"/>
          <w:szCs w:val="27"/>
        </w:rPr>
        <w:t>，</w:t>
      </w:r>
      <w:r w:rsidRPr="008633DC">
        <w:rPr>
          <w:rFonts w:ascii="宋体" w:hAnsi="宋体" w:hint="eastAsia"/>
          <w:sz w:val="27"/>
          <w:szCs w:val="27"/>
        </w:rPr>
        <w:t>包括1</w:t>
      </w:r>
      <w:r w:rsidR="0036779C">
        <w:rPr>
          <w:rFonts w:ascii="宋体" w:hAnsi="宋体" w:hint="eastAsia"/>
          <w:sz w:val="27"/>
          <w:szCs w:val="27"/>
        </w:rPr>
        <w:t>2</w:t>
      </w:r>
      <w:r w:rsidRPr="008633DC">
        <w:rPr>
          <w:rFonts w:ascii="宋体" w:hAnsi="宋体" w:hint="eastAsia"/>
          <w:sz w:val="27"/>
          <w:szCs w:val="27"/>
        </w:rPr>
        <w:t>项指标：主营业务收入、净资产、最近三年盈亏状况、净资产利润率、销售</w:t>
      </w:r>
      <w:r w:rsidR="0036779C">
        <w:rPr>
          <w:rFonts w:ascii="宋体" w:hAnsi="宋体" w:hint="eastAsia"/>
          <w:sz w:val="27"/>
          <w:szCs w:val="27"/>
        </w:rPr>
        <w:t>净</w:t>
      </w:r>
      <w:r w:rsidRPr="008633DC">
        <w:rPr>
          <w:rFonts w:ascii="宋体" w:hAnsi="宋体" w:hint="eastAsia"/>
          <w:sz w:val="27"/>
          <w:szCs w:val="27"/>
        </w:rPr>
        <w:t>利率、资产负债率、流动比率、速动比率、年应收账款周转天数、年存货周转天数、销售增长率、净利润增长率。</w:t>
      </w:r>
    </w:p>
    <w:p w:rsidR="00E34C10" w:rsidRPr="008633DC" w:rsidRDefault="00E34C10" w:rsidP="00E34C10">
      <w:pPr>
        <w:spacing w:line="500" w:lineRule="exact"/>
        <w:ind w:firstLineChars="200" w:firstLine="540"/>
        <w:rPr>
          <w:rFonts w:ascii="宋体" w:hAnsi="宋体"/>
          <w:sz w:val="27"/>
          <w:szCs w:val="27"/>
        </w:rPr>
      </w:pPr>
      <w:r w:rsidRPr="008633DC">
        <w:rPr>
          <w:rFonts w:ascii="宋体" w:hAnsi="宋体" w:hint="eastAsia"/>
          <w:sz w:val="27"/>
          <w:szCs w:val="27"/>
        </w:rPr>
        <w:t>第二组为企业发展能力及前景特征。包括</w:t>
      </w:r>
      <w:r w:rsidR="00A50CAC">
        <w:rPr>
          <w:rFonts w:ascii="宋体" w:hAnsi="宋体" w:hint="eastAsia"/>
          <w:sz w:val="27"/>
          <w:szCs w:val="27"/>
        </w:rPr>
        <w:t>8</w:t>
      </w:r>
      <w:r w:rsidRPr="008633DC">
        <w:rPr>
          <w:rFonts w:ascii="宋体" w:hAnsi="宋体" w:hint="eastAsia"/>
          <w:sz w:val="27"/>
          <w:szCs w:val="27"/>
        </w:rPr>
        <w:t>项指标：注册资本规模、企业经营年限、</w:t>
      </w:r>
      <w:r w:rsidR="0036779C" w:rsidRPr="0036779C">
        <w:rPr>
          <w:rFonts w:ascii="宋体" w:hAnsi="宋体" w:hint="eastAsia"/>
          <w:sz w:val="27"/>
          <w:szCs w:val="27"/>
        </w:rPr>
        <w:t>信息化建设情况</w:t>
      </w:r>
      <w:r w:rsidRPr="008633DC">
        <w:rPr>
          <w:rFonts w:ascii="宋体" w:hAnsi="宋体" w:hint="eastAsia"/>
          <w:sz w:val="27"/>
          <w:szCs w:val="27"/>
        </w:rPr>
        <w:t>、企业经营者经历、企业员工素质、</w:t>
      </w:r>
      <w:r w:rsidR="006D1354" w:rsidRPr="006D1354">
        <w:rPr>
          <w:rFonts w:ascii="宋体" w:hAnsi="宋体" w:hint="eastAsia"/>
          <w:sz w:val="27"/>
          <w:szCs w:val="27"/>
        </w:rPr>
        <w:t>新版GSP认证</w:t>
      </w:r>
      <w:r w:rsidR="006D1354">
        <w:rPr>
          <w:rFonts w:ascii="宋体" w:hAnsi="宋体" w:hint="eastAsia"/>
          <w:sz w:val="27"/>
          <w:szCs w:val="27"/>
        </w:rPr>
        <w:t>、</w:t>
      </w:r>
      <w:r w:rsidR="006D1354" w:rsidRPr="006D1354">
        <w:rPr>
          <w:rFonts w:ascii="宋体" w:hAnsi="宋体" w:hint="eastAsia"/>
          <w:sz w:val="27"/>
          <w:szCs w:val="27"/>
        </w:rPr>
        <w:t>质量管理机制建设情况</w:t>
      </w:r>
      <w:r w:rsidR="006D1354">
        <w:rPr>
          <w:rFonts w:ascii="宋体" w:hAnsi="宋体" w:hint="eastAsia"/>
          <w:sz w:val="27"/>
          <w:szCs w:val="27"/>
        </w:rPr>
        <w:t>、</w:t>
      </w:r>
      <w:r w:rsidR="006D1354" w:rsidRPr="006D1354">
        <w:rPr>
          <w:rFonts w:ascii="宋体" w:hAnsi="宋体" w:hint="eastAsia"/>
          <w:sz w:val="27"/>
          <w:szCs w:val="27"/>
        </w:rPr>
        <w:t>市场占有率</w:t>
      </w:r>
      <w:r w:rsidRPr="008633DC">
        <w:rPr>
          <w:rFonts w:ascii="宋体" w:hAnsi="宋体" w:hint="eastAsia"/>
          <w:sz w:val="27"/>
          <w:szCs w:val="27"/>
        </w:rPr>
        <w:t>。</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第三组为信用记录及社会责任特征，这类因素主要是指能够反映企业的信用状况以及履行社会责任的情况，包括</w:t>
      </w:r>
      <w:r w:rsidR="006D1354">
        <w:rPr>
          <w:rFonts w:ascii="宋体" w:hAnsi="宋体" w:hint="eastAsia"/>
          <w:sz w:val="27"/>
          <w:szCs w:val="27"/>
        </w:rPr>
        <w:t>8</w:t>
      </w:r>
      <w:r w:rsidRPr="008633DC">
        <w:rPr>
          <w:rFonts w:ascii="宋体" w:hAnsi="宋体" w:hint="eastAsia"/>
          <w:sz w:val="27"/>
          <w:szCs w:val="27"/>
        </w:rPr>
        <w:t>项指标：银行评价、工商</w:t>
      </w:r>
      <w:r w:rsidR="006D1354" w:rsidRPr="008633DC">
        <w:rPr>
          <w:rFonts w:ascii="宋体" w:hAnsi="宋体" w:hint="eastAsia"/>
          <w:sz w:val="27"/>
          <w:szCs w:val="27"/>
        </w:rPr>
        <w:t>税务</w:t>
      </w:r>
      <w:r w:rsidRPr="008633DC">
        <w:rPr>
          <w:rFonts w:ascii="宋体" w:hAnsi="宋体" w:hint="eastAsia"/>
          <w:sz w:val="27"/>
          <w:szCs w:val="27"/>
        </w:rPr>
        <w:t>评价、药监评价、</w:t>
      </w:r>
      <w:r w:rsidR="00665CE1" w:rsidRPr="00665CE1">
        <w:rPr>
          <w:rFonts w:ascii="宋体" w:hAnsi="宋体" w:hint="eastAsia"/>
          <w:sz w:val="27"/>
          <w:szCs w:val="27"/>
        </w:rPr>
        <w:t>供应商合作评价</w:t>
      </w:r>
      <w:r w:rsidR="00665CE1" w:rsidRPr="008633DC">
        <w:rPr>
          <w:rFonts w:ascii="宋体" w:hAnsi="宋体" w:hint="eastAsia"/>
          <w:sz w:val="27"/>
          <w:szCs w:val="27"/>
        </w:rPr>
        <w:t>评价、</w:t>
      </w:r>
      <w:r w:rsidR="00665CE1" w:rsidRPr="00665CE1">
        <w:rPr>
          <w:rFonts w:ascii="宋体" w:hAnsi="宋体" w:hint="eastAsia"/>
          <w:sz w:val="27"/>
          <w:szCs w:val="27"/>
        </w:rPr>
        <w:t>客户合作评价、</w:t>
      </w:r>
      <w:r w:rsidRPr="008633DC">
        <w:rPr>
          <w:rFonts w:ascii="宋体" w:hAnsi="宋体" w:hint="eastAsia"/>
          <w:sz w:val="27"/>
          <w:szCs w:val="27"/>
        </w:rPr>
        <w:t>职工劳动保障、</w:t>
      </w:r>
      <w:r w:rsidR="0036779C" w:rsidRPr="0036779C">
        <w:rPr>
          <w:rFonts w:ascii="宋体" w:hAnsi="宋体" w:hint="eastAsia"/>
          <w:sz w:val="27"/>
          <w:szCs w:val="27"/>
        </w:rPr>
        <w:t>社会责任报告</w:t>
      </w:r>
      <w:r w:rsidR="00665CE1">
        <w:rPr>
          <w:rFonts w:ascii="宋体" w:hAnsi="宋体" w:hint="eastAsia"/>
          <w:sz w:val="27"/>
          <w:szCs w:val="27"/>
        </w:rPr>
        <w:t>、</w:t>
      </w:r>
      <w:r w:rsidR="0036779C" w:rsidRPr="0036779C">
        <w:rPr>
          <w:rFonts w:ascii="宋体" w:hAnsi="宋体" w:hint="eastAsia"/>
          <w:sz w:val="27"/>
          <w:szCs w:val="27"/>
        </w:rPr>
        <w:t>公益事业</w:t>
      </w:r>
      <w:r w:rsidRPr="008633DC">
        <w:rPr>
          <w:rFonts w:ascii="宋体" w:hAnsi="宋体" w:hint="eastAsia"/>
          <w:sz w:val="27"/>
          <w:szCs w:val="27"/>
        </w:rPr>
        <w:t>。</w:t>
      </w:r>
    </w:p>
    <w:p w:rsidR="00E34C10"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第四组为供应链体系特征</w:t>
      </w:r>
      <w:r w:rsidR="005A67E5">
        <w:rPr>
          <w:rFonts w:ascii="宋体" w:hAnsi="宋体" w:hint="eastAsia"/>
          <w:sz w:val="27"/>
          <w:szCs w:val="27"/>
        </w:rPr>
        <w:t>，</w:t>
      </w:r>
      <w:r w:rsidRPr="008633DC">
        <w:rPr>
          <w:rFonts w:ascii="宋体" w:hAnsi="宋体" w:hint="eastAsia"/>
          <w:sz w:val="27"/>
          <w:szCs w:val="27"/>
        </w:rPr>
        <w:t>包括</w:t>
      </w:r>
      <w:r w:rsidR="00665CE1">
        <w:rPr>
          <w:rFonts w:ascii="宋体" w:hAnsi="宋体" w:hint="eastAsia"/>
          <w:sz w:val="27"/>
          <w:szCs w:val="27"/>
        </w:rPr>
        <w:t>7</w:t>
      </w:r>
      <w:r w:rsidRPr="008633DC">
        <w:rPr>
          <w:rFonts w:ascii="宋体" w:hAnsi="宋体" w:hint="eastAsia"/>
          <w:sz w:val="27"/>
          <w:szCs w:val="27"/>
        </w:rPr>
        <w:t>项指标：</w:t>
      </w:r>
      <w:r w:rsidR="0036779C" w:rsidRPr="0036779C">
        <w:rPr>
          <w:rFonts w:ascii="宋体" w:hAnsi="宋体" w:hint="eastAsia"/>
          <w:bCs/>
          <w:sz w:val="27"/>
          <w:szCs w:val="27"/>
        </w:rPr>
        <w:t>供应商群体质量评价</w:t>
      </w:r>
      <w:r w:rsidRPr="008633DC">
        <w:rPr>
          <w:rFonts w:ascii="宋体" w:hAnsi="宋体" w:hint="eastAsia"/>
          <w:sz w:val="27"/>
          <w:szCs w:val="27"/>
        </w:rPr>
        <w:t>、供应商产品</w:t>
      </w:r>
      <w:r w:rsidR="00665CE1">
        <w:rPr>
          <w:rFonts w:ascii="宋体" w:hAnsi="宋体" w:hint="eastAsia"/>
          <w:sz w:val="27"/>
          <w:szCs w:val="27"/>
        </w:rPr>
        <w:t>与</w:t>
      </w:r>
      <w:r w:rsidRPr="008633DC">
        <w:rPr>
          <w:rFonts w:ascii="宋体" w:hAnsi="宋体" w:hint="eastAsia"/>
          <w:sz w:val="27"/>
          <w:szCs w:val="27"/>
        </w:rPr>
        <w:t>品牌知名度、与供应商群</w:t>
      </w:r>
      <w:proofErr w:type="gramStart"/>
      <w:r w:rsidRPr="008633DC">
        <w:rPr>
          <w:rFonts w:ascii="宋体" w:hAnsi="宋体" w:hint="eastAsia"/>
          <w:sz w:val="27"/>
          <w:szCs w:val="27"/>
        </w:rPr>
        <w:t>体合作</w:t>
      </w:r>
      <w:proofErr w:type="gramEnd"/>
      <w:r w:rsidRPr="008633DC">
        <w:rPr>
          <w:rFonts w:ascii="宋体" w:hAnsi="宋体" w:hint="eastAsia"/>
          <w:sz w:val="27"/>
          <w:szCs w:val="27"/>
        </w:rPr>
        <w:t>历史稳定性、</w:t>
      </w:r>
      <w:r w:rsidR="0036779C" w:rsidRPr="0036779C">
        <w:rPr>
          <w:rFonts w:ascii="宋体" w:hAnsi="宋体" w:hint="eastAsia"/>
          <w:bCs/>
          <w:sz w:val="27"/>
          <w:szCs w:val="27"/>
        </w:rPr>
        <w:t>区域终端客户覆盖率</w:t>
      </w:r>
      <w:r w:rsidRPr="008633DC">
        <w:rPr>
          <w:rFonts w:ascii="宋体" w:hAnsi="宋体" w:hint="eastAsia"/>
          <w:sz w:val="27"/>
          <w:szCs w:val="27"/>
        </w:rPr>
        <w:t>、</w:t>
      </w:r>
      <w:r w:rsidR="00665CE1" w:rsidRPr="00665CE1">
        <w:rPr>
          <w:rFonts w:ascii="宋体" w:hAnsi="宋体" w:hint="eastAsia"/>
          <w:bCs/>
          <w:sz w:val="27"/>
          <w:szCs w:val="27"/>
        </w:rPr>
        <w:t>医疗机构客户分布情况、</w:t>
      </w:r>
      <w:r w:rsidR="0036779C" w:rsidRPr="0036779C">
        <w:rPr>
          <w:rFonts w:ascii="宋体" w:hAnsi="宋体" w:hint="eastAsia"/>
          <w:bCs/>
          <w:sz w:val="27"/>
          <w:szCs w:val="27"/>
        </w:rPr>
        <w:t>全国终端客户覆盖率</w:t>
      </w:r>
      <w:r w:rsidRPr="008633DC">
        <w:rPr>
          <w:rFonts w:ascii="宋体" w:hAnsi="宋体" w:hint="eastAsia"/>
          <w:sz w:val="27"/>
          <w:szCs w:val="27"/>
        </w:rPr>
        <w:t>、</w:t>
      </w:r>
      <w:r w:rsidR="0036779C" w:rsidRPr="0036779C">
        <w:rPr>
          <w:rFonts w:ascii="宋体" w:hAnsi="宋体" w:hint="eastAsia"/>
          <w:bCs/>
          <w:sz w:val="27"/>
          <w:szCs w:val="27"/>
        </w:rPr>
        <w:t>与终端客户群体合作历史稳定性</w:t>
      </w:r>
      <w:r w:rsidRPr="008633DC">
        <w:rPr>
          <w:rFonts w:ascii="宋体" w:hAnsi="宋体" w:hint="eastAsia"/>
          <w:sz w:val="27"/>
          <w:szCs w:val="27"/>
        </w:rPr>
        <w:t>。</w:t>
      </w:r>
    </w:p>
    <w:p w:rsidR="00010976" w:rsidRPr="00010976" w:rsidRDefault="00010976" w:rsidP="00E34C10">
      <w:pPr>
        <w:spacing w:line="500" w:lineRule="exact"/>
        <w:ind w:firstLineChars="200" w:firstLine="540"/>
        <w:jc w:val="left"/>
        <w:rPr>
          <w:rFonts w:ascii="宋体" w:hAnsi="宋体"/>
          <w:sz w:val="27"/>
          <w:szCs w:val="27"/>
        </w:rPr>
      </w:pPr>
      <w:r>
        <w:rPr>
          <w:rFonts w:ascii="宋体" w:hAnsi="宋体" w:hint="eastAsia"/>
          <w:sz w:val="27"/>
          <w:szCs w:val="27"/>
        </w:rPr>
        <w:t>医药零售（连锁）企业信用评价指标</w:t>
      </w:r>
      <w:r w:rsidR="00FE46CB" w:rsidRPr="00FE46CB">
        <w:rPr>
          <w:rFonts w:ascii="宋体" w:hAnsi="宋体" w:hint="eastAsia"/>
          <w:sz w:val="27"/>
          <w:szCs w:val="27"/>
        </w:rPr>
        <w:t>模型</w:t>
      </w:r>
      <w:r>
        <w:rPr>
          <w:rFonts w:ascii="宋体" w:hAnsi="宋体" w:hint="eastAsia"/>
          <w:sz w:val="27"/>
          <w:szCs w:val="27"/>
        </w:rPr>
        <w:t>，</w:t>
      </w:r>
      <w:r w:rsidR="00FE46CB">
        <w:rPr>
          <w:rFonts w:ascii="宋体" w:hAnsi="宋体" w:hint="eastAsia"/>
          <w:sz w:val="27"/>
          <w:szCs w:val="27"/>
        </w:rPr>
        <w:t>也</w:t>
      </w:r>
      <w:r w:rsidR="00FE46CB" w:rsidRPr="00FE46CB">
        <w:rPr>
          <w:rFonts w:ascii="宋体" w:hAnsi="宋体" w:hint="eastAsia"/>
          <w:sz w:val="27"/>
          <w:szCs w:val="27"/>
        </w:rPr>
        <w:t>采用</w:t>
      </w:r>
      <w:r w:rsidR="005A67E5">
        <w:rPr>
          <w:rFonts w:ascii="宋体" w:hAnsi="宋体" w:hint="eastAsia"/>
          <w:sz w:val="27"/>
          <w:szCs w:val="27"/>
        </w:rPr>
        <w:t>四</w:t>
      </w:r>
      <w:r w:rsidR="00FE46CB" w:rsidRPr="00FE46CB">
        <w:rPr>
          <w:rFonts w:ascii="宋体" w:hAnsi="宋体" w:hint="eastAsia"/>
          <w:sz w:val="27"/>
          <w:szCs w:val="27"/>
        </w:rPr>
        <w:t>组指标，共3</w:t>
      </w:r>
      <w:r w:rsidR="00C50615">
        <w:rPr>
          <w:rFonts w:ascii="宋体" w:hAnsi="宋体" w:hint="eastAsia"/>
          <w:sz w:val="27"/>
          <w:szCs w:val="27"/>
        </w:rPr>
        <w:t>3</w:t>
      </w:r>
      <w:r w:rsidR="00FE46CB" w:rsidRPr="00FE46CB">
        <w:rPr>
          <w:rFonts w:ascii="宋体" w:hAnsi="宋体" w:hint="eastAsia"/>
          <w:sz w:val="27"/>
          <w:szCs w:val="27"/>
        </w:rPr>
        <w:t>项。</w:t>
      </w:r>
      <w:r w:rsidR="005A67E5">
        <w:rPr>
          <w:rFonts w:ascii="宋体" w:hAnsi="宋体" w:hint="eastAsia"/>
          <w:sz w:val="27"/>
          <w:szCs w:val="27"/>
        </w:rPr>
        <w:t>与医药批发企业</w:t>
      </w:r>
      <w:r>
        <w:rPr>
          <w:rFonts w:ascii="宋体" w:hAnsi="宋体" w:hint="eastAsia"/>
          <w:sz w:val="27"/>
          <w:szCs w:val="27"/>
        </w:rPr>
        <w:t>组指标略有差异，详见指标体系。</w:t>
      </w:r>
    </w:p>
    <w:p w:rsidR="00E34C10" w:rsidRPr="008633DC" w:rsidRDefault="00E34C10" w:rsidP="00E34C10">
      <w:pPr>
        <w:spacing w:line="500" w:lineRule="exact"/>
        <w:ind w:firstLineChars="200" w:firstLine="540"/>
        <w:jc w:val="left"/>
        <w:rPr>
          <w:rFonts w:ascii="宋体" w:hAnsi="宋体"/>
          <w:sz w:val="27"/>
          <w:szCs w:val="27"/>
        </w:rPr>
      </w:pPr>
      <w:r w:rsidRPr="008633DC">
        <w:rPr>
          <w:rFonts w:ascii="宋体" w:hAnsi="宋体" w:hint="eastAsia"/>
          <w:sz w:val="27"/>
          <w:szCs w:val="27"/>
        </w:rPr>
        <w:t>由上面这</w:t>
      </w:r>
      <w:r w:rsidR="005A67E5">
        <w:rPr>
          <w:rFonts w:ascii="宋体" w:hAnsi="宋体" w:hint="eastAsia"/>
          <w:sz w:val="27"/>
          <w:szCs w:val="27"/>
        </w:rPr>
        <w:t>四</w:t>
      </w:r>
      <w:r w:rsidRPr="008633DC">
        <w:rPr>
          <w:rFonts w:ascii="宋体" w:hAnsi="宋体" w:hint="eastAsia"/>
          <w:sz w:val="27"/>
          <w:szCs w:val="27"/>
        </w:rPr>
        <w:t>组指标可以看出，特征分析技术涵盖了反映企业经营实力和发展潜力的一切重要指标</w:t>
      </w:r>
      <w:r w:rsidR="005A67E5">
        <w:rPr>
          <w:rFonts w:ascii="宋体" w:hAnsi="宋体" w:hint="eastAsia"/>
          <w:sz w:val="27"/>
          <w:szCs w:val="27"/>
        </w:rPr>
        <w:t>，</w:t>
      </w:r>
      <w:r w:rsidRPr="008633DC">
        <w:rPr>
          <w:rFonts w:ascii="宋体" w:hAnsi="宋体" w:hint="eastAsia"/>
          <w:sz w:val="27"/>
          <w:szCs w:val="27"/>
        </w:rPr>
        <w:t>特别是信用记录、社会责任以及供应链体系的设置，使</w:t>
      </w:r>
      <w:r w:rsidR="005A67E5">
        <w:rPr>
          <w:rFonts w:ascii="宋体" w:hAnsi="宋体" w:hint="eastAsia"/>
          <w:sz w:val="27"/>
          <w:szCs w:val="27"/>
        </w:rPr>
        <w:t>评价</w:t>
      </w:r>
      <w:r w:rsidRPr="008633DC">
        <w:rPr>
          <w:rFonts w:ascii="宋体" w:hAnsi="宋体" w:hint="eastAsia"/>
          <w:sz w:val="27"/>
          <w:szCs w:val="27"/>
        </w:rPr>
        <w:t>工作更接近医药流通业实际情况，有助于企业注重社会信用，主动承担社会责任。</w:t>
      </w:r>
    </w:p>
    <w:p w:rsidR="00E34C10" w:rsidRPr="008633DC" w:rsidRDefault="00E34C10" w:rsidP="00E34C10">
      <w:pPr>
        <w:spacing w:line="500" w:lineRule="exact"/>
        <w:ind w:firstLineChars="200" w:firstLine="540"/>
        <w:jc w:val="left"/>
        <w:rPr>
          <w:rFonts w:ascii="黑体" w:eastAsia="黑体" w:hAnsi="宋体"/>
          <w:sz w:val="27"/>
          <w:szCs w:val="27"/>
        </w:rPr>
      </w:pPr>
      <w:bookmarkStart w:id="7" w:name="_Toc139354346"/>
      <w:r w:rsidRPr="008633DC">
        <w:rPr>
          <w:rFonts w:ascii="黑体" w:eastAsia="黑体" w:hAnsi="宋体" w:hint="eastAsia"/>
          <w:sz w:val="27"/>
          <w:szCs w:val="27"/>
        </w:rPr>
        <w:t>二、企业信用评价指标</w:t>
      </w:r>
      <w:bookmarkEnd w:id="7"/>
    </w:p>
    <w:p w:rsidR="00E34C10" w:rsidRPr="008633DC" w:rsidRDefault="00E34C10" w:rsidP="00302992">
      <w:pPr>
        <w:spacing w:line="500" w:lineRule="exact"/>
        <w:ind w:firstLineChars="200" w:firstLine="602"/>
        <w:jc w:val="left"/>
        <w:rPr>
          <w:rFonts w:ascii="仿宋_GB2312" w:eastAsia="仿宋_GB2312" w:hAnsi="宋体"/>
          <w:b/>
          <w:sz w:val="27"/>
          <w:szCs w:val="27"/>
        </w:rPr>
      </w:pPr>
      <w:r w:rsidRPr="00302992">
        <w:rPr>
          <w:rFonts w:ascii="仿宋_GB2312" w:eastAsia="仿宋_GB2312" w:hAnsi="宋体" w:hint="eastAsia"/>
          <w:b/>
          <w:sz w:val="30"/>
          <w:szCs w:val="30"/>
        </w:rPr>
        <w:t>1、医药批发企业信用评价指标体系</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980"/>
        <w:gridCol w:w="1800"/>
        <w:gridCol w:w="2446"/>
        <w:gridCol w:w="1334"/>
      </w:tblGrid>
      <w:tr w:rsidR="00E34C10" w:rsidTr="00F45327">
        <w:trPr>
          <w:trHeight w:val="425"/>
          <w:tblHeader/>
        </w:trPr>
        <w:tc>
          <w:tcPr>
            <w:tcW w:w="72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序号</w:t>
            </w:r>
          </w:p>
        </w:tc>
        <w:tc>
          <w:tcPr>
            <w:tcW w:w="198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一级指标</w:t>
            </w:r>
          </w:p>
        </w:tc>
        <w:tc>
          <w:tcPr>
            <w:tcW w:w="180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二级指标</w:t>
            </w:r>
          </w:p>
        </w:tc>
        <w:tc>
          <w:tcPr>
            <w:tcW w:w="3780" w:type="dxa"/>
            <w:gridSpan w:val="2"/>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三级指标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1</w:t>
            </w:r>
          </w:p>
        </w:tc>
        <w:tc>
          <w:tcPr>
            <w:tcW w:w="1980" w:type="dxa"/>
            <w:vMerge w:val="restart"/>
            <w:vAlign w:val="center"/>
          </w:tcPr>
          <w:p w:rsidR="00514433" w:rsidRDefault="00514433" w:rsidP="00F45327">
            <w:pPr>
              <w:jc w:val="center"/>
              <w:rPr>
                <w:rFonts w:ascii="黑体" w:eastAsia="黑体"/>
                <w:sz w:val="24"/>
              </w:rPr>
            </w:pPr>
            <w:r>
              <w:rPr>
                <w:rFonts w:ascii="黑体" w:eastAsia="黑体" w:hint="eastAsia"/>
                <w:sz w:val="24"/>
              </w:rPr>
              <w:t>企业经营规模</w:t>
            </w:r>
          </w:p>
          <w:p w:rsidR="00514433" w:rsidRDefault="00514433" w:rsidP="00F45327">
            <w:pPr>
              <w:jc w:val="center"/>
              <w:rPr>
                <w:rFonts w:ascii="黑体" w:eastAsia="黑体"/>
                <w:sz w:val="24"/>
              </w:rPr>
            </w:pPr>
            <w:r>
              <w:rPr>
                <w:rFonts w:ascii="黑体" w:eastAsia="黑体" w:hint="eastAsia"/>
                <w:sz w:val="24"/>
              </w:rPr>
              <w:t>与经济效益</w:t>
            </w:r>
          </w:p>
        </w:tc>
        <w:tc>
          <w:tcPr>
            <w:tcW w:w="1800" w:type="dxa"/>
            <w:vMerge w:val="restart"/>
            <w:vAlign w:val="center"/>
          </w:tcPr>
          <w:p w:rsidR="00514433" w:rsidRDefault="00514433" w:rsidP="00F45327">
            <w:pPr>
              <w:jc w:val="center"/>
              <w:rPr>
                <w:sz w:val="24"/>
              </w:rPr>
            </w:pPr>
            <w:r>
              <w:rPr>
                <w:rFonts w:hint="eastAsia"/>
                <w:sz w:val="24"/>
              </w:rPr>
              <w:t>经营规模</w:t>
            </w:r>
          </w:p>
        </w:tc>
        <w:tc>
          <w:tcPr>
            <w:tcW w:w="3780" w:type="dxa"/>
            <w:gridSpan w:val="2"/>
            <w:vAlign w:val="center"/>
          </w:tcPr>
          <w:p w:rsidR="00514433" w:rsidRDefault="00514433" w:rsidP="00F45327">
            <w:pPr>
              <w:rPr>
                <w:sz w:val="24"/>
              </w:rPr>
            </w:pPr>
            <w:r>
              <w:rPr>
                <w:rFonts w:hint="eastAsia"/>
                <w:sz w:val="24"/>
              </w:rPr>
              <w:t>主营业务收入</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2</w:t>
            </w:r>
          </w:p>
        </w:tc>
        <w:tc>
          <w:tcPr>
            <w:tcW w:w="1980" w:type="dxa"/>
            <w:vMerge/>
            <w:vAlign w:val="center"/>
          </w:tcPr>
          <w:p w:rsidR="00514433" w:rsidRDefault="00514433" w:rsidP="00F45327">
            <w:pPr>
              <w:jc w:val="center"/>
              <w:rPr>
                <w:rFonts w:ascii="黑体" w:eastAsia="黑体"/>
                <w:sz w:val="24"/>
              </w:rPr>
            </w:pPr>
          </w:p>
        </w:tc>
        <w:tc>
          <w:tcPr>
            <w:tcW w:w="1800" w:type="dxa"/>
            <w:vMerge/>
            <w:vAlign w:val="center"/>
          </w:tcPr>
          <w:p w:rsidR="00514433" w:rsidRDefault="00514433" w:rsidP="00F45327">
            <w:pPr>
              <w:jc w:val="center"/>
              <w:rPr>
                <w:sz w:val="24"/>
              </w:rPr>
            </w:pPr>
          </w:p>
        </w:tc>
        <w:tc>
          <w:tcPr>
            <w:tcW w:w="3780" w:type="dxa"/>
            <w:gridSpan w:val="2"/>
            <w:vAlign w:val="center"/>
          </w:tcPr>
          <w:p w:rsidR="00514433" w:rsidRDefault="00514433" w:rsidP="00F45327">
            <w:pPr>
              <w:rPr>
                <w:sz w:val="24"/>
              </w:rPr>
            </w:pPr>
            <w:r>
              <w:rPr>
                <w:rFonts w:hint="eastAsia"/>
                <w:sz w:val="24"/>
              </w:rPr>
              <w:t>净资产</w:t>
            </w:r>
            <w:r w:rsidRPr="00CE4C2B">
              <w:rPr>
                <w:rFonts w:hint="eastAsia"/>
                <w:sz w:val="24"/>
              </w:rPr>
              <w:t>（所有者权益</w:t>
            </w:r>
            <w:r>
              <w:rPr>
                <w:rFonts w:hint="eastAsia"/>
                <w:sz w:val="24"/>
              </w:rPr>
              <w:t>）</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lastRenderedPageBreak/>
              <w:t>3</w:t>
            </w:r>
          </w:p>
        </w:tc>
        <w:tc>
          <w:tcPr>
            <w:tcW w:w="1980" w:type="dxa"/>
            <w:vMerge/>
            <w:vAlign w:val="center"/>
          </w:tcPr>
          <w:p w:rsidR="00514433" w:rsidRDefault="00514433" w:rsidP="00F45327">
            <w:pPr>
              <w:jc w:val="center"/>
              <w:rPr>
                <w:rFonts w:ascii="黑体" w:eastAsia="黑体"/>
                <w:sz w:val="24"/>
              </w:rPr>
            </w:pPr>
          </w:p>
        </w:tc>
        <w:tc>
          <w:tcPr>
            <w:tcW w:w="1800" w:type="dxa"/>
            <w:vMerge w:val="restart"/>
            <w:vAlign w:val="center"/>
          </w:tcPr>
          <w:p w:rsidR="00514433" w:rsidRPr="00CE4C2B" w:rsidRDefault="00514433" w:rsidP="00F45327">
            <w:pPr>
              <w:spacing w:line="360" w:lineRule="exact"/>
              <w:jc w:val="center"/>
              <w:rPr>
                <w:rFonts w:ascii="Arial" w:hAnsi="Arial" w:cs="Arial"/>
                <w:b/>
                <w:kern w:val="0"/>
                <w:sz w:val="20"/>
                <w:szCs w:val="20"/>
              </w:rPr>
            </w:pPr>
            <w:r w:rsidRPr="004D3897">
              <w:rPr>
                <w:rFonts w:hint="eastAsia"/>
                <w:sz w:val="24"/>
              </w:rPr>
              <w:t>盈利能力</w:t>
            </w:r>
          </w:p>
        </w:tc>
        <w:tc>
          <w:tcPr>
            <w:tcW w:w="3780" w:type="dxa"/>
            <w:gridSpan w:val="2"/>
            <w:vAlign w:val="center"/>
          </w:tcPr>
          <w:p w:rsidR="00514433" w:rsidRDefault="00514433" w:rsidP="00F45327">
            <w:pPr>
              <w:rPr>
                <w:sz w:val="24"/>
              </w:rPr>
            </w:pPr>
            <w:r w:rsidRPr="00CE4C2B">
              <w:rPr>
                <w:sz w:val="24"/>
              </w:rPr>
              <w:t>最近三年盈亏状况</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4</w:t>
            </w:r>
          </w:p>
        </w:tc>
        <w:tc>
          <w:tcPr>
            <w:tcW w:w="1980" w:type="dxa"/>
            <w:vMerge/>
            <w:vAlign w:val="center"/>
          </w:tcPr>
          <w:p w:rsidR="00514433" w:rsidRDefault="00514433" w:rsidP="00F45327">
            <w:pPr>
              <w:jc w:val="center"/>
              <w:rPr>
                <w:rFonts w:ascii="黑体" w:eastAsia="黑体"/>
                <w:sz w:val="24"/>
              </w:rPr>
            </w:pPr>
          </w:p>
        </w:tc>
        <w:tc>
          <w:tcPr>
            <w:tcW w:w="1800" w:type="dxa"/>
            <w:vMerge/>
            <w:vAlign w:val="center"/>
          </w:tcPr>
          <w:p w:rsidR="00514433" w:rsidRDefault="00514433" w:rsidP="00F45327">
            <w:pPr>
              <w:jc w:val="center"/>
              <w:rPr>
                <w:sz w:val="24"/>
              </w:rPr>
            </w:pPr>
          </w:p>
        </w:tc>
        <w:tc>
          <w:tcPr>
            <w:tcW w:w="3780" w:type="dxa"/>
            <w:gridSpan w:val="2"/>
            <w:vAlign w:val="center"/>
          </w:tcPr>
          <w:p w:rsidR="00514433" w:rsidRDefault="00514433" w:rsidP="00F45327">
            <w:pPr>
              <w:rPr>
                <w:sz w:val="24"/>
              </w:rPr>
            </w:pPr>
            <w:r w:rsidRPr="00514433">
              <w:rPr>
                <w:rFonts w:hint="eastAsia"/>
                <w:sz w:val="24"/>
              </w:rPr>
              <w:t>净资产利润率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5</w:t>
            </w:r>
          </w:p>
        </w:tc>
        <w:tc>
          <w:tcPr>
            <w:tcW w:w="1980" w:type="dxa"/>
            <w:vMerge/>
            <w:vAlign w:val="center"/>
          </w:tcPr>
          <w:p w:rsidR="00514433" w:rsidRDefault="00514433" w:rsidP="00F45327">
            <w:pPr>
              <w:rPr>
                <w:szCs w:val="21"/>
              </w:rPr>
            </w:pPr>
          </w:p>
        </w:tc>
        <w:tc>
          <w:tcPr>
            <w:tcW w:w="1800" w:type="dxa"/>
            <w:vMerge/>
            <w:vAlign w:val="center"/>
          </w:tcPr>
          <w:p w:rsidR="00514433" w:rsidRDefault="00514433" w:rsidP="00F45327">
            <w:pPr>
              <w:jc w:val="center"/>
              <w:rPr>
                <w:szCs w:val="21"/>
              </w:rPr>
            </w:pPr>
          </w:p>
        </w:tc>
        <w:tc>
          <w:tcPr>
            <w:tcW w:w="3780" w:type="dxa"/>
            <w:gridSpan w:val="2"/>
            <w:vAlign w:val="center"/>
          </w:tcPr>
          <w:p w:rsidR="00514433" w:rsidRDefault="00514433" w:rsidP="00F45327">
            <w:pPr>
              <w:rPr>
                <w:sz w:val="24"/>
              </w:rPr>
            </w:pPr>
            <w:r w:rsidRPr="00514433">
              <w:rPr>
                <w:sz w:val="24"/>
              </w:rPr>
              <w:t>销售</w:t>
            </w:r>
            <w:r w:rsidRPr="00514433">
              <w:rPr>
                <w:rFonts w:hint="eastAsia"/>
                <w:sz w:val="24"/>
              </w:rPr>
              <w:t>净</w:t>
            </w:r>
            <w:r w:rsidRPr="00514433">
              <w:rPr>
                <w:sz w:val="24"/>
              </w:rPr>
              <w:t>利率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6</w:t>
            </w:r>
          </w:p>
        </w:tc>
        <w:tc>
          <w:tcPr>
            <w:tcW w:w="1980" w:type="dxa"/>
            <w:vMerge/>
            <w:vAlign w:val="center"/>
          </w:tcPr>
          <w:p w:rsidR="00514433" w:rsidRDefault="00514433" w:rsidP="00F45327">
            <w:pPr>
              <w:rPr>
                <w:szCs w:val="21"/>
              </w:rPr>
            </w:pPr>
          </w:p>
        </w:tc>
        <w:tc>
          <w:tcPr>
            <w:tcW w:w="1800" w:type="dxa"/>
            <w:vMerge w:val="restart"/>
            <w:vAlign w:val="center"/>
          </w:tcPr>
          <w:p w:rsidR="00514433" w:rsidRDefault="00514433" w:rsidP="00F45327">
            <w:pPr>
              <w:spacing w:line="360" w:lineRule="exact"/>
              <w:jc w:val="center"/>
              <w:rPr>
                <w:szCs w:val="21"/>
              </w:rPr>
            </w:pPr>
            <w:r w:rsidRPr="00F918E1">
              <w:rPr>
                <w:rFonts w:hint="eastAsia"/>
                <w:sz w:val="24"/>
              </w:rPr>
              <w:t>偿债能力</w:t>
            </w:r>
          </w:p>
        </w:tc>
        <w:tc>
          <w:tcPr>
            <w:tcW w:w="3780" w:type="dxa"/>
            <w:gridSpan w:val="2"/>
            <w:vAlign w:val="center"/>
          </w:tcPr>
          <w:p w:rsidR="00514433" w:rsidRDefault="00514433" w:rsidP="00F45327">
            <w:pPr>
              <w:rPr>
                <w:sz w:val="24"/>
              </w:rPr>
            </w:pPr>
            <w:r w:rsidRPr="00613817">
              <w:rPr>
                <w:sz w:val="24"/>
              </w:rPr>
              <w:t>资产负债率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7</w:t>
            </w:r>
          </w:p>
        </w:tc>
        <w:tc>
          <w:tcPr>
            <w:tcW w:w="1980" w:type="dxa"/>
            <w:vMerge/>
            <w:vAlign w:val="center"/>
          </w:tcPr>
          <w:p w:rsidR="00514433" w:rsidRDefault="00514433" w:rsidP="00F45327">
            <w:pPr>
              <w:rPr>
                <w:szCs w:val="21"/>
              </w:rPr>
            </w:pPr>
          </w:p>
        </w:tc>
        <w:tc>
          <w:tcPr>
            <w:tcW w:w="1800" w:type="dxa"/>
            <w:vMerge/>
            <w:vAlign w:val="center"/>
          </w:tcPr>
          <w:p w:rsidR="00514433" w:rsidRPr="00F918E1" w:rsidRDefault="00514433" w:rsidP="00F45327">
            <w:pPr>
              <w:widowControl/>
              <w:spacing w:line="360" w:lineRule="exact"/>
              <w:jc w:val="center"/>
              <w:rPr>
                <w:sz w:val="24"/>
              </w:rPr>
            </w:pPr>
          </w:p>
        </w:tc>
        <w:tc>
          <w:tcPr>
            <w:tcW w:w="3780" w:type="dxa"/>
            <w:gridSpan w:val="2"/>
            <w:vAlign w:val="center"/>
          </w:tcPr>
          <w:p w:rsidR="00514433" w:rsidRDefault="00514433" w:rsidP="00F45327">
            <w:pPr>
              <w:rPr>
                <w:sz w:val="24"/>
              </w:rPr>
            </w:pPr>
            <w:r w:rsidRPr="00613817">
              <w:rPr>
                <w:sz w:val="24"/>
              </w:rPr>
              <w:t>流动比率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8</w:t>
            </w:r>
          </w:p>
        </w:tc>
        <w:tc>
          <w:tcPr>
            <w:tcW w:w="1980" w:type="dxa"/>
            <w:vMerge/>
            <w:vAlign w:val="center"/>
          </w:tcPr>
          <w:p w:rsidR="00514433" w:rsidRDefault="00514433" w:rsidP="00F45327">
            <w:pPr>
              <w:rPr>
                <w:szCs w:val="21"/>
              </w:rPr>
            </w:pPr>
          </w:p>
        </w:tc>
        <w:tc>
          <w:tcPr>
            <w:tcW w:w="1800" w:type="dxa"/>
            <w:vMerge/>
            <w:vAlign w:val="center"/>
          </w:tcPr>
          <w:p w:rsidR="00514433" w:rsidRDefault="00514433" w:rsidP="00F45327">
            <w:pPr>
              <w:jc w:val="center"/>
              <w:rPr>
                <w:szCs w:val="21"/>
              </w:rPr>
            </w:pPr>
          </w:p>
        </w:tc>
        <w:tc>
          <w:tcPr>
            <w:tcW w:w="3780" w:type="dxa"/>
            <w:gridSpan w:val="2"/>
            <w:vAlign w:val="center"/>
          </w:tcPr>
          <w:p w:rsidR="00514433" w:rsidRDefault="00514433" w:rsidP="00F45327">
            <w:pPr>
              <w:rPr>
                <w:sz w:val="24"/>
              </w:rPr>
            </w:pPr>
            <w:r w:rsidRPr="00613817">
              <w:rPr>
                <w:sz w:val="24"/>
              </w:rPr>
              <w:t>速动比率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9</w:t>
            </w:r>
          </w:p>
        </w:tc>
        <w:tc>
          <w:tcPr>
            <w:tcW w:w="1980" w:type="dxa"/>
            <w:vMerge/>
            <w:vAlign w:val="center"/>
          </w:tcPr>
          <w:p w:rsidR="00514433" w:rsidRDefault="00514433" w:rsidP="00F45327">
            <w:pPr>
              <w:rPr>
                <w:szCs w:val="21"/>
              </w:rPr>
            </w:pPr>
          </w:p>
        </w:tc>
        <w:tc>
          <w:tcPr>
            <w:tcW w:w="1800" w:type="dxa"/>
            <w:vMerge w:val="restart"/>
            <w:vAlign w:val="center"/>
          </w:tcPr>
          <w:p w:rsidR="00514433" w:rsidRDefault="00514433" w:rsidP="00F45327">
            <w:pPr>
              <w:spacing w:line="360" w:lineRule="exact"/>
              <w:jc w:val="center"/>
              <w:rPr>
                <w:szCs w:val="21"/>
              </w:rPr>
            </w:pPr>
            <w:r w:rsidRPr="008B7588">
              <w:rPr>
                <w:rFonts w:hint="eastAsia"/>
                <w:sz w:val="24"/>
              </w:rPr>
              <w:t>运营能力</w:t>
            </w:r>
          </w:p>
        </w:tc>
        <w:tc>
          <w:tcPr>
            <w:tcW w:w="3780" w:type="dxa"/>
            <w:gridSpan w:val="2"/>
            <w:vAlign w:val="center"/>
          </w:tcPr>
          <w:p w:rsidR="00514433" w:rsidRDefault="00514433" w:rsidP="00F45327">
            <w:pPr>
              <w:rPr>
                <w:sz w:val="24"/>
              </w:rPr>
            </w:pPr>
            <w:r w:rsidRPr="00590756">
              <w:rPr>
                <w:sz w:val="24"/>
              </w:rPr>
              <w:t>年应收</w:t>
            </w:r>
            <w:r w:rsidRPr="00590756">
              <w:rPr>
                <w:rFonts w:hint="eastAsia"/>
                <w:sz w:val="24"/>
              </w:rPr>
              <w:t>账</w:t>
            </w:r>
            <w:r w:rsidRPr="00590756">
              <w:rPr>
                <w:sz w:val="24"/>
              </w:rPr>
              <w:t>款周转</w:t>
            </w:r>
            <w:r w:rsidRPr="00590756">
              <w:rPr>
                <w:rFonts w:hint="eastAsia"/>
                <w:sz w:val="24"/>
              </w:rPr>
              <w:t>天数</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10</w:t>
            </w:r>
          </w:p>
        </w:tc>
        <w:tc>
          <w:tcPr>
            <w:tcW w:w="1980" w:type="dxa"/>
            <w:vMerge/>
            <w:vAlign w:val="center"/>
          </w:tcPr>
          <w:p w:rsidR="00514433" w:rsidRDefault="00514433" w:rsidP="00F45327">
            <w:pPr>
              <w:rPr>
                <w:szCs w:val="21"/>
              </w:rPr>
            </w:pPr>
          </w:p>
        </w:tc>
        <w:tc>
          <w:tcPr>
            <w:tcW w:w="1800" w:type="dxa"/>
            <w:vMerge/>
            <w:vAlign w:val="center"/>
          </w:tcPr>
          <w:p w:rsidR="00514433" w:rsidRPr="00590756" w:rsidRDefault="00514433" w:rsidP="00F45327">
            <w:pPr>
              <w:widowControl/>
              <w:spacing w:line="360" w:lineRule="exact"/>
              <w:jc w:val="center"/>
              <w:rPr>
                <w:rFonts w:ascii="Arial" w:hAnsi="Arial" w:cs="Arial"/>
                <w:b/>
                <w:kern w:val="0"/>
                <w:sz w:val="20"/>
                <w:szCs w:val="20"/>
              </w:rPr>
            </w:pPr>
          </w:p>
        </w:tc>
        <w:tc>
          <w:tcPr>
            <w:tcW w:w="3780" w:type="dxa"/>
            <w:gridSpan w:val="2"/>
            <w:vAlign w:val="center"/>
          </w:tcPr>
          <w:p w:rsidR="00514433" w:rsidRDefault="00514433" w:rsidP="00F45327">
            <w:pPr>
              <w:rPr>
                <w:sz w:val="24"/>
              </w:rPr>
            </w:pPr>
            <w:r w:rsidRPr="00590756">
              <w:rPr>
                <w:sz w:val="24"/>
              </w:rPr>
              <w:t>年存货周转</w:t>
            </w:r>
            <w:r w:rsidRPr="00590756">
              <w:rPr>
                <w:rFonts w:hint="eastAsia"/>
                <w:sz w:val="24"/>
              </w:rPr>
              <w:t>天数</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11</w:t>
            </w:r>
          </w:p>
        </w:tc>
        <w:tc>
          <w:tcPr>
            <w:tcW w:w="1980" w:type="dxa"/>
            <w:vMerge/>
            <w:vAlign w:val="center"/>
          </w:tcPr>
          <w:p w:rsidR="00514433" w:rsidRDefault="00514433" w:rsidP="00F45327">
            <w:pPr>
              <w:rPr>
                <w:szCs w:val="21"/>
              </w:rPr>
            </w:pPr>
          </w:p>
        </w:tc>
        <w:tc>
          <w:tcPr>
            <w:tcW w:w="1800" w:type="dxa"/>
            <w:vMerge w:val="restart"/>
            <w:vAlign w:val="center"/>
          </w:tcPr>
          <w:p w:rsidR="00514433" w:rsidRDefault="00514433" w:rsidP="00F45327">
            <w:pPr>
              <w:spacing w:line="360" w:lineRule="exact"/>
              <w:jc w:val="center"/>
              <w:rPr>
                <w:szCs w:val="21"/>
              </w:rPr>
            </w:pPr>
            <w:r w:rsidRPr="001D6C4E">
              <w:rPr>
                <w:rFonts w:hint="eastAsia"/>
                <w:sz w:val="24"/>
              </w:rPr>
              <w:t>发展潜力</w:t>
            </w:r>
          </w:p>
        </w:tc>
        <w:tc>
          <w:tcPr>
            <w:tcW w:w="3780" w:type="dxa"/>
            <w:gridSpan w:val="2"/>
            <w:vAlign w:val="center"/>
          </w:tcPr>
          <w:p w:rsidR="00514433" w:rsidRDefault="00514433" w:rsidP="00F45327">
            <w:pPr>
              <w:rPr>
                <w:sz w:val="24"/>
              </w:rPr>
            </w:pPr>
            <w:r w:rsidRPr="001D6C4E">
              <w:rPr>
                <w:sz w:val="24"/>
              </w:rPr>
              <w:t>销售增长率</w:t>
            </w:r>
          </w:p>
        </w:tc>
      </w:tr>
      <w:tr w:rsidR="00514433" w:rsidTr="00F45327">
        <w:trPr>
          <w:trHeight w:val="425"/>
        </w:trPr>
        <w:tc>
          <w:tcPr>
            <w:tcW w:w="720" w:type="dxa"/>
            <w:vAlign w:val="center"/>
          </w:tcPr>
          <w:p w:rsidR="00514433" w:rsidRDefault="00514433" w:rsidP="00F45327">
            <w:pPr>
              <w:jc w:val="center"/>
              <w:rPr>
                <w:szCs w:val="21"/>
              </w:rPr>
            </w:pPr>
            <w:r>
              <w:rPr>
                <w:rFonts w:hint="eastAsia"/>
                <w:szCs w:val="21"/>
              </w:rPr>
              <w:t>12</w:t>
            </w:r>
          </w:p>
        </w:tc>
        <w:tc>
          <w:tcPr>
            <w:tcW w:w="1980" w:type="dxa"/>
            <w:vMerge/>
            <w:vAlign w:val="center"/>
          </w:tcPr>
          <w:p w:rsidR="00514433" w:rsidRDefault="00514433" w:rsidP="00F45327">
            <w:pPr>
              <w:rPr>
                <w:szCs w:val="21"/>
              </w:rPr>
            </w:pPr>
          </w:p>
        </w:tc>
        <w:tc>
          <w:tcPr>
            <w:tcW w:w="1800" w:type="dxa"/>
            <w:vMerge/>
            <w:vAlign w:val="center"/>
          </w:tcPr>
          <w:p w:rsidR="00514433" w:rsidRPr="001D6C4E" w:rsidRDefault="00514433" w:rsidP="00F45327">
            <w:pPr>
              <w:widowControl/>
              <w:spacing w:line="360" w:lineRule="exact"/>
              <w:jc w:val="center"/>
              <w:rPr>
                <w:rFonts w:ascii="Arial" w:hAnsi="Arial" w:cs="Arial"/>
                <w:b/>
                <w:kern w:val="0"/>
                <w:sz w:val="20"/>
                <w:szCs w:val="20"/>
              </w:rPr>
            </w:pPr>
          </w:p>
        </w:tc>
        <w:tc>
          <w:tcPr>
            <w:tcW w:w="3780" w:type="dxa"/>
            <w:gridSpan w:val="2"/>
            <w:vAlign w:val="center"/>
          </w:tcPr>
          <w:p w:rsidR="00514433" w:rsidRDefault="00514433" w:rsidP="00F45327">
            <w:pPr>
              <w:rPr>
                <w:sz w:val="24"/>
              </w:rPr>
            </w:pPr>
            <w:r w:rsidRPr="001D6C4E">
              <w:rPr>
                <w:rFonts w:hint="eastAsia"/>
                <w:sz w:val="24"/>
              </w:rPr>
              <w:t>净</w:t>
            </w:r>
            <w:r w:rsidRPr="001D6C4E">
              <w:rPr>
                <w:sz w:val="24"/>
              </w:rPr>
              <w:t>利润增长率</w:t>
            </w:r>
          </w:p>
        </w:tc>
      </w:tr>
      <w:tr w:rsidR="00F73F61" w:rsidTr="00F45327">
        <w:trPr>
          <w:trHeight w:val="425"/>
        </w:trPr>
        <w:tc>
          <w:tcPr>
            <w:tcW w:w="720" w:type="dxa"/>
            <w:vAlign w:val="center"/>
          </w:tcPr>
          <w:p w:rsidR="00F73F61" w:rsidRDefault="00F73F61" w:rsidP="00F45327">
            <w:pPr>
              <w:jc w:val="center"/>
              <w:rPr>
                <w:szCs w:val="21"/>
              </w:rPr>
            </w:pPr>
            <w:r>
              <w:rPr>
                <w:rFonts w:hint="eastAsia"/>
                <w:szCs w:val="21"/>
              </w:rPr>
              <w:t>13</w:t>
            </w:r>
          </w:p>
        </w:tc>
        <w:tc>
          <w:tcPr>
            <w:tcW w:w="1980" w:type="dxa"/>
            <w:vMerge w:val="restart"/>
            <w:vAlign w:val="center"/>
          </w:tcPr>
          <w:p w:rsidR="00F73F61" w:rsidRDefault="00F73F61" w:rsidP="00C91049">
            <w:pPr>
              <w:jc w:val="center"/>
              <w:rPr>
                <w:szCs w:val="21"/>
              </w:rPr>
            </w:pPr>
            <w:r>
              <w:rPr>
                <w:rFonts w:ascii="黑体" w:eastAsia="黑体" w:hint="eastAsia"/>
                <w:sz w:val="24"/>
              </w:rPr>
              <w:t>企业</w:t>
            </w:r>
            <w:r w:rsidRPr="00C91049">
              <w:rPr>
                <w:rFonts w:ascii="黑体" w:eastAsia="黑体" w:hint="eastAsia"/>
                <w:b/>
                <w:sz w:val="24"/>
              </w:rPr>
              <w:t>后续</w:t>
            </w:r>
            <w:r>
              <w:rPr>
                <w:rFonts w:ascii="黑体" w:eastAsia="黑体" w:hint="eastAsia"/>
                <w:sz w:val="24"/>
              </w:rPr>
              <w:t>发展能力及前景</w:t>
            </w:r>
          </w:p>
        </w:tc>
        <w:tc>
          <w:tcPr>
            <w:tcW w:w="1800" w:type="dxa"/>
            <w:vMerge w:val="restart"/>
            <w:vAlign w:val="center"/>
          </w:tcPr>
          <w:p w:rsidR="00F73F61" w:rsidRPr="00C50615" w:rsidRDefault="00F73F61" w:rsidP="00F45327">
            <w:pPr>
              <w:spacing w:line="360" w:lineRule="exact"/>
              <w:jc w:val="center"/>
              <w:rPr>
                <w:sz w:val="24"/>
              </w:rPr>
            </w:pPr>
            <w:r w:rsidRPr="00C50615">
              <w:rPr>
                <w:rFonts w:hint="eastAsia"/>
                <w:sz w:val="24"/>
              </w:rPr>
              <w:t>基本信息</w:t>
            </w:r>
          </w:p>
        </w:tc>
        <w:tc>
          <w:tcPr>
            <w:tcW w:w="3780" w:type="dxa"/>
            <w:gridSpan w:val="2"/>
            <w:vAlign w:val="center"/>
          </w:tcPr>
          <w:p w:rsidR="00F73F61" w:rsidRDefault="00F73F61" w:rsidP="00F45327">
            <w:pPr>
              <w:rPr>
                <w:sz w:val="24"/>
              </w:rPr>
            </w:pPr>
            <w:r w:rsidRPr="00205073">
              <w:rPr>
                <w:rFonts w:hint="eastAsia"/>
                <w:sz w:val="24"/>
              </w:rPr>
              <w:t>注册资本规模</w:t>
            </w:r>
          </w:p>
        </w:tc>
      </w:tr>
      <w:tr w:rsidR="00F73F61" w:rsidTr="00F45327">
        <w:trPr>
          <w:trHeight w:val="425"/>
        </w:trPr>
        <w:tc>
          <w:tcPr>
            <w:tcW w:w="720" w:type="dxa"/>
            <w:vAlign w:val="center"/>
          </w:tcPr>
          <w:p w:rsidR="00F73F61" w:rsidRDefault="00F73F61" w:rsidP="00F45327">
            <w:pPr>
              <w:jc w:val="center"/>
              <w:rPr>
                <w:szCs w:val="21"/>
              </w:rPr>
            </w:pPr>
            <w:r>
              <w:rPr>
                <w:rFonts w:hint="eastAsia"/>
                <w:szCs w:val="21"/>
              </w:rPr>
              <w:t>14</w:t>
            </w:r>
          </w:p>
        </w:tc>
        <w:tc>
          <w:tcPr>
            <w:tcW w:w="1980" w:type="dxa"/>
            <w:vMerge/>
            <w:vAlign w:val="center"/>
          </w:tcPr>
          <w:p w:rsidR="00F73F61" w:rsidRDefault="00F73F61" w:rsidP="00C91049">
            <w:pPr>
              <w:jc w:val="center"/>
              <w:rPr>
                <w:szCs w:val="21"/>
              </w:rPr>
            </w:pPr>
          </w:p>
        </w:tc>
        <w:tc>
          <w:tcPr>
            <w:tcW w:w="1800" w:type="dxa"/>
            <w:vMerge/>
            <w:vAlign w:val="center"/>
          </w:tcPr>
          <w:p w:rsidR="00F73F61" w:rsidRDefault="00F73F61" w:rsidP="00F45327">
            <w:pPr>
              <w:spacing w:line="360" w:lineRule="exact"/>
              <w:jc w:val="center"/>
              <w:rPr>
                <w:szCs w:val="21"/>
              </w:rPr>
            </w:pPr>
          </w:p>
        </w:tc>
        <w:tc>
          <w:tcPr>
            <w:tcW w:w="3780" w:type="dxa"/>
            <w:gridSpan w:val="2"/>
            <w:vAlign w:val="center"/>
          </w:tcPr>
          <w:p w:rsidR="00F73F61" w:rsidRDefault="00F73F61" w:rsidP="00C91049">
            <w:pPr>
              <w:rPr>
                <w:sz w:val="24"/>
              </w:rPr>
            </w:pPr>
            <w:r w:rsidRPr="00205073">
              <w:rPr>
                <w:sz w:val="24"/>
              </w:rPr>
              <w:t>企业</w:t>
            </w:r>
            <w:r w:rsidRPr="00205073">
              <w:rPr>
                <w:rFonts w:hint="eastAsia"/>
                <w:sz w:val="24"/>
              </w:rPr>
              <w:t>经营年限</w:t>
            </w:r>
          </w:p>
        </w:tc>
      </w:tr>
      <w:tr w:rsidR="00F73F61" w:rsidTr="00F45327">
        <w:trPr>
          <w:trHeight w:val="425"/>
        </w:trPr>
        <w:tc>
          <w:tcPr>
            <w:tcW w:w="720" w:type="dxa"/>
            <w:vAlign w:val="center"/>
          </w:tcPr>
          <w:p w:rsidR="00F73F61" w:rsidRDefault="00F73F61" w:rsidP="00C50615">
            <w:pPr>
              <w:jc w:val="center"/>
              <w:rPr>
                <w:szCs w:val="21"/>
              </w:rPr>
            </w:pPr>
            <w:r>
              <w:rPr>
                <w:rFonts w:hint="eastAsia"/>
                <w:szCs w:val="21"/>
              </w:rPr>
              <w:t>15</w:t>
            </w:r>
          </w:p>
        </w:tc>
        <w:tc>
          <w:tcPr>
            <w:tcW w:w="1980" w:type="dxa"/>
            <w:vMerge/>
            <w:vAlign w:val="center"/>
          </w:tcPr>
          <w:p w:rsidR="00F73F61" w:rsidRDefault="00F73F61" w:rsidP="00F45327">
            <w:pPr>
              <w:rPr>
                <w:szCs w:val="21"/>
              </w:rPr>
            </w:pPr>
          </w:p>
        </w:tc>
        <w:tc>
          <w:tcPr>
            <w:tcW w:w="1800" w:type="dxa"/>
            <w:vMerge w:val="restart"/>
            <w:vAlign w:val="center"/>
          </w:tcPr>
          <w:p w:rsidR="00F73F61" w:rsidRDefault="00F73F61" w:rsidP="00F45327">
            <w:pPr>
              <w:jc w:val="center"/>
              <w:rPr>
                <w:szCs w:val="21"/>
              </w:rPr>
            </w:pPr>
            <w:r w:rsidRPr="000F08B0">
              <w:rPr>
                <w:rFonts w:hint="eastAsia"/>
                <w:sz w:val="24"/>
              </w:rPr>
              <w:t>经营团队</w:t>
            </w:r>
          </w:p>
        </w:tc>
        <w:tc>
          <w:tcPr>
            <w:tcW w:w="3780" w:type="dxa"/>
            <w:gridSpan w:val="2"/>
            <w:vAlign w:val="center"/>
          </w:tcPr>
          <w:p w:rsidR="00F73F61" w:rsidRDefault="00F73F61" w:rsidP="00F45327">
            <w:pPr>
              <w:rPr>
                <w:sz w:val="24"/>
              </w:rPr>
            </w:pPr>
            <w:r w:rsidRPr="000F08B0">
              <w:rPr>
                <w:rFonts w:hint="eastAsia"/>
                <w:sz w:val="24"/>
              </w:rPr>
              <w:t>企业经营者经历</w:t>
            </w:r>
          </w:p>
        </w:tc>
      </w:tr>
      <w:tr w:rsidR="00F73F61" w:rsidTr="00F45327">
        <w:trPr>
          <w:trHeight w:val="425"/>
        </w:trPr>
        <w:tc>
          <w:tcPr>
            <w:tcW w:w="720" w:type="dxa"/>
            <w:vAlign w:val="center"/>
          </w:tcPr>
          <w:p w:rsidR="00F73F61" w:rsidRDefault="00F73F61" w:rsidP="00C50615">
            <w:pPr>
              <w:jc w:val="center"/>
              <w:rPr>
                <w:szCs w:val="21"/>
              </w:rPr>
            </w:pPr>
            <w:r>
              <w:rPr>
                <w:rFonts w:hint="eastAsia"/>
                <w:szCs w:val="21"/>
              </w:rPr>
              <w:t>16</w:t>
            </w:r>
          </w:p>
        </w:tc>
        <w:tc>
          <w:tcPr>
            <w:tcW w:w="1980" w:type="dxa"/>
            <w:vMerge/>
            <w:vAlign w:val="center"/>
          </w:tcPr>
          <w:p w:rsidR="00F73F61" w:rsidRDefault="00F73F61" w:rsidP="00F45327">
            <w:pPr>
              <w:rPr>
                <w:szCs w:val="21"/>
              </w:rPr>
            </w:pPr>
          </w:p>
        </w:tc>
        <w:tc>
          <w:tcPr>
            <w:tcW w:w="1800" w:type="dxa"/>
            <w:vMerge/>
            <w:vAlign w:val="center"/>
          </w:tcPr>
          <w:p w:rsidR="00F73F61" w:rsidRDefault="00F73F61" w:rsidP="00F45327">
            <w:pPr>
              <w:jc w:val="center"/>
              <w:rPr>
                <w:szCs w:val="21"/>
              </w:rPr>
            </w:pPr>
          </w:p>
        </w:tc>
        <w:tc>
          <w:tcPr>
            <w:tcW w:w="3780" w:type="dxa"/>
            <w:gridSpan w:val="2"/>
            <w:vAlign w:val="center"/>
          </w:tcPr>
          <w:p w:rsidR="00F73F61" w:rsidRDefault="00F73F61" w:rsidP="00C91049">
            <w:pPr>
              <w:rPr>
                <w:sz w:val="24"/>
              </w:rPr>
            </w:pPr>
            <w:r w:rsidRPr="000F08B0">
              <w:rPr>
                <w:rFonts w:hint="eastAsia"/>
                <w:sz w:val="24"/>
              </w:rPr>
              <w:t>企业员工素质</w:t>
            </w:r>
          </w:p>
        </w:tc>
      </w:tr>
      <w:tr w:rsidR="00F73F61" w:rsidTr="00C50615">
        <w:trPr>
          <w:trHeight w:val="639"/>
        </w:trPr>
        <w:tc>
          <w:tcPr>
            <w:tcW w:w="720" w:type="dxa"/>
            <w:vAlign w:val="center"/>
          </w:tcPr>
          <w:p w:rsidR="00F73F61" w:rsidRDefault="00F73F61" w:rsidP="00F73F61">
            <w:pPr>
              <w:jc w:val="center"/>
              <w:rPr>
                <w:szCs w:val="21"/>
              </w:rPr>
            </w:pPr>
            <w:r>
              <w:rPr>
                <w:rFonts w:hint="eastAsia"/>
                <w:szCs w:val="21"/>
              </w:rPr>
              <w:t>17</w:t>
            </w:r>
          </w:p>
        </w:tc>
        <w:tc>
          <w:tcPr>
            <w:tcW w:w="1980" w:type="dxa"/>
            <w:vMerge/>
            <w:vAlign w:val="center"/>
          </w:tcPr>
          <w:p w:rsidR="00F73F61" w:rsidRDefault="00F73F61" w:rsidP="00F45327">
            <w:pPr>
              <w:rPr>
                <w:szCs w:val="21"/>
              </w:rPr>
            </w:pPr>
          </w:p>
        </w:tc>
        <w:tc>
          <w:tcPr>
            <w:tcW w:w="1800" w:type="dxa"/>
            <w:vMerge w:val="restart"/>
            <w:vAlign w:val="center"/>
          </w:tcPr>
          <w:p w:rsidR="00F73F61" w:rsidRPr="00C50615" w:rsidRDefault="00F73F61" w:rsidP="00F73F61">
            <w:pPr>
              <w:widowControl/>
              <w:spacing w:line="280" w:lineRule="exact"/>
              <w:jc w:val="center"/>
              <w:rPr>
                <w:sz w:val="24"/>
              </w:rPr>
            </w:pPr>
            <w:r w:rsidRPr="00C50615">
              <w:rPr>
                <w:rFonts w:hint="eastAsia"/>
                <w:sz w:val="24"/>
              </w:rPr>
              <w:t>通过</w:t>
            </w:r>
            <w:r w:rsidRPr="00C50615">
              <w:rPr>
                <w:rFonts w:hint="eastAsia"/>
                <w:sz w:val="24"/>
              </w:rPr>
              <w:t>GSP</w:t>
            </w:r>
            <w:r w:rsidRPr="00C50615">
              <w:rPr>
                <w:rFonts w:hint="eastAsia"/>
                <w:sz w:val="24"/>
              </w:rPr>
              <w:t>及相关行业标准认证</w:t>
            </w:r>
          </w:p>
        </w:tc>
        <w:tc>
          <w:tcPr>
            <w:tcW w:w="3780" w:type="dxa"/>
            <w:gridSpan w:val="2"/>
            <w:vAlign w:val="center"/>
          </w:tcPr>
          <w:p w:rsidR="00F73F61" w:rsidRPr="004F5874" w:rsidRDefault="00F73F61" w:rsidP="00F45327">
            <w:pPr>
              <w:rPr>
                <w:sz w:val="24"/>
              </w:rPr>
            </w:pPr>
            <w:r w:rsidRPr="00F73F61">
              <w:rPr>
                <w:rFonts w:hint="eastAsia"/>
                <w:sz w:val="24"/>
              </w:rPr>
              <w:t>新版</w:t>
            </w:r>
            <w:r w:rsidRPr="00F73F61">
              <w:rPr>
                <w:rFonts w:hint="eastAsia"/>
                <w:sz w:val="24"/>
              </w:rPr>
              <w:t>GSP</w:t>
            </w:r>
            <w:r w:rsidRPr="00F73F61">
              <w:rPr>
                <w:rFonts w:hint="eastAsia"/>
                <w:sz w:val="24"/>
              </w:rPr>
              <w:t>认证</w:t>
            </w:r>
          </w:p>
        </w:tc>
      </w:tr>
      <w:tr w:rsidR="00F73F61" w:rsidTr="00F45327">
        <w:trPr>
          <w:trHeight w:val="425"/>
        </w:trPr>
        <w:tc>
          <w:tcPr>
            <w:tcW w:w="720" w:type="dxa"/>
            <w:vAlign w:val="center"/>
          </w:tcPr>
          <w:p w:rsidR="00F73F61" w:rsidRDefault="00F73F61" w:rsidP="00F73F61">
            <w:pPr>
              <w:jc w:val="center"/>
              <w:rPr>
                <w:szCs w:val="21"/>
              </w:rPr>
            </w:pPr>
            <w:r>
              <w:rPr>
                <w:rFonts w:hint="eastAsia"/>
                <w:szCs w:val="21"/>
              </w:rPr>
              <w:t>18</w:t>
            </w:r>
          </w:p>
        </w:tc>
        <w:tc>
          <w:tcPr>
            <w:tcW w:w="1980" w:type="dxa"/>
            <w:vMerge/>
            <w:vAlign w:val="center"/>
          </w:tcPr>
          <w:p w:rsidR="00F73F61" w:rsidRDefault="00F73F61" w:rsidP="00F45327">
            <w:pPr>
              <w:rPr>
                <w:szCs w:val="21"/>
              </w:rPr>
            </w:pPr>
          </w:p>
        </w:tc>
        <w:tc>
          <w:tcPr>
            <w:tcW w:w="1800" w:type="dxa"/>
            <w:vMerge/>
            <w:vAlign w:val="center"/>
          </w:tcPr>
          <w:p w:rsidR="00F73F61" w:rsidRPr="000F08B0" w:rsidRDefault="00F73F61" w:rsidP="00F45327">
            <w:pPr>
              <w:widowControl/>
              <w:spacing w:line="280" w:lineRule="exact"/>
              <w:jc w:val="center"/>
              <w:rPr>
                <w:sz w:val="24"/>
              </w:rPr>
            </w:pPr>
          </w:p>
        </w:tc>
        <w:tc>
          <w:tcPr>
            <w:tcW w:w="3780" w:type="dxa"/>
            <w:gridSpan w:val="2"/>
            <w:vAlign w:val="center"/>
          </w:tcPr>
          <w:p w:rsidR="00F73F61" w:rsidRDefault="00F73F61" w:rsidP="00F45327">
            <w:pPr>
              <w:rPr>
                <w:sz w:val="24"/>
              </w:rPr>
            </w:pPr>
            <w:r w:rsidRPr="00F73F61">
              <w:rPr>
                <w:rFonts w:hint="eastAsia"/>
                <w:sz w:val="24"/>
              </w:rPr>
              <w:t>药品批发企业物流服务能力评级</w:t>
            </w:r>
          </w:p>
        </w:tc>
      </w:tr>
      <w:tr w:rsidR="00F73F61" w:rsidTr="00F45327">
        <w:trPr>
          <w:trHeight w:val="425"/>
        </w:trPr>
        <w:tc>
          <w:tcPr>
            <w:tcW w:w="720" w:type="dxa"/>
            <w:vAlign w:val="center"/>
          </w:tcPr>
          <w:p w:rsidR="00F73F61" w:rsidRDefault="00F73F61" w:rsidP="00F45327">
            <w:pPr>
              <w:jc w:val="center"/>
              <w:rPr>
                <w:szCs w:val="21"/>
              </w:rPr>
            </w:pPr>
            <w:r>
              <w:rPr>
                <w:rFonts w:hint="eastAsia"/>
                <w:szCs w:val="21"/>
              </w:rPr>
              <w:t>19</w:t>
            </w:r>
          </w:p>
        </w:tc>
        <w:tc>
          <w:tcPr>
            <w:tcW w:w="1980" w:type="dxa"/>
            <w:vMerge/>
            <w:vAlign w:val="center"/>
          </w:tcPr>
          <w:p w:rsidR="00F73F61" w:rsidRPr="00A3153C" w:rsidRDefault="00F73F61" w:rsidP="00093101">
            <w:pPr>
              <w:jc w:val="center"/>
              <w:rPr>
                <w:rFonts w:ascii="黑体" w:eastAsia="黑体"/>
                <w:sz w:val="24"/>
              </w:rPr>
            </w:pPr>
          </w:p>
        </w:tc>
        <w:tc>
          <w:tcPr>
            <w:tcW w:w="1800" w:type="dxa"/>
            <w:vMerge w:val="restart"/>
            <w:vAlign w:val="center"/>
          </w:tcPr>
          <w:p w:rsidR="00F73F61" w:rsidRPr="002E015C" w:rsidRDefault="00F73F61" w:rsidP="00F73F61">
            <w:pPr>
              <w:widowControl/>
              <w:spacing w:line="280" w:lineRule="exact"/>
              <w:jc w:val="center"/>
              <w:rPr>
                <w:sz w:val="24"/>
              </w:rPr>
            </w:pPr>
            <w:r w:rsidRPr="00F73F61">
              <w:rPr>
                <w:rFonts w:hint="eastAsia"/>
                <w:sz w:val="24"/>
              </w:rPr>
              <w:t>竞争实力</w:t>
            </w:r>
          </w:p>
        </w:tc>
        <w:tc>
          <w:tcPr>
            <w:tcW w:w="3780" w:type="dxa"/>
            <w:gridSpan w:val="2"/>
            <w:vAlign w:val="center"/>
          </w:tcPr>
          <w:p w:rsidR="00F73F61" w:rsidRPr="002E015C" w:rsidRDefault="00F73F61" w:rsidP="00F45327">
            <w:pPr>
              <w:rPr>
                <w:sz w:val="24"/>
              </w:rPr>
            </w:pPr>
            <w:r w:rsidRPr="00F73F61">
              <w:rPr>
                <w:rFonts w:hint="eastAsia"/>
                <w:sz w:val="24"/>
              </w:rPr>
              <w:t>质量管理机制建设情况</w:t>
            </w:r>
          </w:p>
        </w:tc>
      </w:tr>
      <w:tr w:rsidR="00F73F61" w:rsidTr="00F45327">
        <w:trPr>
          <w:trHeight w:val="425"/>
        </w:trPr>
        <w:tc>
          <w:tcPr>
            <w:tcW w:w="720" w:type="dxa"/>
            <w:vAlign w:val="center"/>
          </w:tcPr>
          <w:p w:rsidR="00F73F61" w:rsidRDefault="00F73F61" w:rsidP="00F45327">
            <w:pPr>
              <w:jc w:val="center"/>
              <w:rPr>
                <w:szCs w:val="21"/>
              </w:rPr>
            </w:pPr>
            <w:r>
              <w:rPr>
                <w:rFonts w:hint="eastAsia"/>
                <w:szCs w:val="21"/>
              </w:rPr>
              <w:t>20</w:t>
            </w:r>
          </w:p>
        </w:tc>
        <w:tc>
          <w:tcPr>
            <w:tcW w:w="1980" w:type="dxa"/>
            <w:vMerge/>
            <w:vAlign w:val="center"/>
          </w:tcPr>
          <w:p w:rsidR="00F73F61" w:rsidRPr="00A3153C" w:rsidRDefault="00F73F61" w:rsidP="00093101">
            <w:pPr>
              <w:jc w:val="center"/>
              <w:rPr>
                <w:rFonts w:ascii="黑体" w:eastAsia="黑体"/>
                <w:sz w:val="24"/>
              </w:rPr>
            </w:pPr>
          </w:p>
        </w:tc>
        <w:tc>
          <w:tcPr>
            <w:tcW w:w="1800" w:type="dxa"/>
            <w:vMerge/>
            <w:vAlign w:val="center"/>
          </w:tcPr>
          <w:p w:rsidR="00F73F61" w:rsidRPr="002E015C" w:rsidRDefault="00F73F61" w:rsidP="00F45327">
            <w:pPr>
              <w:jc w:val="center"/>
              <w:rPr>
                <w:sz w:val="24"/>
              </w:rPr>
            </w:pPr>
          </w:p>
        </w:tc>
        <w:tc>
          <w:tcPr>
            <w:tcW w:w="3780" w:type="dxa"/>
            <w:gridSpan w:val="2"/>
            <w:vAlign w:val="center"/>
          </w:tcPr>
          <w:p w:rsidR="00F73F61" w:rsidRPr="002E015C" w:rsidRDefault="00F73F61" w:rsidP="00F45327">
            <w:pPr>
              <w:rPr>
                <w:sz w:val="24"/>
              </w:rPr>
            </w:pPr>
            <w:r w:rsidRPr="00F73F61">
              <w:rPr>
                <w:rFonts w:hint="eastAsia"/>
                <w:sz w:val="24"/>
              </w:rPr>
              <w:t>市场占有率</w:t>
            </w:r>
          </w:p>
        </w:tc>
      </w:tr>
      <w:tr w:rsidR="00D7511F" w:rsidTr="00F45327">
        <w:trPr>
          <w:trHeight w:val="425"/>
        </w:trPr>
        <w:tc>
          <w:tcPr>
            <w:tcW w:w="720" w:type="dxa"/>
            <w:vAlign w:val="center"/>
          </w:tcPr>
          <w:p w:rsidR="00D7511F" w:rsidRDefault="00D7511F" w:rsidP="00F45327">
            <w:pPr>
              <w:jc w:val="center"/>
              <w:rPr>
                <w:szCs w:val="21"/>
              </w:rPr>
            </w:pPr>
            <w:r>
              <w:rPr>
                <w:rFonts w:hint="eastAsia"/>
                <w:szCs w:val="21"/>
              </w:rPr>
              <w:t>21</w:t>
            </w:r>
          </w:p>
        </w:tc>
        <w:tc>
          <w:tcPr>
            <w:tcW w:w="1980" w:type="dxa"/>
            <w:vMerge w:val="restart"/>
            <w:vAlign w:val="center"/>
          </w:tcPr>
          <w:p w:rsidR="00D7511F" w:rsidRDefault="00D7511F" w:rsidP="00093101">
            <w:pPr>
              <w:jc w:val="center"/>
              <w:rPr>
                <w:rFonts w:ascii="黑体" w:eastAsia="黑体"/>
                <w:sz w:val="24"/>
              </w:rPr>
            </w:pPr>
            <w:r w:rsidRPr="00A3153C">
              <w:rPr>
                <w:rFonts w:ascii="黑体" w:eastAsia="黑体" w:hint="eastAsia"/>
                <w:sz w:val="24"/>
              </w:rPr>
              <w:t>信用记录及</w:t>
            </w:r>
          </w:p>
          <w:p w:rsidR="00D7511F" w:rsidRPr="004E12C3" w:rsidRDefault="00D7511F" w:rsidP="004E12C3">
            <w:pPr>
              <w:jc w:val="center"/>
              <w:rPr>
                <w:rFonts w:ascii="黑体" w:eastAsia="黑体"/>
                <w:sz w:val="24"/>
              </w:rPr>
            </w:pPr>
            <w:r w:rsidRPr="00A3153C">
              <w:rPr>
                <w:rFonts w:ascii="黑体" w:eastAsia="黑体" w:hint="eastAsia"/>
                <w:sz w:val="24"/>
              </w:rPr>
              <w:t>社会责任</w:t>
            </w:r>
          </w:p>
        </w:tc>
        <w:tc>
          <w:tcPr>
            <w:tcW w:w="1800" w:type="dxa"/>
            <w:vMerge w:val="restart"/>
            <w:vAlign w:val="center"/>
          </w:tcPr>
          <w:p w:rsidR="00D7511F" w:rsidRPr="000F08B0" w:rsidRDefault="00D7511F" w:rsidP="00F45327">
            <w:pPr>
              <w:jc w:val="center"/>
              <w:rPr>
                <w:sz w:val="24"/>
              </w:rPr>
            </w:pPr>
            <w:r>
              <w:rPr>
                <w:rFonts w:hint="eastAsia"/>
                <w:sz w:val="24"/>
              </w:rPr>
              <w:t>社会</w:t>
            </w:r>
            <w:r w:rsidRPr="002E015C">
              <w:rPr>
                <w:rFonts w:hint="eastAsia"/>
                <w:sz w:val="24"/>
              </w:rPr>
              <w:t>信用记录</w:t>
            </w:r>
          </w:p>
        </w:tc>
        <w:tc>
          <w:tcPr>
            <w:tcW w:w="3780" w:type="dxa"/>
            <w:gridSpan w:val="2"/>
            <w:vAlign w:val="center"/>
          </w:tcPr>
          <w:p w:rsidR="00D7511F" w:rsidRDefault="00D7511F" w:rsidP="00F45327">
            <w:pPr>
              <w:rPr>
                <w:sz w:val="24"/>
              </w:rPr>
            </w:pPr>
            <w:r w:rsidRPr="002E015C">
              <w:rPr>
                <w:rFonts w:hint="eastAsia"/>
                <w:sz w:val="24"/>
              </w:rPr>
              <w:t>银行评价</w:t>
            </w:r>
          </w:p>
        </w:tc>
      </w:tr>
      <w:tr w:rsidR="00D7511F" w:rsidTr="00F45327">
        <w:trPr>
          <w:trHeight w:val="425"/>
        </w:trPr>
        <w:tc>
          <w:tcPr>
            <w:tcW w:w="720" w:type="dxa"/>
            <w:vAlign w:val="center"/>
          </w:tcPr>
          <w:p w:rsidR="00D7511F" w:rsidRDefault="00D7511F" w:rsidP="00F73F61">
            <w:pPr>
              <w:jc w:val="center"/>
              <w:rPr>
                <w:szCs w:val="21"/>
              </w:rPr>
            </w:pPr>
            <w:r>
              <w:rPr>
                <w:rFonts w:hint="eastAsia"/>
                <w:szCs w:val="21"/>
              </w:rPr>
              <w:t>22</w:t>
            </w:r>
          </w:p>
        </w:tc>
        <w:tc>
          <w:tcPr>
            <w:tcW w:w="1980" w:type="dxa"/>
            <w:vMerge/>
            <w:vAlign w:val="center"/>
          </w:tcPr>
          <w:p w:rsidR="00D7511F" w:rsidRDefault="00D7511F" w:rsidP="00F45327">
            <w:pPr>
              <w:rPr>
                <w:szCs w:val="21"/>
              </w:rPr>
            </w:pPr>
          </w:p>
        </w:tc>
        <w:tc>
          <w:tcPr>
            <w:tcW w:w="1800" w:type="dxa"/>
            <w:vMerge/>
            <w:vAlign w:val="center"/>
          </w:tcPr>
          <w:p w:rsidR="00D7511F" w:rsidRPr="000F08B0" w:rsidRDefault="00D7511F" w:rsidP="00F45327">
            <w:pPr>
              <w:widowControl/>
              <w:spacing w:line="280" w:lineRule="exact"/>
              <w:jc w:val="center"/>
              <w:rPr>
                <w:sz w:val="24"/>
              </w:rPr>
            </w:pPr>
          </w:p>
        </w:tc>
        <w:tc>
          <w:tcPr>
            <w:tcW w:w="3780" w:type="dxa"/>
            <w:gridSpan w:val="2"/>
            <w:vAlign w:val="center"/>
          </w:tcPr>
          <w:p w:rsidR="00D7511F" w:rsidRDefault="00D7511F" w:rsidP="00F45327">
            <w:pPr>
              <w:rPr>
                <w:sz w:val="24"/>
              </w:rPr>
            </w:pPr>
            <w:r w:rsidRPr="002E015C">
              <w:rPr>
                <w:rFonts w:hint="eastAsia"/>
                <w:sz w:val="24"/>
              </w:rPr>
              <w:t>工商</w:t>
            </w:r>
            <w:r>
              <w:rPr>
                <w:rFonts w:hint="eastAsia"/>
                <w:sz w:val="24"/>
              </w:rPr>
              <w:t>、</w:t>
            </w:r>
            <w:r w:rsidRPr="002E015C">
              <w:rPr>
                <w:rFonts w:hint="eastAsia"/>
                <w:sz w:val="24"/>
              </w:rPr>
              <w:t>税务评价</w:t>
            </w:r>
          </w:p>
        </w:tc>
      </w:tr>
      <w:tr w:rsidR="00D7511F" w:rsidTr="00F45327">
        <w:trPr>
          <w:trHeight w:val="425"/>
        </w:trPr>
        <w:tc>
          <w:tcPr>
            <w:tcW w:w="720" w:type="dxa"/>
            <w:vAlign w:val="center"/>
          </w:tcPr>
          <w:p w:rsidR="00D7511F" w:rsidRDefault="00D7511F" w:rsidP="00F73F61">
            <w:pPr>
              <w:jc w:val="center"/>
              <w:rPr>
                <w:szCs w:val="21"/>
              </w:rPr>
            </w:pPr>
            <w:r>
              <w:rPr>
                <w:rFonts w:hint="eastAsia"/>
                <w:szCs w:val="21"/>
              </w:rPr>
              <w:t>23</w:t>
            </w:r>
          </w:p>
        </w:tc>
        <w:tc>
          <w:tcPr>
            <w:tcW w:w="1980" w:type="dxa"/>
            <w:vMerge/>
            <w:vAlign w:val="center"/>
          </w:tcPr>
          <w:p w:rsidR="00D7511F" w:rsidRDefault="00D7511F" w:rsidP="00F45327">
            <w:pPr>
              <w:rPr>
                <w:szCs w:val="21"/>
              </w:rPr>
            </w:pPr>
          </w:p>
        </w:tc>
        <w:tc>
          <w:tcPr>
            <w:tcW w:w="1800" w:type="dxa"/>
            <w:vMerge w:val="restart"/>
            <w:vAlign w:val="center"/>
          </w:tcPr>
          <w:p w:rsidR="00D7511F" w:rsidRDefault="00D7511F" w:rsidP="00F45327">
            <w:pPr>
              <w:jc w:val="center"/>
              <w:rPr>
                <w:szCs w:val="21"/>
              </w:rPr>
            </w:pPr>
            <w:r>
              <w:rPr>
                <w:rFonts w:hint="eastAsia"/>
                <w:szCs w:val="21"/>
              </w:rPr>
              <w:t>商业信用记录</w:t>
            </w:r>
          </w:p>
        </w:tc>
        <w:tc>
          <w:tcPr>
            <w:tcW w:w="3780" w:type="dxa"/>
            <w:gridSpan w:val="2"/>
            <w:vAlign w:val="center"/>
          </w:tcPr>
          <w:p w:rsidR="00D7511F" w:rsidRDefault="00D7511F" w:rsidP="00F45327">
            <w:pPr>
              <w:rPr>
                <w:sz w:val="24"/>
              </w:rPr>
            </w:pPr>
            <w:r w:rsidRPr="002E015C">
              <w:rPr>
                <w:rFonts w:hint="eastAsia"/>
                <w:sz w:val="24"/>
              </w:rPr>
              <w:t>药</w:t>
            </w:r>
            <w:proofErr w:type="gramStart"/>
            <w:r w:rsidRPr="002E015C">
              <w:rPr>
                <w:rFonts w:hint="eastAsia"/>
                <w:sz w:val="24"/>
              </w:rPr>
              <w:t>监评价</w:t>
            </w:r>
            <w:proofErr w:type="gramEnd"/>
          </w:p>
        </w:tc>
      </w:tr>
      <w:tr w:rsidR="00D7511F" w:rsidTr="00F45327">
        <w:trPr>
          <w:trHeight w:val="425"/>
        </w:trPr>
        <w:tc>
          <w:tcPr>
            <w:tcW w:w="720" w:type="dxa"/>
            <w:vAlign w:val="center"/>
          </w:tcPr>
          <w:p w:rsidR="00D7511F" w:rsidRDefault="00D7511F" w:rsidP="00F73F61">
            <w:pPr>
              <w:jc w:val="center"/>
              <w:rPr>
                <w:szCs w:val="21"/>
              </w:rPr>
            </w:pPr>
            <w:r>
              <w:rPr>
                <w:rFonts w:hint="eastAsia"/>
                <w:szCs w:val="21"/>
              </w:rPr>
              <w:t>24</w:t>
            </w:r>
          </w:p>
        </w:tc>
        <w:tc>
          <w:tcPr>
            <w:tcW w:w="1980" w:type="dxa"/>
            <w:vMerge/>
            <w:vAlign w:val="center"/>
          </w:tcPr>
          <w:p w:rsidR="00D7511F" w:rsidRDefault="00D7511F" w:rsidP="00F45327">
            <w:pPr>
              <w:rPr>
                <w:szCs w:val="21"/>
              </w:rPr>
            </w:pPr>
          </w:p>
        </w:tc>
        <w:tc>
          <w:tcPr>
            <w:tcW w:w="1800" w:type="dxa"/>
            <w:vMerge/>
            <w:vAlign w:val="center"/>
          </w:tcPr>
          <w:p w:rsidR="00D7511F" w:rsidRDefault="00D7511F" w:rsidP="00F45327">
            <w:pPr>
              <w:jc w:val="center"/>
              <w:rPr>
                <w:szCs w:val="21"/>
              </w:rPr>
            </w:pPr>
          </w:p>
        </w:tc>
        <w:tc>
          <w:tcPr>
            <w:tcW w:w="3780" w:type="dxa"/>
            <w:gridSpan w:val="2"/>
            <w:vAlign w:val="center"/>
          </w:tcPr>
          <w:p w:rsidR="00D7511F" w:rsidRDefault="00D7511F" w:rsidP="00F45327">
            <w:pPr>
              <w:rPr>
                <w:sz w:val="24"/>
              </w:rPr>
            </w:pPr>
            <w:r w:rsidRPr="007E32B5">
              <w:rPr>
                <w:rFonts w:hint="eastAsia"/>
                <w:sz w:val="24"/>
              </w:rPr>
              <w:t>供应商合作</w:t>
            </w:r>
            <w:r w:rsidRPr="002E015C">
              <w:rPr>
                <w:rFonts w:hint="eastAsia"/>
                <w:sz w:val="24"/>
              </w:rPr>
              <w:t>评价</w:t>
            </w:r>
          </w:p>
        </w:tc>
      </w:tr>
      <w:tr w:rsidR="00D7511F" w:rsidTr="00F45327">
        <w:trPr>
          <w:trHeight w:val="425"/>
        </w:trPr>
        <w:tc>
          <w:tcPr>
            <w:tcW w:w="720" w:type="dxa"/>
            <w:vAlign w:val="center"/>
          </w:tcPr>
          <w:p w:rsidR="00D7511F" w:rsidRDefault="00D7511F" w:rsidP="00F73F61">
            <w:pPr>
              <w:jc w:val="center"/>
              <w:rPr>
                <w:szCs w:val="21"/>
              </w:rPr>
            </w:pPr>
            <w:r>
              <w:rPr>
                <w:rFonts w:hint="eastAsia"/>
                <w:szCs w:val="21"/>
              </w:rPr>
              <w:t>25</w:t>
            </w:r>
          </w:p>
        </w:tc>
        <w:tc>
          <w:tcPr>
            <w:tcW w:w="1980" w:type="dxa"/>
            <w:vMerge/>
            <w:vAlign w:val="center"/>
          </w:tcPr>
          <w:p w:rsidR="00D7511F" w:rsidRDefault="00D7511F" w:rsidP="00F45327">
            <w:pPr>
              <w:rPr>
                <w:szCs w:val="21"/>
              </w:rPr>
            </w:pPr>
          </w:p>
        </w:tc>
        <w:tc>
          <w:tcPr>
            <w:tcW w:w="1800" w:type="dxa"/>
            <w:vMerge/>
            <w:vAlign w:val="center"/>
          </w:tcPr>
          <w:p w:rsidR="00D7511F" w:rsidRDefault="00D7511F" w:rsidP="00F45327">
            <w:pPr>
              <w:jc w:val="center"/>
              <w:rPr>
                <w:szCs w:val="21"/>
              </w:rPr>
            </w:pPr>
          </w:p>
        </w:tc>
        <w:tc>
          <w:tcPr>
            <w:tcW w:w="3780" w:type="dxa"/>
            <w:gridSpan w:val="2"/>
            <w:vAlign w:val="center"/>
          </w:tcPr>
          <w:p w:rsidR="00D7511F" w:rsidRPr="007E32B5" w:rsidRDefault="00D7511F" w:rsidP="00F45327">
            <w:pPr>
              <w:rPr>
                <w:sz w:val="24"/>
              </w:rPr>
            </w:pPr>
            <w:r w:rsidRPr="007E32B5">
              <w:rPr>
                <w:rFonts w:hint="eastAsia"/>
                <w:sz w:val="24"/>
              </w:rPr>
              <w:t>客户合作评价</w:t>
            </w:r>
          </w:p>
        </w:tc>
      </w:tr>
      <w:tr w:rsidR="00D7511F" w:rsidTr="00F45327">
        <w:trPr>
          <w:trHeight w:val="425"/>
        </w:trPr>
        <w:tc>
          <w:tcPr>
            <w:tcW w:w="720" w:type="dxa"/>
            <w:vAlign w:val="center"/>
          </w:tcPr>
          <w:p w:rsidR="00D7511F" w:rsidRDefault="00D7511F" w:rsidP="00D7511F">
            <w:pPr>
              <w:jc w:val="center"/>
              <w:rPr>
                <w:szCs w:val="21"/>
              </w:rPr>
            </w:pPr>
            <w:r>
              <w:rPr>
                <w:rFonts w:hint="eastAsia"/>
                <w:szCs w:val="21"/>
              </w:rPr>
              <w:t>26</w:t>
            </w:r>
          </w:p>
        </w:tc>
        <w:tc>
          <w:tcPr>
            <w:tcW w:w="1980" w:type="dxa"/>
            <w:vMerge/>
            <w:vAlign w:val="center"/>
          </w:tcPr>
          <w:p w:rsidR="00D7511F" w:rsidRDefault="00D7511F" w:rsidP="00F45327">
            <w:pPr>
              <w:jc w:val="center"/>
              <w:rPr>
                <w:rFonts w:ascii="黑体" w:eastAsia="黑体"/>
                <w:sz w:val="24"/>
              </w:rPr>
            </w:pPr>
          </w:p>
        </w:tc>
        <w:tc>
          <w:tcPr>
            <w:tcW w:w="1800" w:type="dxa"/>
            <w:vMerge w:val="restart"/>
            <w:vAlign w:val="center"/>
          </w:tcPr>
          <w:p w:rsidR="00D7511F" w:rsidRPr="002E015C" w:rsidRDefault="00D7511F" w:rsidP="00F45327">
            <w:pPr>
              <w:widowControl/>
              <w:spacing w:line="280" w:lineRule="exact"/>
              <w:jc w:val="center"/>
              <w:rPr>
                <w:rFonts w:ascii="Arial" w:hAnsi="Arial" w:cs="Arial"/>
                <w:b/>
                <w:kern w:val="0"/>
                <w:sz w:val="20"/>
                <w:szCs w:val="20"/>
              </w:rPr>
            </w:pPr>
            <w:r w:rsidRPr="0030278D">
              <w:rPr>
                <w:rFonts w:hint="eastAsia"/>
                <w:sz w:val="24"/>
              </w:rPr>
              <w:t>社会责任</w:t>
            </w:r>
          </w:p>
        </w:tc>
        <w:tc>
          <w:tcPr>
            <w:tcW w:w="3780" w:type="dxa"/>
            <w:gridSpan w:val="2"/>
            <w:vAlign w:val="center"/>
          </w:tcPr>
          <w:p w:rsidR="00D7511F" w:rsidRDefault="00D7511F" w:rsidP="00F45327">
            <w:pPr>
              <w:rPr>
                <w:sz w:val="24"/>
              </w:rPr>
            </w:pPr>
            <w:r w:rsidRPr="0030278D">
              <w:rPr>
                <w:sz w:val="24"/>
              </w:rPr>
              <w:t>职工劳动保障</w:t>
            </w:r>
          </w:p>
        </w:tc>
      </w:tr>
      <w:tr w:rsidR="00D7511F" w:rsidTr="00F45327">
        <w:trPr>
          <w:trHeight w:val="425"/>
        </w:trPr>
        <w:tc>
          <w:tcPr>
            <w:tcW w:w="720" w:type="dxa"/>
            <w:vAlign w:val="center"/>
          </w:tcPr>
          <w:p w:rsidR="00D7511F" w:rsidRDefault="00D7511F" w:rsidP="00F45327">
            <w:pPr>
              <w:jc w:val="center"/>
              <w:rPr>
                <w:szCs w:val="21"/>
              </w:rPr>
            </w:pPr>
            <w:r>
              <w:rPr>
                <w:rFonts w:hint="eastAsia"/>
                <w:szCs w:val="21"/>
              </w:rPr>
              <w:t>27</w:t>
            </w:r>
          </w:p>
        </w:tc>
        <w:tc>
          <w:tcPr>
            <w:tcW w:w="1980" w:type="dxa"/>
            <w:vMerge/>
            <w:vAlign w:val="center"/>
          </w:tcPr>
          <w:p w:rsidR="00D7511F" w:rsidRDefault="00D7511F" w:rsidP="00F45327">
            <w:pPr>
              <w:jc w:val="center"/>
              <w:rPr>
                <w:rFonts w:ascii="黑体" w:eastAsia="黑体"/>
                <w:sz w:val="24"/>
              </w:rPr>
            </w:pPr>
          </w:p>
        </w:tc>
        <w:tc>
          <w:tcPr>
            <w:tcW w:w="1800" w:type="dxa"/>
            <w:vMerge/>
            <w:vAlign w:val="center"/>
          </w:tcPr>
          <w:p w:rsidR="00D7511F" w:rsidRDefault="00D7511F" w:rsidP="00F45327">
            <w:pPr>
              <w:jc w:val="center"/>
              <w:rPr>
                <w:szCs w:val="21"/>
              </w:rPr>
            </w:pPr>
          </w:p>
        </w:tc>
        <w:tc>
          <w:tcPr>
            <w:tcW w:w="3780" w:type="dxa"/>
            <w:gridSpan w:val="2"/>
            <w:vAlign w:val="center"/>
          </w:tcPr>
          <w:p w:rsidR="00D7511F" w:rsidRDefault="00D7511F" w:rsidP="00D7511F">
            <w:pPr>
              <w:rPr>
                <w:sz w:val="24"/>
              </w:rPr>
            </w:pPr>
            <w:r w:rsidRPr="00093101">
              <w:rPr>
                <w:rFonts w:hint="eastAsia"/>
                <w:sz w:val="24"/>
              </w:rPr>
              <w:t>社会责任报告</w:t>
            </w:r>
          </w:p>
        </w:tc>
      </w:tr>
      <w:tr w:rsidR="00D7511F" w:rsidTr="00F45327">
        <w:trPr>
          <w:trHeight w:val="425"/>
        </w:trPr>
        <w:tc>
          <w:tcPr>
            <w:tcW w:w="720" w:type="dxa"/>
            <w:vAlign w:val="center"/>
          </w:tcPr>
          <w:p w:rsidR="00D7511F" w:rsidRDefault="00D7511F" w:rsidP="00F45327">
            <w:pPr>
              <w:jc w:val="center"/>
              <w:rPr>
                <w:szCs w:val="21"/>
              </w:rPr>
            </w:pPr>
            <w:r>
              <w:rPr>
                <w:rFonts w:hint="eastAsia"/>
                <w:szCs w:val="21"/>
              </w:rPr>
              <w:t>28</w:t>
            </w:r>
          </w:p>
        </w:tc>
        <w:tc>
          <w:tcPr>
            <w:tcW w:w="1980" w:type="dxa"/>
            <w:vMerge/>
            <w:vAlign w:val="center"/>
          </w:tcPr>
          <w:p w:rsidR="00D7511F" w:rsidRDefault="00D7511F" w:rsidP="00F45327">
            <w:pPr>
              <w:jc w:val="center"/>
              <w:rPr>
                <w:rFonts w:ascii="黑体" w:eastAsia="黑体"/>
                <w:sz w:val="24"/>
              </w:rPr>
            </w:pPr>
          </w:p>
        </w:tc>
        <w:tc>
          <w:tcPr>
            <w:tcW w:w="1800" w:type="dxa"/>
            <w:vMerge/>
            <w:vAlign w:val="center"/>
          </w:tcPr>
          <w:p w:rsidR="00D7511F" w:rsidRDefault="00D7511F" w:rsidP="00F45327">
            <w:pPr>
              <w:jc w:val="center"/>
              <w:rPr>
                <w:szCs w:val="21"/>
              </w:rPr>
            </w:pPr>
          </w:p>
        </w:tc>
        <w:tc>
          <w:tcPr>
            <w:tcW w:w="3780" w:type="dxa"/>
            <w:gridSpan w:val="2"/>
            <w:vAlign w:val="center"/>
          </w:tcPr>
          <w:p w:rsidR="00D7511F" w:rsidRPr="00093101" w:rsidRDefault="00D7511F" w:rsidP="00F45327">
            <w:pPr>
              <w:rPr>
                <w:sz w:val="24"/>
              </w:rPr>
            </w:pPr>
            <w:r w:rsidRPr="00093101">
              <w:rPr>
                <w:rFonts w:hint="eastAsia"/>
                <w:sz w:val="24"/>
              </w:rPr>
              <w:t>公益事业</w:t>
            </w:r>
          </w:p>
        </w:tc>
      </w:tr>
      <w:tr w:rsidR="00D67D48" w:rsidTr="00F45327">
        <w:trPr>
          <w:trHeight w:val="425"/>
        </w:trPr>
        <w:tc>
          <w:tcPr>
            <w:tcW w:w="720" w:type="dxa"/>
            <w:vAlign w:val="center"/>
          </w:tcPr>
          <w:p w:rsidR="00D67D48" w:rsidRDefault="00D67D48" w:rsidP="00F45327">
            <w:pPr>
              <w:jc w:val="center"/>
              <w:rPr>
                <w:szCs w:val="21"/>
              </w:rPr>
            </w:pPr>
            <w:r>
              <w:rPr>
                <w:rFonts w:hint="eastAsia"/>
                <w:szCs w:val="21"/>
              </w:rPr>
              <w:t>29</w:t>
            </w:r>
          </w:p>
        </w:tc>
        <w:tc>
          <w:tcPr>
            <w:tcW w:w="1980" w:type="dxa"/>
            <w:vMerge w:val="restart"/>
            <w:vAlign w:val="center"/>
          </w:tcPr>
          <w:p w:rsidR="00D67D48" w:rsidRDefault="00D67D48" w:rsidP="00F45327">
            <w:pPr>
              <w:jc w:val="center"/>
              <w:rPr>
                <w:rFonts w:ascii="黑体" w:eastAsia="黑体"/>
                <w:sz w:val="24"/>
              </w:rPr>
            </w:pPr>
            <w:r>
              <w:rPr>
                <w:rFonts w:ascii="黑体" w:eastAsia="黑体" w:hint="eastAsia"/>
                <w:sz w:val="24"/>
              </w:rPr>
              <w:t>供应链体</w:t>
            </w:r>
            <w:proofErr w:type="gramStart"/>
            <w:r>
              <w:rPr>
                <w:rFonts w:ascii="黑体" w:eastAsia="黑体" w:hint="eastAsia"/>
                <w:sz w:val="24"/>
              </w:rPr>
              <w:t>系建设</w:t>
            </w:r>
            <w:proofErr w:type="gramEnd"/>
            <w:r>
              <w:rPr>
                <w:rFonts w:ascii="黑体" w:eastAsia="黑体" w:hint="eastAsia"/>
                <w:sz w:val="24"/>
              </w:rPr>
              <w:t>情况</w:t>
            </w:r>
          </w:p>
        </w:tc>
        <w:tc>
          <w:tcPr>
            <w:tcW w:w="1800" w:type="dxa"/>
            <w:vMerge w:val="restart"/>
            <w:vAlign w:val="center"/>
          </w:tcPr>
          <w:p w:rsidR="00D67D48" w:rsidRDefault="00D67D48" w:rsidP="00F45327">
            <w:pPr>
              <w:jc w:val="center"/>
              <w:rPr>
                <w:szCs w:val="21"/>
              </w:rPr>
            </w:pPr>
            <w:r w:rsidRPr="004F687F">
              <w:rPr>
                <w:rFonts w:hint="eastAsia"/>
                <w:sz w:val="24"/>
              </w:rPr>
              <w:t>供应商群体</w:t>
            </w:r>
          </w:p>
        </w:tc>
        <w:tc>
          <w:tcPr>
            <w:tcW w:w="3780" w:type="dxa"/>
            <w:gridSpan w:val="2"/>
            <w:vAlign w:val="center"/>
          </w:tcPr>
          <w:p w:rsidR="00D67D48" w:rsidRDefault="00D67D48" w:rsidP="00F45327">
            <w:pPr>
              <w:rPr>
                <w:sz w:val="24"/>
              </w:rPr>
            </w:pPr>
            <w:r w:rsidRPr="000B21FC">
              <w:rPr>
                <w:rFonts w:hint="eastAsia"/>
                <w:sz w:val="24"/>
              </w:rPr>
              <w:t>供应商群体</w:t>
            </w:r>
            <w:r>
              <w:rPr>
                <w:rFonts w:hint="eastAsia"/>
                <w:sz w:val="24"/>
              </w:rPr>
              <w:t>质</w:t>
            </w:r>
            <w:r w:rsidRPr="000B21FC">
              <w:rPr>
                <w:rFonts w:hint="eastAsia"/>
                <w:sz w:val="24"/>
              </w:rPr>
              <w:t>量</w:t>
            </w:r>
            <w:r>
              <w:rPr>
                <w:rFonts w:hint="eastAsia"/>
                <w:sz w:val="24"/>
              </w:rPr>
              <w:t>评价</w:t>
            </w:r>
          </w:p>
        </w:tc>
      </w:tr>
      <w:tr w:rsidR="00D67D48" w:rsidTr="00F45327">
        <w:trPr>
          <w:trHeight w:val="425"/>
        </w:trPr>
        <w:tc>
          <w:tcPr>
            <w:tcW w:w="720" w:type="dxa"/>
            <w:vAlign w:val="center"/>
          </w:tcPr>
          <w:p w:rsidR="00D67D48" w:rsidRDefault="00D67D48" w:rsidP="00F45327">
            <w:pPr>
              <w:jc w:val="center"/>
              <w:rPr>
                <w:szCs w:val="21"/>
              </w:rPr>
            </w:pPr>
            <w:r>
              <w:rPr>
                <w:rFonts w:hint="eastAsia"/>
                <w:szCs w:val="21"/>
              </w:rPr>
              <w:t>30</w:t>
            </w: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Default="00D67D48" w:rsidP="00F45327">
            <w:pPr>
              <w:jc w:val="center"/>
              <w:rPr>
                <w:szCs w:val="21"/>
              </w:rPr>
            </w:pPr>
          </w:p>
        </w:tc>
        <w:tc>
          <w:tcPr>
            <w:tcW w:w="3780" w:type="dxa"/>
            <w:gridSpan w:val="2"/>
            <w:vAlign w:val="center"/>
          </w:tcPr>
          <w:p w:rsidR="00D67D48" w:rsidRDefault="00D67D48" w:rsidP="00F45327">
            <w:pPr>
              <w:rPr>
                <w:sz w:val="24"/>
              </w:rPr>
            </w:pPr>
            <w:r w:rsidRPr="000B21FC">
              <w:rPr>
                <w:rFonts w:hint="eastAsia"/>
                <w:sz w:val="24"/>
              </w:rPr>
              <w:t>供应商产品、品牌知名度</w:t>
            </w:r>
          </w:p>
        </w:tc>
      </w:tr>
      <w:tr w:rsidR="00D67D48" w:rsidTr="00F45327">
        <w:trPr>
          <w:trHeight w:val="425"/>
        </w:trPr>
        <w:tc>
          <w:tcPr>
            <w:tcW w:w="720" w:type="dxa"/>
            <w:vAlign w:val="center"/>
          </w:tcPr>
          <w:p w:rsidR="00D67D48" w:rsidRDefault="00D67D48" w:rsidP="00F45327">
            <w:pPr>
              <w:jc w:val="center"/>
              <w:rPr>
                <w:szCs w:val="21"/>
              </w:rPr>
            </w:pPr>
            <w:r>
              <w:rPr>
                <w:rFonts w:hint="eastAsia"/>
                <w:szCs w:val="21"/>
              </w:rPr>
              <w:t>31</w:t>
            </w: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Pr="0030278D" w:rsidRDefault="00D67D48" w:rsidP="00F45327">
            <w:pPr>
              <w:widowControl/>
              <w:spacing w:line="280" w:lineRule="exact"/>
              <w:jc w:val="center"/>
              <w:rPr>
                <w:rFonts w:ascii="Arial" w:hAnsi="Arial" w:cs="Arial"/>
                <w:b/>
                <w:kern w:val="0"/>
                <w:sz w:val="20"/>
                <w:szCs w:val="20"/>
              </w:rPr>
            </w:pPr>
          </w:p>
        </w:tc>
        <w:tc>
          <w:tcPr>
            <w:tcW w:w="3780" w:type="dxa"/>
            <w:gridSpan w:val="2"/>
            <w:vAlign w:val="center"/>
          </w:tcPr>
          <w:p w:rsidR="00D67D48" w:rsidRPr="0030278D" w:rsidRDefault="00D67D48" w:rsidP="00F45327">
            <w:pPr>
              <w:rPr>
                <w:sz w:val="24"/>
              </w:rPr>
            </w:pPr>
            <w:r w:rsidRPr="000B21FC">
              <w:rPr>
                <w:rFonts w:hint="eastAsia"/>
                <w:sz w:val="24"/>
              </w:rPr>
              <w:t>与供应商群</w:t>
            </w:r>
            <w:proofErr w:type="gramStart"/>
            <w:r w:rsidRPr="000B21FC">
              <w:rPr>
                <w:rFonts w:hint="eastAsia"/>
                <w:sz w:val="24"/>
              </w:rPr>
              <w:t>体合作</w:t>
            </w:r>
            <w:proofErr w:type="gramEnd"/>
            <w:r w:rsidRPr="000B21FC">
              <w:rPr>
                <w:rFonts w:hint="eastAsia"/>
                <w:sz w:val="24"/>
              </w:rPr>
              <w:t>历史稳定性</w:t>
            </w:r>
          </w:p>
        </w:tc>
      </w:tr>
      <w:tr w:rsidR="00D67D48" w:rsidTr="004E12C3">
        <w:trPr>
          <w:trHeight w:val="429"/>
        </w:trPr>
        <w:tc>
          <w:tcPr>
            <w:tcW w:w="720" w:type="dxa"/>
            <w:vMerge w:val="restart"/>
            <w:vAlign w:val="center"/>
          </w:tcPr>
          <w:p w:rsidR="00D67D48" w:rsidRDefault="00D67D48" w:rsidP="00F45327">
            <w:pPr>
              <w:jc w:val="center"/>
              <w:rPr>
                <w:szCs w:val="21"/>
              </w:rPr>
            </w:pPr>
            <w:r>
              <w:rPr>
                <w:rFonts w:hint="eastAsia"/>
                <w:szCs w:val="21"/>
              </w:rPr>
              <w:t>32</w:t>
            </w:r>
          </w:p>
        </w:tc>
        <w:tc>
          <w:tcPr>
            <w:tcW w:w="1980" w:type="dxa"/>
            <w:vMerge/>
            <w:vAlign w:val="center"/>
          </w:tcPr>
          <w:p w:rsidR="00D67D48" w:rsidRDefault="00D67D48" w:rsidP="00F45327">
            <w:pPr>
              <w:jc w:val="center"/>
              <w:rPr>
                <w:rFonts w:ascii="黑体" w:eastAsia="黑体"/>
                <w:sz w:val="24"/>
              </w:rPr>
            </w:pPr>
          </w:p>
        </w:tc>
        <w:tc>
          <w:tcPr>
            <w:tcW w:w="1800" w:type="dxa"/>
            <w:vMerge w:val="restart"/>
            <w:vAlign w:val="center"/>
          </w:tcPr>
          <w:p w:rsidR="00D67D48" w:rsidRDefault="00D67D48" w:rsidP="00F45327">
            <w:pPr>
              <w:jc w:val="center"/>
              <w:rPr>
                <w:szCs w:val="21"/>
              </w:rPr>
            </w:pPr>
            <w:r w:rsidRPr="00093101">
              <w:rPr>
                <w:rFonts w:hint="eastAsia"/>
                <w:sz w:val="24"/>
              </w:rPr>
              <w:t>销售客户群体</w:t>
            </w:r>
          </w:p>
        </w:tc>
        <w:tc>
          <w:tcPr>
            <w:tcW w:w="2446" w:type="dxa"/>
            <w:vMerge w:val="restart"/>
            <w:vAlign w:val="center"/>
          </w:tcPr>
          <w:p w:rsidR="00D67D48" w:rsidRPr="0030278D" w:rsidRDefault="00D67D48" w:rsidP="00F45327">
            <w:pPr>
              <w:rPr>
                <w:sz w:val="24"/>
              </w:rPr>
            </w:pPr>
            <w:r w:rsidRPr="004E12C3">
              <w:rPr>
                <w:rFonts w:hint="eastAsia"/>
                <w:bCs/>
                <w:sz w:val="24"/>
              </w:rPr>
              <w:t>区域终端客户覆盖率</w:t>
            </w:r>
          </w:p>
        </w:tc>
        <w:tc>
          <w:tcPr>
            <w:tcW w:w="1334" w:type="dxa"/>
            <w:vAlign w:val="center"/>
          </w:tcPr>
          <w:p w:rsidR="00D67D48" w:rsidRPr="0030278D" w:rsidRDefault="00D67D48" w:rsidP="00F45327">
            <w:pPr>
              <w:rPr>
                <w:sz w:val="24"/>
              </w:rPr>
            </w:pPr>
            <w:r w:rsidRPr="004E12C3">
              <w:rPr>
                <w:rFonts w:hint="eastAsia"/>
                <w:bCs/>
                <w:sz w:val="24"/>
              </w:rPr>
              <w:t>医疗机构</w:t>
            </w:r>
          </w:p>
        </w:tc>
      </w:tr>
      <w:tr w:rsidR="00D67D48" w:rsidTr="004E12C3">
        <w:trPr>
          <w:trHeight w:val="407"/>
        </w:trPr>
        <w:tc>
          <w:tcPr>
            <w:tcW w:w="720" w:type="dxa"/>
            <w:vMerge/>
            <w:vAlign w:val="center"/>
          </w:tcPr>
          <w:p w:rsidR="00D67D48" w:rsidRDefault="00D67D48" w:rsidP="00F45327">
            <w:pPr>
              <w:jc w:val="center"/>
              <w:rPr>
                <w:szCs w:val="21"/>
              </w:rPr>
            </w:pP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Pr="00093101" w:rsidRDefault="00D67D48" w:rsidP="00F45327">
            <w:pPr>
              <w:jc w:val="center"/>
              <w:rPr>
                <w:sz w:val="24"/>
              </w:rPr>
            </w:pPr>
          </w:p>
        </w:tc>
        <w:tc>
          <w:tcPr>
            <w:tcW w:w="2446" w:type="dxa"/>
            <w:vMerge/>
            <w:vAlign w:val="center"/>
          </w:tcPr>
          <w:p w:rsidR="00D67D48" w:rsidRPr="0030278D" w:rsidRDefault="00D67D48" w:rsidP="00F45327">
            <w:pPr>
              <w:rPr>
                <w:sz w:val="24"/>
              </w:rPr>
            </w:pPr>
          </w:p>
        </w:tc>
        <w:tc>
          <w:tcPr>
            <w:tcW w:w="1334" w:type="dxa"/>
            <w:vAlign w:val="center"/>
          </w:tcPr>
          <w:p w:rsidR="00D67D48" w:rsidRPr="0030278D" w:rsidRDefault="00D67D48" w:rsidP="00F45327">
            <w:pPr>
              <w:rPr>
                <w:sz w:val="24"/>
              </w:rPr>
            </w:pPr>
            <w:r w:rsidRPr="004E12C3">
              <w:rPr>
                <w:rFonts w:hint="eastAsia"/>
                <w:bCs/>
                <w:sz w:val="24"/>
              </w:rPr>
              <w:t>零售药店</w:t>
            </w:r>
          </w:p>
        </w:tc>
      </w:tr>
      <w:tr w:rsidR="00D67D48" w:rsidTr="00F45327">
        <w:trPr>
          <w:trHeight w:val="425"/>
        </w:trPr>
        <w:tc>
          <w:tcPr>
            <w:tcW w:w="720" w:type="dxa"/>
            <w:vAlign w:val="center"/>
          </w:tcPr>
          <w:p w:rsidR="00D67D48" w:rsidRDefault="00D67D48" w:rsidP="00D67D48">
            <w:pPr>
              <w:jc w:val="center"/>
              <w:rPr>
                <w:szCs w:val="21"/>
              </w:rPr>
            </w:pPr>
            <w:r>
              <w:rPr>
                <w:rFonts w:hint="eastAsia"/>
                <w:szCs w:val="21"/>
              </w:rPr>
              <w:t>33</w:t>
            </w: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Default="00D67D48" w:rsidP="00F45327">
            <w:pPr>
              <w:jc w:val="center"/>
              <w:rPr>
                <w:szCs w:val="21"/>
              </w:rPr>
            </w:pPr>
          </w:p>
        </w:tc>
        <w:tc>
          <w:tcPr>
            <w:tcW w:w="3780" w:type="dxa"/>
            <w:gridSpan w:val="2"/>
            <w:vAlign w:val="center"/>
          </w:tcPr>
          <w:p w:rsidR="00D67D48" w:rsidRPr="00D67D48" w:rsidRDefault="00D67D48" w:rsidP="00F45327">
            <w:pPr>
              <w:rPr>
                <w:bCs/>
                <w:sz w:val="24"/>
              </w:rPr>
            </w:pPr>
            <w:r w:rsidRPr="00D67D48">
              <w:rPr>
                <w:rFonts w:hint="eastAsia"/>
                <w:bCs/>
                <w:sz w:val="24"/>
              </w:rPr>
              <w:t>医疗机构客户分布情况</w:t>
            </w:r>
          </w:p>
        </w:tc>
      </w:tr>
      <w:tr w:rsidR="00D67D48" w:rsidTr="00D67D48">
        <w:trPr>
          <w:trHeight w:val="425"/>
        </w:trPr>
        <w:tc>
          <w:tcPr>
            <w:tcW w:w="720" w:type="dxa"/>
            <w:vAlign w:val="center"/>
          </w:tcPr>
          <w:p w:rsidR="00D67D48" w:rsidRDefault="00D67D48" w:rsidP="00D67D48">
            <w:pPr>
              <w:jc w:val="center"/>
              <w:rPr>
                <w:szCs w:val="21"/>
              </w:rPr>
            </w:pPr>
            <w:r>
              <w:rPr>
                <w:rFonts w:hint="eastAsia"/>
                <w:szCs w:val="21"/>
              </w:rPr>
              <w:t>34</w:t>
            </w: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Pr="004F687F" w:rsidRDefault="00D67D48" w:rsidP="00F45327">
            <w:pPr>
              <w:widowControl/>
              <w:spacing w:line="280" w:lineRule="exact"/>
              <w:jc w:val="center"/>
              <w:rPr>
                <w:rFonts w:ascii="Arial" w:hAnsi="Arial" w:cs="Arial"/>
                <w:b/>
                <w:bCs/>
                <w:kern w:val="0"/>
                <w:sz w:val="20"/>
                <w:szCs w:val="20"/>
              </w:rPr>
            </w:pPr>
          </w:p>
        </w:tc>
        <w:tc>
          <w:tcPr>
            <w:tcW w:w="3780" w:type="dxa"/>
            <w:gridSpan w:val="2"/>
            <w:vAlign w:val="center"/>
          </w:tcPr>
          <w:p w:rsidR="00D67D48" w:rsidRDefault="00D67D48" w:rsidP="004C38B7">
            <w:pPr>
              <w:rPr>
                <w:sz w:val="24"/>
              </w:rPr>
            </w:pPr>
            <w:r w:rsidRPr="004E12C3">
              <w:rPr>
                <w:rFonts w:hint="eastAsia"/>
                <w:bCs/>
                <w:sz w:val="24"/>
              </w:rPr>
              <w:t>全国终端客户覆盖率</w:t>
            </w:r>
          </w:p>
        </w:tc>
      </w:tr>
      <w:tr w:rsidR="00D67D48" w:rsidTr="00F45327">
        <w:trPr>
          <w:trHeight w:val="425"/>
        </w:trPr>
        <w:tc>
          <w:tcPr>
            <w:tcW w:w="720" w:type="dxa"/>
            <w:vAlign w:val="center"/>
          </w:tcPr>
          <w:p w:rsidR="00D67D48" w:rsidRDefault="00D67D48" w:rsidP="00F45327">
            <w:pPr>
              <w:jc w:val="center"/>
              <w:rPr>
                <w:szCs w:val="21"/>
              </w:rPr>
            </w:pPr>
            <w:r>
              <w:rPr>
                <w:rFonts w:hint="eastAsia"/>
                <w:szCs w:val="21"/>
              </w:rPr>
              <w:t>35</w:t>
            </w:r>
          </w:p>
        </w:tc>
        <w:tc>
          <w:tcPr>
            <w:tcW w:w="1980" w:type="dxa"/>
            <w:vMerge/>
            <w:vAlign w:val="center"/>
          </w:tcPr>
          <w:p w:rsidR="00D67D48" w:rsidRDefault="00D67D48" w:rsidP="00F45327">
            <w:pPr>
              <w:jc w:val="center"/>
              <w:rPr>
                <w:rFonts w:ascii="黑体" w:eastAsia="黑体"/>
                <w:sz w:val="24"/>
              </w:rPr>
            </w:pPr>
          </w:p>
        </w:tc>
        <w:tc>
          <w:tcPr>
            <w:tcW w:w="1800" w:type="dxa"/>
            <w:vMerge/>
            <w:vAlign w:val="center"/>
          </w:tcPr>
          <w:p w:rsidR="00D67D48" w:rsidRPr="004F687F" w:rsidRDefault="00D67D48" w:rsidP="00F45327">
            <w:pPr>
              <w:widowControl/>
              <w:spacing w:line="280" w:lineRule="exact"/>
              <w:jc w:val="center"/>
              <w:rPr>
                <w:rFonts w:ascii="Arial" w:hAnsi="Arial" w:cs="Arial"/>
                <w:b/>
                <w:bCs/>
                <w:kern w:val="0"/>
                <w:sz w:val="20"/>
                <w:szCs w:val="20"/>
              </w:rPr>
            </w:pPr>
          </w:p>
        </w:tc>
        <w:tc>
          <w:tcPr>
            <w:tcW w:w="3780" w:type="dxa"/>
            <w:gridSpan w:val="2"/>
            <w:tcBorders>
              <w:bottom w:val="single" w:sz="4" w:space="0" w:color="auto"/>
            </w:tcBorders>
            <w:vAlign w:val="center"/>
          </w:tcPr>
          <w:p w:rsidR="00D67D48" w:rsidRDefault="00D67D48" w:rsidP="00366AB3">
            <w:pPr>
              <w:rPr>
                <w:sz w:val="24"/>
              </w:rPr>
            </w:pPr>
            <w:r w:rsidRPr="004E12C3">
              <w:rPr>
                <w:rFonts w:hint="eastAsia"/>
                <w:bCs/>
                <w:sz w:val="24"/>
              </w:rPr>
              <w:t>与终端客户群体合作历史稳定性</w:t>
            </w:r>
          </w:p>
        </w:tc>
      </w:tr>
    </w:tbl>
    <w:p w:rsidR="00E34C10" w:rsidRPr="000934AB" w:rsidRDefault="00E34C10" w:rsidP="00E34C10">
      <w:pPr>
        <w:spacing w:line="600" w:lineRule="exact"/>
        <w:ind w:firstLineChars="200" w:firstLine="602"/>
        <w:jc w:val="left"/>
        <w:rPr>
          <w:rFonts w:ascii="仿宋_GB2312" w:eastAsia="仿宋_GB2312" w:hAnsi="宋体"/>
          <w:b/>
          <w:sz w:val="30"/>
          <w:szCs w:val="30"/>
        </w:rPr>
      </w:pPr>
      <w:r w:rsidRPr="000934AB">
        <w:rPr>
          <w:rFonts w:ascii="仿宋_GB2312" w:eastAsia="仿宋_GB2312" w:hAnsi="宋体" w:hint="eastAsia"/>
          <w:b/>
          <w:sz w:val="30"/>
          <w:szCs w:val="30"/>
        </w:rPr>
        <w:t>2、医药零售（连锁）企业信用评价指标体系</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980"/>
        <w:gridCol w:w="1800"/>
        <w:gridCol w:w="3780"/>
      </w:tblGrid>
      <w:tr w:rsidR="00E34C10" w:rsidTr="00F45327">
        <w:trPr>
          <w:trHeight w:val="454"/>
          <w:tblHeader/>
        </w:trPr>
        <w:tc>
          <w:tcPr>
            <w:tcW w:w="72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序号</w:t>
            </w:r>
          </w:p>
        </w:tc>
        <w:tc>
          <w:tcPr>
            <w:tcW w:w="198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一级指标</w:t>
            </w:r>
          </w:p>
        </w:tc>
        <w:tc>
          <w:tcPr>
            <w:tcW w:w="180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二级指标</w:t>
            </w:r>
          </w:p>
        </w:tc>
        <w:tc>
          <w:tcPr>
            <w:tcW w:w="3780" w:type="dxa"/>
            <w:shd w:val="clear" w:color="auto" w:fill="D9D9D9"/>
            <w:vAlign w:val="center"/>
          </w:tcPr>
          <w:p w:rsidR="00E34C10" w:rsidRDefault="00E34C10" w:rsidP="00F45327">
            <w:pPr>
              <w:jc w:val="center"/>
              <w:rPr>
                <w:rFonts w:ascii="黑体" w:eastAsia="黑体"/>
                <w:sz w:val="24"/>
              </w:rPr>
            </w:pPr>
            <w:r>
              <w:rPr>
                <w:rFonts w:ascii="黑体" w:eastAsia="黑体" w:hint="eastAsia"/>
                <w:sz w:val="24"/>
              </w:rPr>
              <w:t>三级指标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1</w:t>
            </w:r>
          </w:p>
        </w:tc>
        <w:tc>
          <w:tcPr>
            <w:tcW w:w="1980" w:type="dxa"/>
            <w:vMerge w:val="restart"/>
            <w:vAlign w:val="center"/>
          </w:tcPr>
          <w:p w:rsidR="00D54763" w:rsidRDefault="00D54763" w:rsidP="00F45327">
            <w:pPr>
              <w:jc w:val="center"/>
              <w:rPr>
                <w:rFonts w:ascii="黑体" w:eastAsia="黑体"/>
                <w:sz w:val="24"/>
              </w:rPr>
            </w:pPr>
            <w:r>
              <w:rPr>
                <w:rFonts w:ascii="黑体" w:eastAsia="黑体" w:hint="eastAsia"/>
                <w:sz w:val="24"/>
              </w:rPr>
              <w:t>企业经营规模</w:t>
            </w:r>
          </w:p>
          <w:p w:rsidR="00D54763" w:rsidRDefault="00D54763" w:rsidP="00F45327">
            <w:pPr>
              <w:jc w:val="center"/>
              <w:rPr>
                <w:rFonts w:ascii="黑体" w:eastAsia="黑体"/>
                <w:sz w:val="24"/>
              </w:rPr>
            </w:pPr>
            <w:r>
              <w:rPr>
                <w:rFonts w:ascii="黑体" w:eastAsia="黑体" w:hint="eastAsia"/>
                <w:sz w:val="24"/>
              </w:rPr>
              <w:t>与经济效益</w:t>
            </w:r>
          </w:p>
        </w:tc>
        <w:tc>
          <w:tcPr>
            <w:tcW w:w="1800" w:type="dxa"/>
            <w:vMerge w:val="restart"/>
            <w:vAlign w:val="center"/>
          </w:tcPr>
          <w:p w:rsidR="00D54763" w:rsidRDefault="00D54763" w:rsidP="00F45327">
            <w:pPr>
              <w:jc w:val="center"/>
              <w:rPr>
                <w:sz w:val="24"/>
              </w:rPr>
            </w:pPr>
            <w:r>
              <w:rPr>
                <w:rFonts w:hint="eastAsia"/>
                <w:sz w:val="24"/>
              </w:rPr>
              <w:t>经营规模</w:t>
            </w:r>
          </w:p>
        </w:tc>
        <w:tc>
          <w:tcPr>
            <w:tcW w:w="3780" w:type="dxa"/>
            <w:vAlign w:val="center"/>
          </w:tcPr>
          <w:p w:rsidR="00D54763" w:rsidRDefault="00D54763" w:rsidP="00F45327">
            <w:pPr>
              <w:rPr>
                <w:sz w:val="24"/>
              </w:rPr>
            </w:pPr>
            <w:r>
              <w:rPr>
                <w:rFonts w:hint="eastAsia"/>
                <w:sz w:val="24"/>
              </w:rPr>
              <w:t>主营业务收入</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2</w:t>
            </w:r>
          </w:p>
        </w:tc>
        <w:tc>
          <w:tcPr>
            <w:tcW w:w="1980" w:type="dxa"/>
            <w:vMerge/>
            <w:vAlign w:val="center"/>
          </w:tcPr>
          <w:p w:rsidR="00D54763" w:rsidRDefault="00D54763" w:rsidP="00F45327">
            <w:pPr>
              <w:jc w:val="center"/>
              <w:rPr>
                <w:rFonts w:ascii="黑体" w:eastAsia="黑体"/>
                <w:sz w:val="24"/>
              </w:rPr>
            </w:pPr>
          </w:p>
        </w:tc>
        <w:tc>
          <w:tcPr>
            <w:tcW w:w="1800" w:type="dxa"/>
            <w:vMerge/>
            <w:vAlign w:val="center"/>
          </w:tcPr>
          <w:p w:rsidR="00D54763" w:rsidRDefault="00D54763" w:rsidP="00F45327">
            <w:pPr>
              <w:jc w:val="center"/>
              <w:rPr>
                <w:sz w:val="24"/>
              </w:rPr>
            </w:pPr>
          </w:p>
        </w:tc>
        <w:tc>
          <w:tcPr>
            <w:tcW w:w="3780" w:type="dxa"/>
            <w:vAlign w:val="center"/>
          </w:tcPr>
          <w:p w:rsidR="00D54763" w:rsidRDefault="00D54763" w:rsidP="00F45327">
            <w:pPr>
              <w:rPr>
                <w:sz w:val="24"/>
              </w:rPr>
            </w:pPr>
            <w:r>
              <w:rPr>
                <w:rFonts w:hint="eastAsia"/>
                <w:sz w:val="24"/>
              </w:rPr>
              <w:t>净资产</w:t>
            </w:r>
            <w:r w:rsidRPr="00CE4C2B">
              <w:rPr>
                <w:rFonts w:hint="eastAsia"/>
                <w:sz w:val="24"/>
              </w:rPr>
              <w:t>（所有者权益</w:t>
            </w:r>
            <w:r>
              <w:rPr>
                <w:rFonts w:hint="eastAsia"/>
                <w:sz w:val="24"/>
              </w:rPr>
              <w:t>）</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3</w:t>
            </w:r>
          </w:p>
        </w:tc>
        <w:tc>
          <w:tcPr>
            <w:tcW w:w="1980" w:type="dxa"/>
            <w:vMerge/>
            <w:vAlign w:val="center"/>
          </w:tcPr>
          <w:p w:rsidR="00D54763" w:rsidRDefault="00D54763" w:rsidP="00F45327">
            <w:pPr>
              <w:jc w:val="center"/>
              <w:rPr>
                <w:rFonts w:ascii="黑体" w:eastAsia="黑体"/>
                <w:sz w:val="24"/>
              </w:rPr>
            </w:pPr>
          </w:p>
        </w:tc>
        <w:tc>
          <w:tcPr>
            <w:tcW w:w="1800" w:type="dxa"/>
            <w:vMerge w:val="restart"/>
            <w:vAlign w:val="center"/>
          </w:tcPr>
          <w:p w:rsidR="00D54763" w:rsidRPr="00CE4C2B" w:rsidRDefault="00D54763" w:rsidP="00F45327">
            <w:pPr>
              <w:spacing w:line="360" w:lineRule="exact"/>
              <w:jc w:val="center"/>
              <w:rPr>
                <w:rFonts w:ascii="Arial" w:hAnsi="Arial" w:cs="Arial"/>
                <w:b/>
                <w:kern w:val="0"/>
                <w:sz w:val="20"/>
                <w:szCs w:val="20"/>
              </w:rPr>
            </w:pPr>
            <w:r w:rsidRPr="004D3897">
              <w:rPr>
                <w:rFonts w:hint="eastAsia"/>
                <w:sz w:val="24"/>
              </w:rPr>
              <w:t>盈利能力</w:t>
            </w:r>
          </w:p>
        </w:tc>
        <w:tc>
          <w:tcPr>
            <w:tcW w:w="3780" w:type="dxa"/>
            <w:vAlign w:val="center"/>
          </w:tcPr>
          <w:p w:rsidR="00D54763" w:rsidRDefault="00D54763" w:rsidP="00F45327">
            <w:pPr>
              <w:rPr>
                <w:sz w:val="24"/>
              </w:rPr>
            </w:pPr>
            <w:r w:rsidRPr="00CE4C2B">
              <w:rPr>
                <w:sz w:val="24"/>
              </w:rPr>
              <w:t>最近三年盈亏状况</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4</w:t>
            </w:r>
          </w:p>
        </w:tc>
        <w:tc>
          <w:tcPr>
            <w:tcW w:w="1980" w:type="dxa"/>
            <w:vMerge/>
            <w:vAlign w:val="center"/>
          </w:tcPr>
          <w:p w:rsidR="00D54763" w:rsidRDefault="00D54763" w:rsidP="00F45327">
            <w:pPr>
              <w:jc w:val="center"/>
              <w:rPr>
                <w:rFonts w:ascii="黑体" w:eastAsia="黑体"/>
                <w:sz w:val="24"/>
              </w:rPr>
            </w:pPr>
          </w:p>
        </w:tc>
        <w:tc>
          <w:tcPr>
            <w:tcW w:w="1800" w:type="dxa"/>
            <w:vMerge/>
            <w:vAlign w:val="center"/>
          </w:tcPr>
          <w:p w:rsidR="00D54763" w:rsidRDefault="00D54763" w:rsidP="00F45327">
            <w:pPr>
              <w:jc w:val="center"/>
              <w:rPr>
                <w:sz w:val="24"/>
              </w:rPr>
            </w:pPr>
          </w:p>
        </w:tc>
        <w:tc>
          <w:tcPr>
            <w:tcW w:w="3780" w:type="dxa"/>
            <w:vAlign w:val="center"/>
          </w:tcPr>
          <w:p w:rsidR="00D54763" w:rsidRDefault="00D54763" w:rsidP="00F45327">
            <w:pPr>
              <w:rPr>
                <w:sz w:val="24"/>
              </w:rPr>
            </w:pPr>
            <w:r>
              <w:rPr>
                <w:rFonts w:hint="eastAsia"/>
                <w:sz w:val="24"/>
              </w:rPr>
              <w:t>净资产利润率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5</w:t>
            </w:r>
          </w:p>
        </w:tc>
        <w:tc>
          <w:tcPr>
            <w:tcW w:w="1980" w:type="dxa"/>
            <w:vMerge/>
            <w:vAlign w:val="center"/>
          </w:tcPr>
          <w:p w:rsidR="00D54763" w:rsidRDefault="00D54763" w:rsidP="00F45327">
            <w:pPr>
              <w:rPr>
                <w:szCs w:val="21"/>
              </w:rPr>
            </w:pPr>
          </w:p>
        </w:tc>
        <w:tc>
          <w:tcPr>
            <w:tcW w:w="1800" w:type="dxa"/>
            <w:vMerge/>
            <w:vAlign w:val="center"/>
          </w:tcPr>
          <w:p w:rsidR="00D54763" w:rsidRDefault="00D54763" w:rsidP="00F45327">
            <w:pPr>
              <w:jc w:val="center"/>
              <w:rPr>
                <w:szCs w:val="21"/>
              </w:rPr>
            </w:pPr>
          </w:p>
        </w:tc>
        <w:tc>
          <w:tcPr>
            <w:tcW w:w="3780" w:type="dxa"/>
            <w:vAlign w:val="center"/>
          </w:tcPr>
          <w:p w:rsidR="00D54763" w:rsidRDefault="00D54763" w:rsidP="00F45327">
            <w:pPr>
              <w:rPr>
                <w:sz w:val="24"/>
              </w:rPr>
            </w:pPr>
            <w:r w:rsidRPr="003E3EF0">
              <w:rPr>
                <w:sz w:val="24"/>
              </w:rPr>
              <w:t>销售</w:t>
            </w:r>
            <w:r w:rsidRPr="003E3EF0">
              <w:rPr>
                <w:rFonts w:hint="eastAsia"/>
                <w:sz w:val="24"/>
              </w:rPr>
              <w:t>净</w:t>
            </w:r>
            <w:r w:rsidRPr="003E3EF0">
              <w:rPr>
                <w:sz w:val="24"/>
              </w:rPr>
              <w:t>利率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6</w:t>
            </w:r>
          </w:p>
        </w:tc>
        <w:tc>
          <w:tcPr>
            <w:tcW w:w="1980" w:type="dxa"/>
            <w:vMerge/>
            <w:vAlign w:val="center"/>
          </w:tcPr>
          <w:p w:rsidR="00D54763" w:rsidRDefault="00D54763" w:rsidP="00F45327">
            <w:pPr>
              <w:rPr>
                <w:szCs w:val="21"/>
              </w:rPr>
            </w:pPr>
          </w:p>
        </w:tc>
        <w:tc>
          <w:tcPr>
            <w:tcW w:w="1800" w:type="dxa"/>
            <w:vMerge w:val="restart"/>
            <w:vAlign w:val="center"/>
          </w:tcPr>
          <w:p w:rsidR="00D54763" w:rsidRDefault="00D54763" w:rsidP="00F45327">
            <w:pPr>
              <w:spacing w:line="360" w:lineRule="exact"/>
              <w:jc w:val="center"/>
              <w:rPr>
                <w:szCs w:val="21"/>
              </w:rPr>
            </w:pPr>
            <w:r w:rsidRPr="00F918E1">
              <w:rPr>
                <w:rFonts w:hint="eastAsia"/>
                <w:sz w:val="24"/>
              </w:rPr>
              <w:t>偿债能力</w:t>
            </w:r>
          </w:p>
        </w:tc>
        <w:tc>
          <w:tcPr>
            <w:tcW w:w="3780" w:type="dxa"/>
            <w:vAlign w:val="center"/>
          </w:tcPr>
          <w:p w:rsidR="00D54763" w:rsidRDefault="00D54763" w:rsidP="00F45327">
            <w:pPr>
              <w:rPr>
                <w:sz w:val="24"/>
              </w:rPr>
            </w:pPr>
            <w:r w:rsidRPr="00613817">
              <w:rPr>
                <w:sz w:val="24"/>
              </w:rPr>
              <w:t>资产负债率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7</w:t>
            </w:r>
          </w:p>
        </w:tc>
        <w:tc>
          <w:tcPr>
            <w:tcW w:w="1980" w:type="dxa"/>
            <w:vMerge/>
            <w:vAlign w:val="center"/>
          </w:tcPr>
          <w:p w:rsidR="00D54763" w:rsidRDefault="00D54763" w:rsidP="00F45327">
            <w:pPr>
              <w:rPr>
                <w:szCs w:val="21"/>
              </w:rPr>
            </w:pPr>
          </w:p>
        </w:tc>
        <w:tc>
          <w:tcPr>
            <w:tcW w:w="1800" w:type="dxa"/>
            <w:vMerge/>
            <w:vAlign w:val="center"/>
          </w:tcPr>
          <w:p w:rsidR="00D54763" w:rsidRPr="00F918E1" w:rsidRDefault="00D54763" w:rsidP="00F45327">
            <w:pPr>
              <w:widowControl/>
              <w:spacing w:line="360" w:lineRule="exact"/>
              <w:jc w:val="center"/>
              <w:rPr>
                <w:sz w:val="24"/>
              </w:rPr>
            </w:pPr>
          </w:p>
        </w:tc>
        <w:tc>
          <w:tcPr>
            <w:tcW w:w="3780" w:type="dxa"/>
            <w:vAlign w:val="center"/>
          </w:tcPr>
          <w:p w:rsidR="00D54763" w:rsidRDefault="00D54763" w:rsidP="00F45327">
            <w:pPr>
              <w:rPr>
                <w:sz w:val="24"/>
              </w:rPr>
            </w:pPr>
            <w:r w:rsidRPr="00613817">
              <w:rPr>
                <w:sz w:val="24"/>
              </w:rPr>
              <w:t>流动比率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8</w:t>
            </w:r>
          </w:p>
        </w:tc>
        <w:tc>
          <w:tcPr>
            <w:tcW w:w="1980" w:type="dxa"/>
            <w:vMerge/>
            <w:vAlign w:val="center"/>
          </w:tcPr>
          <w:p w:rsidR="00D54763" w:rsidRDefault="00D54763" w:rsidP="00F45327">
            <w:pPr>
              <w:rPr>
                <w:szCs w:val="21"/>
              </w:rPr>
            </w:pPr>
          </w:p>
        </w:tc>
        <w:tc>
          <w:tcPr>
            <w:tcW w:w="1800" w:type="dxa"/>
            <w:vMerge/>
            <w:vAlign w:val="center"/>
          </w:tcPr>
          <w:p w:rsidR="00D54763" w:rsidRDefault="00D54763" w:rsidP="00F45327">
            <w:pPr>
              <w:jc w:val="center"/>
              <w:rPr>
                <w:szCs w:val="21"/>
              </w:rPr>
            </w:pPr>
          </w:p>
        </w:tc>
        <w:tc>
          <w:tcPr>
            <w:tcW w:w="3780" w:type="dxa"/>
            <w:vAlign w:val="center"/>
          </w:tcPr>
          <w:p w:rsidR="00D54763" w:rsidRDefault="00D54763" w:rsidP="00F45327">
            <w:pPr>
              <w:rPr>
                <w:sz w:val="24"/>
              </w:rPr>
            </w:pPr>
            <w:r w:rsidRPr="00613817">
              <w:rPr>
                <w:sz w:val="24"/>
              </w:rPr>
              <w:t>速动比率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9</w:t>
            </w:r>
          </w:p>
        </w:tc>
        <w:tc>
          <w:tcPr>
            <w:tcW w:w="1980" w:type="dxa"/>
            <w:vMerge/>
            <w:vAlign w:val="center"/>
          </w:tcPr>
          <w:p w:rsidR="00D54763" w:rsidRDefault="00D54763" w:rsidP="00F45327">
            <w:pPr>
              <w:rPr>
                <w:szCs w:val="21"/>
              </w:rPr>
            </w:pPr>
          </w:p>
        </w:tc>
        <w:tc>
          <w:tcPr>
            <w:tcW w:w="1800" w:type="dxa"/>
            <w:vAlign w:val="center"/>
          </w:tcPr>
          <w:p w:rsidR="00D54763" w:rsidRDefault="00D54763" w:rsidP="00F45327">
            <w:pPr>
              <w:jc w:val="center"/>
              <w:rPr>
                <w:szCs w:val="21"/>
              </w:rPr>
            </w:pPr>
            <w:r w:rsidRPr="008B7588">
              <w:rPr>
                <w:rFonts w:hint="eastAsia"/>
                <w:sz w:val="24"/>
              </w:rPr>
              <w:t>运营能力</w:t>
            </w:r>
          </w:p>
        </w:tc>
        <w:tc>
          <w:tcPr>
            <w:tcW w:w="3780" w:type="dxa"/>
            <w:vAlign w:val="center"/>
          </w:tcPr>
          <w:p w:rsidR="00D54763" w:rsidRDefault="00D54763" w:rsidP="00F45327">
            <w:pPr>
              <w:rPr>
                <w:sz w:val="24"/>
              </w:rPr>
            </w:pPr>
            <w:r w:rsidRPr="00D54763">
              <w:rPr>
                <w:sz w:val="24"/>
              </w:rPr>
              <w:t>年存货周转</w:t>
            </w:r>
            <w:r w:rsidRPr="00D54763">
              <w:rPr>
                <w:rFonts w:hint="eastAsia"/>
                <w:sz w:val="24"/>
              </w:rPr>
              <w:t>天数</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10</w:t>
            </w:r>
          </w:p>
        </w:tc>
        <w:tc>
          <w:tcPr>
            <w:tcW w:w="1980" w:type="dxa"/>
            <w:vMerge/>
            <w:vAlign w:val="center"/>
          </w:tcPr>
          <w:p w:rsidR="00D54763" w:rsidRDefault="00D54763" w:rsidP="00F45327">
            <w:pPr>
              <w:rPr>
                <w:szCs w:val="21"/>
              </w:rPr>
            </w:pPr>
          </w:p>
        </w:tc>
        <w:tc>
          <w:tcPr>
            <w:tcW w:w="1800" w:type="dxa"/>
            <w:vMerge w:val="restart"/>
            <w:vAlign w:val="center"/>
          </w:tcPr>
          <w:p w:rsidR="00D54763" w:rsidRPr="00590756" w:rsidRDefault="00D54763" w:rsidP="00F45327">
            <w:pPr>
              <w:widowControl/>
              <w:spacing w:line="360" w:lineRule="exact"/>
              <w:jc w:val="center"/>
              <w:rPr>
                <w:rFonts w:ascii="Arial" w:hAnsi="Arial" w:cs="Arial"/>
                <w:b/>
                <w:kern w:val="0"/>
                <w:sz w:val="20"/>
                <w:szCs w:val="20"/>
              </w:rPr>
            </w:pPr>
            <w:r w:rsidRPr="001D6C4E">
              <w:rPr>
                <w:rFonts w:hint="eastAsia"/>
                <w:sz w:val="24"/>
              </w:rPr>
              <w:t>发展潜力</w:t>
            </w:r>
          </w:p>
        </w:tc>
        <w:tc>
          <w:tcPr>
            <w:tcW w:w="3780" w:type="dxa"/>
            <w:vAlign w:val="center"/>
          </w:tcPr>
          <w:p w:rsidR="00D54763" w:rsidRDefault="00D54763" w:rsidP="00C34E17">
            <w:pPr>
              <w:rPr>
                <w:sz w:val="24"/>
              </w:rPr>
            </w:pPr>
            <w:r w:rsidRPr="001D6C4E">
              <w:rPr>
                <w:sz w:val="24"/>
              </w:rPr>
              <w:t>销售增长率</w:t>
            </w:r>
          </w:p>
        </w:tc>
      </w:tr>
      <w:tr w:rsidR="00D54763" w:rsidTr="00F45327">
        <w:trPr>
          <w:trHeight w:val="454"/>
        </w:trPr>
        <w:tc>
          <w:tcPr>
            <w:tcW w:w="720" w:type="dxa"/>
            <w:vAlign w:val="center"/>
          </w:tcPr>
          <w:p w:rsidR="00D54763" w:rsidRDefault="00D54763" w:rsidP="00F45327">
            <w:pPr>
              <w:jc w:val="center"/>
              <w:rPr>
                <w:szCs w:val="21"/>
              </w:rPr>
            </w:pPr>
            <w:r>
              <w:rPr>
                <w:rFonts w:hint="eastAsia"/>
                <w:szCs w:val="21"/>
              </w:rPr>
              <w:t>11</w:t>
            </w:r>
          </w:p>
        </w:tc>
        <w:tc>
          <w:tcPr>
            <w:tcW w:w="1980" w:type="dxa"/>
            <w:vMerge/>
            <w:vAlign w:val="center"/>
          </w:tcPr>
          <w:p w:rsidR="00D54763" w:rsidRDefault="00D54763" w:rsidP="00F45327">
            <w:pPr>
              <w:rPr>
                <w:szCs w:val="21"/>
              </w:rPr>
            </w:pPr>
          </w:p>
        </w:tc>
        <w:tc>
          <w:tcPr>
            <w:tcW w:w="1800" w:type="dxa"/>
            <w:vMerge/>
            <w:vAlign w:val="center"/>
          </w:tcPr>
          <w:p w:rsidR="00D54763" w:rsidRDefault="00D54763" w:rsidP="00F45327">
            <w:pPr>
              <w:jc w:val="center"/>
              <w:rPr>
                <w:szCs w:val="21"/>
              </w:rPr>
            </w:pPr>
          </w:p>
        </w:tc>
        <w:tc>
          <w:tcPr>
            <w:tcW w:w="3780" w:type="dxa"/>
            <w:vAlign w:val="center"/>
          </w:tcPr>
          <w:p w:rsidR="00D54763" w:rsidRDefault="00D54763" w:rsidP="00F45327">
            <w:pPr>
              <w:rPr>
                <w:sz w:val="24"/>
              </w:rPr>
            </w:pPr>
            <w:r w:rsidRPr="001D6C4E">
              <w:rPr>
                <w:rFonts w:hint="eastAsia"/>
                <w:sz w:val="24"/>
              </w:rPr>
              <w:t>净</w:t>
            </w:r>
            <w:r w:rsidRPr="001D6C4E">
              <w:rPr>
                <w:sz w:val="24"/>
              </w:rPr>
              <w:t>利润增长率</w:t>
            </w:r>
          </w:p>
        </w:tc>
      </w:tr>
      <w:tr w:rsidR="00540787" w:rsidTr="00F45327">
        <w:trPr>
          <w:trHeight w:val="454"/>
        </w:trPr>
        <w:tc>
          <w:tcPr>
            <w:tcW w:w="720" w:type="dxa"/>
            <w:vAlign w:val="center"/>
          </w:tcPr>
          <w:p w:rsidR="00540787" w:rsidRDefault="00540787" w:rsidP="00F45327">
            <w:pPr>
              <w:jc w:val="center"/>
              <w:rPr>
                <w:szCs w:val="21"/>
              </w:rPr>
            </w:pPr>
            <w:r>
              <w:rPr>
                <w:rFonts w:hint="eastAsia"/>
                <w:szCs w:val="21"/>
              </w:rPr>
              <w:t>12</w:t>
            </w:r>
          </w:p>
        </w:tc>
        <w:tc>
          <w:tcPr>
            <w:tcW w:w="1980" w:type="dxa"/>
            <w:vMerge w:val="restart"/>
            <w:vAlign w:val="center"/>
          </w:tcPr>
          <w:p w:rsidR="00540787" w:rsidRDefault="00540787" w:rsidP="00D54763">
            <w:pPr>
              <w:jc w:val="center"/>
              <w:rPr>
                <w:szCs w:val="21"/>
              </w:rPr>
            </w:pPr>
            <w:r>
              <w:rPr>
                <w:rFonts w:ascii="黑体" w:eastAsia="黑体" w:hint="eastAsia"/>
                <w:sz w:val="24"/>
              </w:rPr>
              <w:t>企业</w:t>
            </w:r>
            <w:r w:rsidRPr="00D54763">
              <w:rPr>
                <w:rFonts w:ascii="黑体" w:eastAsia="黑体" w:hint="eastAsia"/>
                <w:b/>
                <w:sz w:val="24"/>
              </w:rPr>
              <w:t>后续</w:t>
            </w:r>
            <w:r>
              <w:rPr>
                <w:rFonts w:ascii="黑体" w:eastAsia="黑体" w:hint="eastAsia"/>
                <w:sz w:val="24"/>
              </w:rPr>
              <w:t>发展能力及前景</w:t>
            </w:r>
          </w:p>
        </w:tc>
        <w:tc>
          <w:tcPr>
            <w:tcW w:w="1800" w:type="dxa"/>
            <w:vMerge w:val="restart"/>
            <w:vAlign w:val="center"/>
          </w:tcPr>
          <w:p w:rsidR="00540787" w:rsidRPr="00D66EAD" w:rsidRDefault="00540787" w:rsidP="00F45327">
            <w:pPr>
              <w:widowControl/>
              <w:spacing w:line="360" w:lineRule="exact"/>
              <w:jc w:val="center"/>
              <w:rPr>
                <w:rFonts w:ascii="Arial" w:hAnsi="Arial" w:cs="Arial"/>
                <w:b/>
                <w:kern w:val="0"/>
                <w:sz w:val="20"/>
                <w:szCs w:val="20"/>
              </w:rPr>
            </w:pPr>
            <w:r w:rsidRPr="00205073">
              <w:rPr>
                <w:rFonts w:hint="eastAsia"/>
                <w:sz w:val="24"/>
              </w:rPr>
              <w:t>企业实力</w:t>
            </w:r>
          </w:p>
        </w:tc>
        <w:tc>
          <w:tcPr>
            <w:tcW w:w="3780" w:type="dxa"/>
            <w:vAlign w:val="center"/>
          </w:tcPr>
          <w:p w:rsidR="00540787" w:rsidRDefault="00540787" w:rsidP="00F45327">
            <w:pPr>
              <w:rPr>
                <w:sz w:val="24"/>
              </w:rPr>
            </w:pPr>
            <w:r w:rsidRPr="00205073">
              <w:rPr>
                <w:rFonts w:hint="eastAsia"/>
                <w:sz w:val="24"/>
              </w:rPr>
              <w:t>注册资本规模</w:t>
            </w:r>
          </w:p>
        </w:tc>
      </w:tr>
      <w:tr w:rsidR="00540787" w:rsidTr="00F45327">
        <w:trPr>
          <w:trHeight w:val="454"/>
        </w:trPr>
        <w:tc>
          <w:tcPr>
            <w:tcW w:w="720" w:type="dxa"/>
            <w:vAlign w:val="center"/>
          </w:tcPr>
          <w:p w:rsidR="00540787" w:rsidRDefault="00540787" w:rsidP="00F45327">
            <w:pPr>
              <w:jc w:val="center"/>
              <w:rPr>
                <w:szCs w:val="21"/>
              </w:rPr>
            </w:pPr>
            <w:r>
              <w:rPr>
                <w:rFonts w:hint="eastAsia"/>
                <w:szCs w:val="21"/>
              </w:rPr>
              <w:t>13</w:t>
            </w:r>
          </w:p>
        </w:tc>
        <w:tc>
          <w:tcPr>
            <w:tcW w:w="1980" w:type="dxa"/>
            <w:vMerge/>
            <w:vAlign w:val="center"/>
          </w:tcPr>
          <w:p w:rsidR="00540787" w:rsidRDefault="00540787" w:rsidP="00F45327">
            <w:pPr>
              <w:rPr>
                <w:szCs w:val="21"/>
              </w:rPr>
            </w:pPr>
          </w:p>
        </w:tc>
        <w:tc>
          <w:tcPr>
            <w:tcW w:w="1800" w:type="dxa"/>
            <w:vMerge/>
            <w:vAlign w:val="center"/>
          </w:tcPr>
          <w:p w:rsidR="00540787" w:rsidRDefault="00540787" w:rsidP="00F45327">
            <w:pPr>
              <w:jc w:val="center"/>
              <w:rPr>
                <w:szCs w:val="21"/>
              </w:rPr>
            </w:pPr>
          </w:p>
        </w:tc>
        <w:tc>
          <w:tcPr>
            <w:tcW w:w="3780" w:type="dxa"/>
            <w:vAlign w:val="center"/>
          </w:tcPr>
          <w:p w:rsidR="00540787" w:rsidRDefault="00540787" w:rsidP="00F45327">
            <w:pPr>
              <w:rPr>
                <w:sz w:val="24"/>
              </w:rPr>
            </w:pPr>
            <w:r w:rsidRPr="00205073">
              <w:rPr>
                <w:sz w:val="24"/>
              </w:rPr>
              <w:t>企业</w:t>
            </w:r>
            <w:r w:rsidRPr="00205073">
              <w:rPr>
                <w:rFonts w:hint="eastAsia"/>
                <w:sz w:val="24"/>
              </w:rPr>
              <w:t>经营年限</w:t>
            </w:r>
          </w:p>
        </w:tc>
      </w:tr>
      <w:tr w:rsidR="00540787" w:rsidTr="00F45327">
        <w:trPr>
          <w:trHeight w:val="454"/>
        </w:trPr>
        <w:tc>
          <w:tcPr>
            <w:tcW w:w="720" w:type="dxa"/>
            <w:vAlign w:val="center"/>
          </w:tcPr>
          <w:p w:rsidR="00540787" w:rsidRDefault="00540787" w:rsidP="00F45327">
            <w:pPr>
              <w:jc w:val="center"/>
              <w:rPr>
                <w:szCs w:val="21"/>
              </w:rPr>
            </w:pPr>
            <w:r>
              <w:rPr>
                <w:rFonts w:hint="eastAsia"/>
                <w:szCs w:val="21"/>
              </w:rPr>
              <w:t>14</w:t>
            </w:r>
          </w:p>
        </w:tc>
        <w:tc>
          <w:tcPr>
            <w:tcW w:w="1980" w:type="dxa"/>
            <w:vMerge/>
            <w:vAlign w:val="center"/>
          </w:tcPr>
          <w:p w:rsidR="00540787" w:rsidRDefault="00540787" w:rsidP="00F45327">
            <w:pPr>
              <w:rPr>
                <w:szCs w:val="21"/>
              </w:rPr>
            </w:pPr>
          </w:p>
        </w:tc>
        <w:tc>
          <w:tcPr>
            <w:tcW w:w="1800" w:type="dxa"/>
            <w:vMerge/>
            <w:vAlign w:val="center"/>
          </w:tcPr>
          <w:p w:rsidR="00540787" w:rsidRDefault="00540787" w:rsidP="00F45327">
            <w:pPr>
              <w:jc w:val="center"/>
              <w:rPr>
                <w:szCs w:val="21"/>
              </w:rPr>
            </w:pPr>
          </w:p>
        </w:tc>
        <w:tc>
          <w:tcPr>
            <w:tcW w:w="3780" w:type="dxa"/>
            <w:vAlign w:val="center"/>
          </w:tcPr>
          <w:p w:rsidR="00540787" w:rsidRDefault="00540787" w:rsidP="00F45327">
            <w:pPr>
              <w:rPr>
                <w:sz w:val="24"/>
              </w:rPr>
            </w:pPr>
            <w:r w:rsidRPr="00205073">
              <w:rPr>
                <w:rFonts w:hint="eastAsia"/>
                <w:sz w:val="24"/>
              </w:rPr>
              <w:t>区位优势</w:t>
            </w:r>
          </w:p>
        </w:tc>
      </w:tr>
      <w:tr w:rsidR="00540787" w:rsidTr="00F45327">
        <w:trPr>
          <w:trHeight w:val="454"/>
        </w:trPr>
        <w:tc>
          <w:tcPr>
            <w:tcW w:w="720" w:type="dxa"/>
            <w:vAlign w:val="center"/>
          </w:tcPr>
          <w:p w:rsidR="00540787" w:rsidRDefault="00540787" w:rsidP="00F45327">
            <w:pPr>
              <w:jc w:val="center"/>
              <w:rPr>
                <w:szCs w:val="21"/>
              </w:rPr>
            </w:pPr>
            <w:r>
              <w:rPr>
                <w:rFonts w:hint="eastAsia"/>
                <w:szCs w:val="21"/>
              </w:rPr>
              <w:t>15</w:t>
            </w:r>
          </w:p>
        </w:tc>
        <w:tc>
          <w:tcPr>
            <w:tcW w:w="1980" w:type="dxa"/>
            <w:vMerge/>
            <w:vAlign w:val="center"/>
          </w:tcPr>
          <w:p w:rsidR="00540787" w:rsidRDefault="00540787" w:rsidP="00F45327">
            <w:pPr>
              <w:rPr>
                <w:szCs w:val="21"/>
              </w:rPr>
            </w:pPr>
          </w:p>
        </w:tc>
        <w:tc>
          <w:tcPr>
            <w:tcW w:w="1800" w:type="dxa"/>
            <w:vMerge/>
            <w:vAlign w:val="center"/>
          </w:tcPr>
          <w:p w:rsidR="00540787" w:rsidRDefault="00540787" w:rsidP="00F45327">
            <w:pPr>
              <w:jc w:val="center"/>
              <w:rPr>
                <w:szCs w:val="21"/>
              </w:rPr>
            </w:pPr>
          </w:p>
        </w:tc>
        <w:tc>
          <w:tcPr>
            <w:tcW w:w="3780" w:type="dxa"/>
            <w:vAlign w:val="center"/>
          </w:tcPr>
          <w:p w:rsidR="00540787" w:rsidRDefault="00540787" w:rsidP="00F45327">
            <w:pPr>
              <w:rPr>
                <w:sz w:val="24"/>
              </w:rPr>
            </w:pPr>
            <w:r w:rsidRPr="008C6D1F">
              <w:rPr>
                <w:rFonts w:hint="eastAsia"/>
                <w:sz w:val="24"/>
              </w:rPr>
              <w:t>物流配送品种满足率</w:t>
            </w:r>
          </w:p>
        </w:tc>
      </w:tr>
      <w:tr w:rsidR="00540787" w:rsidTr="00F45327">
        <w:trPr>
          <w:trHeight w:val="454"/>
        </w:trPr>
        <w:tc>
          <w:tcPr>
            <w:tcW w:w="720" w:type="dxa"/>
            <w:vAlign w:val="center"/>
          </w:tcPr>
          <w:p w:rsidR="00540787" w:rsidRDefault="00540787" w:rsidP="00F45327">
            <w:pPr>
              <w:jc w:val="center"/>
              <w:rPr>
                <w:szCs w:val="21"/>
              </w:rPr>
            </w:pPr>
            <w:r>
              <w:rPr>
                <w:rFonts w:hint="eastAsia"/>
                <w:szCs w:val="21"/>
              </w:rPr>
              <w:t>16</w:t>
            </w:r>
          </w:p>
        </w:tc>
        <w:tc>
          <w:tcPr>
            <w:tcW w:w="1980" w:type="dxa"/>
            <w:vMerge/>
            <w:vAlign w:val="center"/>
          </w:tcPr>
          <w:p w:rsidR="00540787" w:rsidRDefault="00540787" w:rsidP="00F45327">
            <w:pPr>
              <w:rPr>
                <w:szCs w:val="21"/>
              </w:rPr>
            </w:pPr>
          </w:p>
        </w:tc>
        <w:tc>
          <w:tcPr>
            <w:tcW w:w="1800" w:type="dxa"/>
            <w:vMerge/>
            <w:vAlign w:val="center"/>
          </w:tcPr>
          <w:p w:rsidR="00540787" w:rsidRPr="000F08B0" w:rsidRDefault="00540787" w:rsidP="00F45327">
            <w:pPr>
              <w:widowControl/>
              <w:spacing w:line="280" w:lineRule="exact"/>
              <w:jc w:val="center"/>
              <w:rPr>
                <w:sz w:val="24"/>
              </w:rPr>
            </w:pPr>
          </w:p>
        </w:tc>
        <w:tc>
          <w:tcPr>
            <w:tcW w:w="3780" w:type="dxa"/>
            <w:vAlign w:val="center"/>
          </w:tcPr>
          <w:p w:rsidR="00540787" w:rsidRPr="000F08B0" w:rsidRDefault="00540787" w:rsidP="00F45327">
            <w:pPr>
              <w:rPr>
                <w:sz w:val="24"/>
              </w:rPr>
            </w:pPr>
            <w:proofErr w:type="gramStart"/>
            <w:r w:rsidRPr="008C6D1F">
              <w:rPr>
                <w:rFonts w:hint="eastAsia"/>
                <w:sz w:val="24"/>
              </w:rPr>
              <w:t>坪效</w:t>
            </w:r>
            <w:proofErr w:type="gramEnd"/>
          </w:p>
        </w:tc>
      </w:tr>
      <w:tr w:rsidR="008C6D1F" w:rsidTr="00F45327">
        <w:trPr>
          <w:trHeight w:val="454"/>
        </w:trPr>
        <w:tc>
          <w:tcPr>
            <w:tcW w:w="720" w:type="dxa"/>
            <w:vAlign w:val="center"/>
          </w:tcPr>
          <w:p w:rsidR="008C6D1F" w:rsidRDefault="00540787" w:rsidP="00F45327">
            <w:pPr>
              <w:jc w:val="center"/>
              <w:rPr>
                <w:szCs w:val="21"/>
              </w:rPr>
            </w:pPr>
            <w:r>
              <w:rPr>
                <w:rFonts w:hint="eastAsia"/>
                <w:szCs w:val="21"/>
              </w:rPr>
              <w:t>17</w:t>
            </w:r>
          </w:p>
        </w:tc>
        <w:tc>
          <w:tcPr>
            <w:tcW w:w="1980" w:type="dxa"/>
            <w:vMerge/>
            <w:vAlign w:val="center"/>
          </w:tcPr>
          <w:p w:rsidR="008C6D1F" w:rsidRDefault="008C6D1F" w:rsidP="00F45327">
            <w:pPr>
              <w:rPr>
                <w:szCs w:val="21"/>
              </w:rPr>
            </w:pPr>
          </w:p>
        </w:tc>
        <w:tc>
          <w:tcPr>
            <w:tcW w:w="1800" w:type="dxa"/>
            <w:vMerge w:val="restart"/>
            <w:vAlign w:val="center"/>
          </w:tcPr>
          <w:p w:rsidR="008C6D1F" w:rsidRPr="000F08B0" w:rsidRDefault="008C6D1F" w:rsidP="00F45327">
            <w:pPr>
              <w:widowControl/>
              <w:spacing w:line="280" w:lineRule="exact"/>
              <w:jc w:val="center"/>
              <w:rPr>
                <w:sz w:val="24"/>
              </w:rPr>
            </w:pPr>
            <w:r w:rsidRPr="000F08B0">
              <w:rPr>
                <w:rFonts w:hint="eastAsia"/>
                <w:sz w:val="24"/>
              </w:rPr>
              <w:t>经营团队</w:t>
            </w:r>
          </w:p>
        </w:tc>
        <w:tc>
          <w:tcPr>
            <w:tcW w:w="3780" w:type="dxa"/>
            <w:vAlign w:val="center"/>
          </w:tcPr>
          <w:p w:rsidR="008C6D1F" w:rsidRDefault="008C6D1F" w:rsidP="00F45327">
            <w:pPr>
              <w:rPr>
                <w:sz w:val="24"/>
              </w:rPr>
            </w:pPr>
            <w:r w:rsidRPr="000F08B0">
              <w:rPr>
                <w:rFonts w:hint="eastAsia"/>
                <w:sz w:val="24"/>
              </w:rPr>
              <w:t>企业经营者经历</w:t>
            </w:r>
          </w:p>
        </w:tc>
      </w:tr>
      <w:tr w:rsidR="008C6D1F" w:rsidTr="00F45327">
        <w:trPr>
          <w:trHeight w:val="454"/>
        </w:trPr>
        <w:tc>
          <w:tcPr>
            <w:tcW w:w="720" w:type="dxa"/>
            <w:vAlign w:val="center"/>
          </w:tcPr>
          <w:p w:rsidR="008C6D1F" w:rsidRDefault="00540787" w:rsidP="00F45327">
            <w:pPr>
              <w:jc w:val="center"/>
              <w:rPr>
                <w:szCs w:val="21"/>
              </w:rPr>
            </w:pPr>
            <w:r>
              <w:rPr>
                <w:rFonts w:hint="eastAsia"/>
                <w:szCs w:val="21"/>
              </w:rPr>
              <w:t>18</w:t>
            </w:r>
          </w:p>
        </w:tc>
        <w:tc>
          <w:tcPr>
            <w:tcW w:w="1980" w:type="dxa"/>
            <w:vMerge/>
            <w:vAlign w:val="center"/>
          </w:tcPr>
          <w:p w:rsidR="008C6D1F" w:rsidRDefault="008C6D1F" w:rsidP="00F45327">
            <w:pPr>
              <w:rPr>
                <w:szCs w:val="21"/>
              </w:rPr>
            </w:pPr>
          </w:p>
        </w:tc>
        <w:tc>
          <w:tcPr>
            <w:tcW w:w="1800" w:type="dxa"/>
            <w:vMerge/>
            <w:vAlign w:val="center"/>
          </w:tcPr>
          <w:p w:rsidR="008C6D1F" w:rsidRPr="000F08B0" w:rsidRDefault="008C6D1F" w:rsidP="00F45327">
            <w:pPr>
              <w:jc w:val="center"/>
              <w:rPr>
                <w:sz w:val="24"/>
              </w:rPr>
            </w:pPr>
          </w:p>
        </w:tc>
        <w:tc>
          <w:tcPr>
            <w:tcW w:w="3780" w:type="dxa"/>
            <w:vAlign w:val="center"/>
          </w:tcPr>
          <w:p w:rsidR="008C6D1F" w:rsidRDefault="008C6D1F" w:rsidP="00F45327">
            <w:pPr>
              <w:rPr>
                <w:sz w:val="24"/>
              </w:rPr>
            </w:pPr>
            <w:r w:rsidRPr="000F08B0">
              <w:rPr>
                <w:rFonts w:hint="eastAsia"/>
                <w:sz w:val="24"/>
              </w:rPr>
              <w:t>企业员工素质</w:t>
            </w:r>
          </w:p>
        </w:tc>
      </w:tr>
      <w:tr w:rsidR="00952B44" w:rsidTr="00F45327">
        <w:trPr>
          <w:trHeight w:val="454"/>
        </w:trPr>
        <w:tc>
          <w:tcPr>
            <w:tcW w:w="720" w:type="dxa"/>
            <w:vAlign w:val="center"/>
          </w:tcPr>
          <w:p w:rsidR="00952B44" w:rsidRDefault="00952B44" w:rsidP="00D54763">
            <w:pPr>
              <w:jc w:val="center"/>
              <w:rPr>
                <w:szCs w:val="21"/>
              </w:rPr>
            </w:pPr>
            <w:r>
              <w:rPr>
                <w:rFonts w:hint="eastAsia"/>
                <w:szCs w:val="21"/>
              </w:rPr>
              <w:t>19</w:t>
            </w:r>
          </w:p>
        </w:tc>
        <w:tc>
          <w:tcPr>
            <w:tcW w:w="1980" w:type="dxa"/>
            <w:vMerge/>
            <w:vAlign w:val="center"/>
          </w:tcPr>
          <w:p w:rsidR="00952B44" w:rsidRDefault="00952B44" w:rsidP="00F45327">
            <w:pPr>
              <w:rPr>
                <w:szCs w:val="21"/>
              </w:rPr>
            </w:pPr>
          </w:p>
        </w:tc>
        <w:tc>
          <w:tcPr>
            <w:tcW w:w="1800" w:type="dxa"/>
            <w:vMerge w:val="restart"/>
            <w:vAlign w:val="center"/>
          </w:tcPr>
          <w:p w:rsidR="00952B44" w:rsidRPr="000F08B0" w:rsidRDefault="00952B44" w:rsidP="008C6D1F">
            <w:pPr>
              <w:widowControl/>
              <w:spacing w:line="280" w:lineRule="exact"/>
              <w:jc w:val="center"/>
              <w:rPr>
                <w:sz w:val="24"/>
              </w:rPr>
            </w:pPr>
            <w:r w:rsidRPr="00952B44">
              <w:rPr>
                <w:rFonts w:hint="eastAsia"/>
                <w:sz w:val="24"/>
              </w:rPr>
              <w:t>通过</w:t>
            </w:r>
            <w:r w:rsidRPr="00952B44">
              <w:rPr>
                <w:rFonts w:hint="eastAsia"/>
                <w:sz w:val="24"/>
              </w:rPr>
              <w:t>GSP</w:t>
            </w:r>
            <w:r w:rsidRPr="00952B44">
              <w:rPr>
                <w:rFonts w:hint="eastAsia"/>
                <w:sz w:val="24"/>
              </w:rPr>
              <w:t>及相关行业标准认证</w:t>
            </w:r>
          </w:p>
        </w:tc>
        <w:tc>
          <w:tcPr>
            <w:tcW w:w="3780" w:type="dxa"/>
            <w:vAlign w:val="center"/>
          </w:tcPr>
          <w:p w:rsidR="00952B44" w:rsidRDefault="00952B44" w:rsidP="00F45327">
            <w:pPr>
              <w:rPr>
                <w:sz w:val="24"/>
              </w:rPr>
            </w:pPr>
            <w:r w:rsidRPr="00952B44">
              <w:rPr>
                <w:rFonts w:hint="eastAsia"/>
                <w:sz w:val="24"/>
              </w:rPr>
              <w:t>新版</w:t>
            </w:r>
            <w:r w:rsidRPr="00952B44">
              <w:rPr>
                <w:rFonts w:hint="eastAsia"/>
                <w:sz w:val="24"/>
              </w:rPr>
              <w:t>GSP</w:t>
            </w:r>
            <w:r w:rsidRPr="00952B44">
              <w:rPr>
                <w:rFonts w:hint="eastAsia"/>
                <w:sz w:val="24"/>
              </w:rPr>
              <w:t>认证</w:t>
            </w:r>
          </w:p>
        </w:tc>
      </w:tr>
      <w:tr w:rsidR="00952B44" w:rsidTr="00F45327">
        <w:trPr>
          <w:trHeight w:val="454"/>
        </w:trPr>
        <w:tc>
          <w:tcPr>
            <w:tcW w:w="720" w:type="dxa"/>
            <w:vAlign w:val="center"/>
          </w:tcPr>
          <w:p w:rsidR="00952B44" w:rsidRDefault="00952B44" w:rsidP="00F45327">
            <w:pPr>
              <w:jc w:val="center"/>
              <w:rPr>
                <w:szCs w:val="21"/>
              </w:rPr>
            </w:pPr>
            <w:r>
              <w:rPr>
                <w:rFonts w:hint="eastAsia"/>
                <w:szCs w:val="21"/>
              </w:rPr>
              <w:t>20</w:t>
            </w:r>
          </w:p>
        </w:tc>
        <w:tc>
          <w:tcPr>
            <w:tcW w:w="1980" w:type="dxa"/>
            <w:vMerge/>
            <w:vAlign w:val="center"/>
          </w:tcPr>
          <w:p w:rsidR="00952B44" w:rsidRDefault="00952B44" w:rsidP="00F45327">
            <w:pPr>
              <w:rPr>
                <w:szCs w:val="21"/>
              </w:rPr>
            </w:pPr>
          </w:p>
        </w:tc>
        <w:tc>
          <w:tcPr>
            <w:tcW w:w="1800" w:type="dxa"/>
            <w:vMerge/>
            <w:vAlign w:val="center"/>
          </w:tcPr>
          <w:p w:rsidR="00952B44" w:rsidRDefault="00952B44" w:rsidP="00F45327">
            <w:pPr>
              <w:jc w:val="center"/>
              <w:rPr>
                <w:szCs w:val="21"/>
              </w:rPr>
            </w:pPr>
          </w:p>
        </w:tc>
        <w:tc>
          <w:tcPr>
            <w:tcW w:w="3780" w:type="dxa"/>
            <w:vAlign w:val="center"/>
          </w:tcPr>
          <w:p w:rsidR="00952B44" w:rsidRDefault="00952B44" w:rsidP="00F45327">
            <w:pPr>
              <w:rPr>
                <w:sz w:val="24"/>
              </w:rPr>
            </w:pPr>
            <w:r w:rsidRPr="00952B44">
              <w:rPr>
                <w:rFonts w:hint="eastAsia"/>
                <w:sz w:val="24"/>
              </w:rPr>
              <w:t>零售药店评级</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21</w:t>
            </w:r>
          </w:p>
        </w:tc>
        <w:tc>
          <w:tcPr>
            <w:tcW w:w="1980" w:type="dxa"/>
            <w:vMerge w:val="restart"/>
            <w:vAlign w:val="center"/>
          </w:tcPr>
          <w:p w:rsidR="004E1763" w:rsidRDefault="004E1763" w:rsidP="00F45327">
            <w:pPr>
              <w:jc w:val="center"/>
              <w:rPr>
                <w:rFonts w:ascii="黑体" w:eastAsia="黑体"/>
                <w:sz w:val="24"/>
              </w:rPr>
            </w:pPr>
            <w:r w:rsidRPr="00A3153C">
              <w:rPr>
                <w:rFonts w:ascii="黑体" w:eastAsia="黑体" w:hint="eastAsia"/>
                <w:sz w:val="24"/>
              </w:rPr>
              <w:t>信用记录及</w:t>
            </w:r>
          </w:p>
          <w:p w:rsidR="004E1763" w:rsidRDefault="004E1763" w:rsidP="00F45327">
            <w:pPr>
              <w:jc w:val="center"/>
              <w:rPr>
                <w:rFonts w:ascii="黑体" w:eastAsia="黑体"/>
                <w:sz w:val="24"/>
              </w:rPr>
            </w:pPr>
            <w:r w:rsidRPr="00A3153C">
              <w:rPr>
                <w:rFonts w:ascii="黑体" w:eastAsia="黑体" w:hint="eastAsia"/>
                <w:sz w:val="24"/>
              </w:rPr>
              <w:t>社会责任</w:t>
            </w:r>
          </w:p>
        </w:tc>
        <w:tc>
          <w:tcPr>
            <w:tcW w:w="1800" w:type="dxa"/>
            <w:vMerge w:val="restart"/>
            <w:vAlign w:val="center"/>
          </w:tcPr>
          <w:p w:rsidR="004E1763" w:rsidRPr="002E015C" w:rsidRDefault="004E1763" w:rsidP="00F45327">
            <w:pPr>
              <w:widowControl/>
              <w:spacing w:line="280" w:lineRule="exact"/>
              <w:jc w:val="center"/>
              <w:rPr>
                <w:rFonts w:ascii="Arial" w:hAnsi="Arial" w:cs="Arial"/>
                <w:b/>
                <w:kern w:val="0"/>
                <w:sz w:val="20"/>
                <w:szCs w:val="20"/>
              </w:rPr>
            </w:pPr>
            <w:r w:rsidRPr="002E015C">
              <w:rPr>
                <w:rFonts w:hint="eastAsia"/>
                <w:sz w:val="24"/>
              </w:rPr>
              <w:t>信用记录</w:t>
            </w:r>
          </w:p>
        </w:tc>
        <w:tc>
          <w:tcPr>
            <w:tcW w:w="3780" w:type="dxa"/>
            <w:vAlign w:val="center"/>
          </w:tcPr>
          <w:p w:rsidR="004E1763" w:rsidRDefault="004E1763" w:rsidP="00F45327">
            <w:pPr>
              <w:rPr>
                <w:sz w:val="24"/>
              </w:rPr>
            </w:pPr>
            <w:r w:rsidRPr="002E015C">
              <w:rPr>
                <w:rFonts w:hint="eastAsia"/>
                <w:sz w:val="24"/>
              </w:rPr>
              <w:t>银行评价</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22</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Default="004E1763" w:rsidP="00F45327">
            <w:pPr>
              <w:rPr>
                <w:sz w:val="24"/>
              </w:rPr>
            </w:pPr>
            <w:r w:rsidRPr="002E015C">
              <w:rPr>
                <w:rFonts w:hint="eastAsia"/>
                <w:sz w:val="24"/>
              </w:rPr>
              <w:t>工商评价</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23</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Default="004E1763" w:rsidP="00F45327">
            <w:pPr>
              <w:rPr>
                <w:sz w:val="24"/>
              </w:rPr>
            </w:pPr>
            <w:r w:rsidRPr="002E015C">
              <w:rPr>
                <w:rFonts w:hint="eastAsia"/>
                <w:sz w:val="24"/>
              </w:rPr>
              <w:t>税务评价</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lastRenderedPageBreak/>
              <w:t>24</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Default="004E1763" w:rsidP="00F45327">
            <w:pPr>
              <w:rPr>
                <w:sz w:val="24"/>
              </w:rPr>
            </w:pPr>
            <w:r w:rsidRPr="002E015C">
              <w:rPr>
                <w:rFonts w:hint="eastAsia"/>
                <w:sz w:val="24"/>
              </w:rPr>
              <w:t>药</w:t>
            </w:r>
            <w:proofErr w:type="gramStart"/>
            <w:r w:rsidRPr="002E015C">
              <w:rPr>
                <w:rFonts w:hint="eastAsia"/>
                <w:sz w:val="24"/>
              </w:rPr>
              <w:t>监评价</w:t>
            </w:r>
            <w:proofErr w:type="gramEnd"/>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25</w:t>
            </w:r>
          </w:p>
        </w:tc>
        <w:tc>
          <w:tcPr>
            <w:tcW w:w="1980" w:type="dxa"/>
            <w:vMerge/>
            <w:vAlign w:val="center"/>
          </w:tcPr>
          <w:p w:rsidR="004E1763" w:rsidRDefault="004E1763" w:rsidP="00F45327">
            <w:pPr>
              <w:jc w:val="center"/>
              <w:rPr>
                <w:rFonts w:ascii="黑体" w:eastAsia="黑体"/>
                <w:sz w:val="24"/>
              </w:rPr>
            </w:pPr>
          </w:p>
        </w:tc>
        <w:tc>
          <w:tcPr>
            <w:tcW w:w="1800" w:type="dxa"/>
            <w:vMerge w:val="restart"/>
            <w:vAlign w:val="center"/>
          </w:tcPr>
          <w:p w:rsidR="004E1763" w:rsidRPr="0030278D" w:rsidRDefault="004E1763" w:rsidP="00F45327">
            <w:pPr>
              <w:widowControl/>
              <w:spacing w:line="280" w:lineRule="exact"/>
              <w:jc w:val="center"/>
              <w:rPr>
                <w:rFonts w:ascii="Arial" w:hAnsi="Arial" w:cs="Arial"/>
                <w:b/>
                <w:kern w:val="0"/>
                <w:sz w:val="20"/>
                <w:szCs w:val="20"/>
              </w:rPr>
            </w:pPr>
            <w:r w:rsidRPr="0030278D">
              <w:rPr>
                <w:rFonts w:hint="eastAsia"/>
                <w:sz w:val="24"/>
              </w:rPr>
              <w:t>社会责任</w:t>
            </w:r>
          </w:p>
        </w:tc>
        <w:tc>
          <w:tcPr>
            <w:tcW w:w="3780" w:type="dxa"/>
            <w:vAlign w:val="center"/>
          </w:tcPr>
          <w:p w:rsidR="004E1763" w:rsidRPr="0030278D" w:rsidRDefault="004E1763" w:rsidP="00F45327">
            <w:pPr>
              <w:rPr>
                <w:sz w:val="24"/>
              </w:rPr>
            </w:pPr>
            <w:r w:rsidRPr="0030278D">
              <w:rPr>
                <w:sz w:val="24"/>
              </w:rPr>
              <w:t>职工劳动保障</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26</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Pr="0030278D" w:rsidRDefault="004E1763" w:rsidP="00F45327">
            <w:pPr>
              <w:rPr>
                <w:sz w:val="24"/>
              </w:rPr>
            </w:pPr>
            <w:r w:rsidRPr="0030278D">
              <w:rPr>
                <w:rFonts w:hint="eastAsia"/>
                <w:sz w:val="24"/>
              </w:rPr>
              <w:t>社会知名度与信誉度</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27</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Pr="0030278D" w:rsidRDefault="004E1763" w:rsidP="00F45327">
            <w:pPr>
              <w:rPr>
                <w:sz w:val="24"/>
              </w:rPr>
            </w:pPr>
            <w:r w:rsidRPr="004E1763">
              <w:rPr>
                <w:rFonts w:hint="eastAsia"/>
                <w:sz w:val="24"/>
              </w:rPr>
              <w:t>社会责任报告</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28</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Default="004E1763" w:rsidP="00F45327">
            <w:pPr>
              <w:rPr>
                <w:sz w:val="24"/>
              </w:rPr>
            </w:pPr>
            <w:r w:rsidRPr="0030278D">
              <w:rPr>
                <w:rFonts w:hint="eastAsia"/>
                <w:sz w:val="24"/>
              </w:rPr>
              <w:t>社会公益事业</w:t>
            </w:r>
          </w:p>
        </w:tc>
      </w:tr>
      <w:tr w:rsidR="00D54763" w:rsidTr="00F45327">
        <w:trPr>
          <w:trHeight w:val="454"/>
        </w:trPr>
        <w:tc>
          <w:tcPr>
            <w:tcW w:w="720" w:type="dxa"/>
            <w:vAlign w:val="center"/>
          </w:tcPr>
          <w:p w:rsidR="00D54763" w:rsidRDefault="004E1763" w:rsidP="00F45327">
            <w:pPr>
              <w:jc w:val="center"/>
              <w:rPr>
                <w:szCs w:val="21"/>
              </w:rPr>
            </w:pPr>
            <w:r>
              <w:rPr>
                <w:rFonts w:hint="eastAsia"/>
                <w:szCs w:val="21"/>
              </w:rPr>
              <w:t>29</w:t>
            </w:r>
          </w:p>
        </w:tc>
        <w:tc>
          <w:tcPr>
            <w:tcW w:w="1980" w:type="dxa"/>
            <w:vMerge w:val="restart"/>
            <w:vAlign w:val="center"/>
          </w:tcPr>
          <w:p w:rsidR="00D54763" w:rsidRDefault="00D54763" w:rsidP="00F45327">
            <w:pPr>
              <w:jc w:val="center"/>
              <w:rPr>
                <w:rFonts w:ascii="黑体" w:eastAsia="黑体"/>
                <w:sz w:val="24"/>
              </w:rPr>
            </w:pPr>
            <w:r>
              <w:rPr>
                <w:rFonts w:ascii="黑体" w:eastAsia="黑体" w:hint="eastAsia"/>
                <w:sz w:val="24"/>
              </w:rPr>
              <w:t>供应链体系</w:t>
            </w:r>
          </w:p>
        </w:tc>
        <w:tc>
          <w:tcPr>
            <w:tcW w:w="1800" w:type="dxa"/>
            <w:vMerge w:val="restart"/>
            <w:vAlign w:val="center"/>
          </w:tcPr>
          <w:p w:rsidR="00D54763" w:rsidRPr="004F687F" w:rsidRDefault="008C6D1F" w:rsidP="00F45327">
            <w:pPr>
              <w:widowControl/>
              <w:spacing w:line="280" w:lineRule="exact"/>
              <w:jc w:val="center"/>
              <w:rPr>
                <w:rFonts w:ascii="Arial" w:hAnsi="Arial" w:cs="Arial"/>
                <w:b/>
                <w:bCs/>
                <w:kern w:val="0"/>
                <w:sz w:val="20"/>
                <w:szCs w:val="20"/>
              </w:rPr>
            </w:pPr>
            <w:r w:rsidRPr="008C6D1F">
              <w:rPr>
                <w:rFonts w:hint="eastAsia"/>
                <w:sz w:val="24"/>
              </w:rPr>
              <w:t>对供应商合同履行能力</w:t>
            </w:r>
          </w:p>
        </w:tc>
        <w:tc>
          <w:tcPr>
            <w:tcW w:w="3780" w:type="dxa"/>
            <w:tcBorders>
              <w:bottom w:val="single" w:sz="4" w:space="0" w:color="auto"/>
            </w:tcBorders>
            <w:vAlign w:val="center"/>
          </w:tcPr>
          <w:p w:rsidR="00D54763" w:rsidRDefault="00D54763" w:rsidP="00F45327">
            <w:pPr>
              <w:rPr>
                <w:sz w:val="24"/>
              </w:rPr>
            </w:pPr>
            <w:r w:rsidRPr="000B21FC">
              <w:rPr>
                <w:rFonts w:hint="eastAsia"/>
                <w:sz w:val="24"/>
              </w:rPr>
              <w:t>供应商群</w:t>
            </w:r>
            <w:proofErr w:type="gramStart"/>
            <w:r w:rsidRPr="000B21FC">
              <w:rPr>
                <w:rFonts w:hint="eastAsia"/>
                <w:sz w:val="24"/>
              </w:rPr>
              <w:t>体数量</w:t>
            </w:r>
            <w:proofErr w:type="gramEnd"/>
          </w:p>
        </w:tc>
      </w:tr>
      <w:tr w:rsidR="00D54763" w:rsidTr="00F45327">
        <w:trPr>
          <w:trHeight w:val="454"/>
        </w:trPr>
        <w:tc>
          <w:tcPr>
            <w:tcW w:w="720" w:type="dxa"/>
            <w:vAlign w:val="center"/>
          </w:tcPr>
          <w:p w:rsidR="00D54763" w:rsidRDefault="004E1763" w:rsidP="00F45327">
            <w:pPr>
              <w:jc w:val="center"/>
              <w:rPr>
                <w:szCs w:val="21"/>
              </w:rPr>
            </w:pPr>
            <w:r>
              <w:rPr>
                <w:rFonts w:hint="eastAsia"/>
                <w:szCs w:val="21"/>
              </w:rPr>
              <w:t>30</w:t>
            </w:r>
          </w:p>
        </w:tc>
        <w:tc>
          <w:tcPr>
            <w:tcW w:w="1980" w:type="dxa"/>
            <w:vMerge/>
            <w:vAlign w:val="center"/>
          </w:tcPr>
          <w:p w:rsidR="00D54763" w:rsidRDefault="00D54763" w:rsidP="00F45327">
            <w:pPr>
              <w:jc w:val="center"/>
              <w:rPr>
                <w:rFonts w:ascii="黑体" w:eastAsia="黑体"/>
                <w:sz w:val="24"/>
              </w:rPr>
            </w:pPr>
          </w:p>
        </w:tc>
        <w:tc>
          <w:tcPr>
            <w:tcW w:w="1800" w:type="dxa"/>
            <w:vMerge/>
            <w:vAlign w:val="center"/>
          </w:tcPr>
          <w:p w:rsidR="00D54763" w:rsidRDefault="00D54763" w:rsidP="00F45327">
            <w:pPr>
              <w:jc w:val="center"/>
              <w:rPr>
                <w:szCs w:val="21"/>
              </w:rPr>
            </w:pPr>
          </w:p>
        </w:tc>
        <w:tc>
          <w:tcPr>
            <w:tcW w:w="3780" w:type="dxa"/>
            <w:tcBorders>
              <w:top w:val="single" w:sz="4" w:space="0" w:color="auto"/>
              <w:bottom w:val="single" w:sz="4" w:space="0" w:color="auto"/>
              <w:right w:val="single" w:sz="4" w:space="0" w:color="auto"/>
            </w:tcBorders>
            <w:vAlign w:val="center"/>
          </w:tcPr>
          <w:p w:rsidR="00D54763" w:rsidRDefault="008C6D1F" w:rsidP="00F45327">
            <w:pPr>
              <w:rPr>
                <w:sz w:val="24"/>
              </w:rPr>
            </w:pPr>
            <w:r w:rsidRPr="008C6D1F">
              <w:rPr>
                <w:rFonts w:hint="eastAsia"/>
                <w:bCs/>
                <w:sz w:val="24"/>
              </w:rPr>
              <w:t>经营品牌产品数量百分比</w:t>
            </w:r>
          </w:p>
        </w:tc>
      </w:tr>
      <w:tr w:rsidR="00D54763" w:rsidTr="00F45327">
        <w:trPr>
          <w:trHeight w:val="454"/>
        </w:trPr>
        <w:tc>
          <w:tcPr>
            <w:tcW w:w="720" w:type="dxa"/>
            <w:vAlign w:val="center"/>
          </w:tcPr>
          <w:p w:rsidR="00D54763" w:rsidRDefault="004E1763" w:rsidP="00F45327">
            <w:pPr>
              <w:jc w:val="center"/>
              <w:rPr>
                <w:szCs w:val="21"/>
              </w:rPr>
            </w:pPr>
            <w:r>
              <w:rPr>
                <w:rFonts w:hint="eastAsia"/>
                <w:szCs w:val="21"/>
              </w:rPr>
              <w:t>31</w:t>
            </w:r>
          </w:p>
        </w:tc>
        <w:tc>
          <w:tcPr>
            <w:tcW w:w="1980" w:type="dxa"/>
            <w:vMerge/>
            <w:vAlign w:val="center"/>
          </w:tcPr>
          <w:p w:rsidR="00D54763" w:rsidRDefault="00D54763" w:rsidP="00F45327">
            <w:pPr>
              <w:jc w:val="center"/>
              <w:rPr>
                <w:rFonts w:ascii="黑体" w:eastAsia="黑体"/>
                <w:sz w:val="24"/>
              </w:rPr>
            </w:pPr>
          </w:p>
        </w:tc>
        <w:tc>
          <w:tcPr>
            <w:tcW w:w="1800" w:type="dxa"/>
            <w:vMerge/>
            <w:vAlign w:val="center"/>
          </w:tcPr>
          <w:p w:rsidR="00D54763" w:rsidRDefault="00D54763" w:rsidP="00F45327">
            <w:pPr>
              <w:jc w:val="center"/>
              <w:rPr>
                <w:szCs w:val="21"/>
              </w:rPr>
            </w:pPr>
          </w:p>
        </w:tc>
        <w:tc>
          <w:tcPr>
            <w:tcW w:w="3780" w:type="dxa"/>
            <w:tcBorders>
              <w:top w:val="single" w:sz="4" w:space="0" w:color="auto"/>
            </w:tcBorders>
            <w:vAlign w:val="center"/>
          </w:tcPr>
          <w:p w:rsidR="00D54763" w:rsidRDefault="008C6D1F" w:rsidP="00F45327">
            <w:pPr>
              <w:rPr>
                <w:sz w:val="24"/>
              </w:rPr>
            </w:pPr>
            <w:r w:rsidRPr="008C6D1F">
              <w:rPr>
                <w:rFonts w:hint="eastAsia"/>
                <w:sz w:val="24"/>
              </w:rPr>
              <w:t>对供应商履约回款能力</w:t>
            </w:r>
          </w:p>
        </w:tc>
      </w:tr>
      <w:tr w:rsidR="004E1763" w:rsidTr="00F45327">
        <w:trPr>
          <w:trHeight w:val="454"/>
        </w:trPr>
        <w:tc>
          <w:tcPr>
            <w:tcW w:w="720" w:type="dxa"/>
            <w:vAlign w:val="center"/>
          </w:tcPr>
          <w:p w:rsidR="004E1763" w:rsidRDefault="004E1763" w:rsidP="00F45327">
            <w:pPr>
              <w:jc w:val="center"/>
              <w:rPr>
                <w:szCs w:val="21"/>
              </w:rPr>
            </w:pPr>
            <w:r>
              <w:rPr>
                <w:rFonts w:hint="eastAsia"/>
                <w:szCs w:val="21"/>
              </w:rPr>
              <w:t>32</w:t>
            </w:r>
          </w:p>
        </w:tc>
        <w:tc>
          <w:tcPr>
            <w:tcW w:w="1980" w:type="dxa"/>
            <w:vMerge/>
            <w:vAlign w:val="center"/>
          </w:tcPr>
          <w:p w:rsidR="004E1763" w:rsidRDefault="004E1763" w:rsidP="00F45327">
            <w:pPr>
              <w:jc w:val="center"/>
              <w:rPr>
                <w:rFonts w:ascii="黑体" w:eastAsia="黑体"/>
                <w:sz w:val="24"/>
              </w:rPr>
            </w:pPr>
          </w:p>
        </w:tc>
        <w:tc>
          <w:tcPr>
            <w:tcW w:w="1800" w:type="dxa"/>
            <w:vMerge/>
            <w:vAlign w:val="center"/>
          </w:tcPr>
          <w:p w:rsidR="004E1763" w:rsidRDefault="004E1763" w:rsidP="00F45327">
            <w:pPr>
              <w:jc w:val="center"/>
              <w:rPr>
                <w:szCs w:val="21"/>
              </w:rPr>
            </w:pPr>
          </w:p>
        </w:tc>
        <w:tc>
          <w:tcPr>
            <w:tcW w:w="3780" w:type="dxa"/>
            <w:vAlign w:val="center"/>
          </w:tcPr>
          <w:p w:rsidR="004E1763" w:rsidRPr="000B21FC" w:rsidRDefault="004E1763" w:rsidP="00F45327">
            <w:pPr>
              <w:rPr>
                <w:sz w:val="24"/>
              </w:rPr>
            </w:pPr>
            <w:r w:rsidRPr="000B21FC">
              <w:rPr>
                <w:rFonts w:hint="eastAsia"/>
                <w:sz w:val="24"/>
              </w:rPr>
              <w:t>与供应商群</w:t>
            </w:r>
            <w:proofErr w:type="gramStart"/>
            <w:r w:rsidRPr="000B21FC">
              <w:rPr>
                <w:rFonts w:hint="eastAsia"/>
                <w:sz w:val="24"/>
              </w:rPr>
              <w:t>体合作</w:t>
            </w:r>
            <w:proofErr w:type="gramEnd"/>
            <w:r w:rsidRPr="000B21FC">
              <w:rPr>
                <w:rFonts w:hint="eastAsia"/>
                <w:sz w:val="24"/>
              </w:rPr>
              <w:t>历史稳定性</w:t>
            </w:r>
          </w:p>
        </w:tc>
      </w:tr>
      <w:tr w:rsidR="00D54763" w:rsidTr="00F45327">
        <w:trPr>
          <w:trHeight w:val="454"/>
        </w:trPr>
        <w:tc>
          <w:tcPr>
            <w:tcW w:w="720" w:type="dxa"/>
            <w:vAlign w:val="center"/>
          </w:tcPr>
          <w:p w:rsidR="00D54763" w:rsidRDefault="004E1763" w:rsidP="00F45327">
            <w:pPr>
              <w:jc w:val="center"/>
              <w:rPr>
                <w:szCs w:val="21"/>
              </w:rPr>
            </w:pPr>
            <w:r>
              <w:rPr>
                <w:rFonts w:hint="eastAsia"/>
                <w:szCs w:val="21"/>
              </w:rPr>
              <w:t>33</w:t>
            </w:r>
          </w:p>
        </w:tc>
        <w:tc>
          <w:tcPr>
            <w:tcW w:w="1980" w:type="dxa"/>
            <w:vMerge/>
            <w:vAlign w:val="center"/>
          </w:tcPr>
          <w:p w:rsidR="00D54763" w:rsidRDefault="00D54763" w:rsidP="00F45327">
            <w:pPr>
              <w:jc w:val="center"/>
              <w:rPr>
                <w:rFonts w:ascii="黑体" w:eastAsia="黑体"/>
                <w:sz w:val="24"/>
              </w:rPr>
            </w:pPr>
          </w:p>
        </w:tc>
        <w:tc>
          <w:tcPr>
            <w:tcW w:w="1800" w:type="dxa"/>
            <w:vMerge/>
            <w:vAlign w:val="center"/>
          </w:tcPr>
          <w:p w:rsidR="00D54763" w:rsidRDefault="00D54763" w:rsidP="00F45327">
            <w:pPr>
              <w:jc w:val="center"/>
              <w:rPr>
                <w:szCs w:val="21"/>
              </w:rPr>
            </w:pPr>
          </w:p>
        </w:tc>
        <w:tc>
          <w:tcPr>
            <w:tcW w:w="3780" w:type="dxa"/>
            <w:vAlign w:val="center"/>
          </w:tcPr>
          <w:p w:rsidR="00D54763" w:rsidRDefault="004E1763" w:rsidP="00F45327">
            <w:pPr>
              <w:rPr>
                <w:sz w:val="24"/>
              </w:rPr>
            </w:pPr>
            <w:r w:rsidRPr="004E1763">
              <w:rPr>
                <w:rFonts w:hint="eastAsia"/>
                <w:sz w:val="24"/>
              </w:rPr>
              <w:t>供应商合作评价</w:t>
            </w:r>
          </w:p>
        </w:tc>
      </w:tr>
    </w:tbl>
    <w:p w:rsidR="00E34C10" w:rsidRPr="005F4CA6" w:rsidRDefault="00E34C10" w:rsidP="00E34C10"/>
    <w:p w:rsidR="00E34C10" w:rsidRPr="008633DC" w:rsidRDefault="00E34C10" w:rsidP="00E34C10">
      <w:pPr>
        <w:spacing w:line="480" w:lineRule="exact"/>
        <w:ind w:firstLineChars="200" w:firstLine="540"/>
        <w:jc w:val="left"/>
        <w:rPr>
          <w:rFonts w:ascii="黑体" w:eastAsia="黑体" w:hAnsi="宋体"/>
          <w:sz w:val="27"/>
          <w:szCs w:val="27"/>
        </w:rPr>
      </w:pPr>
      <w:r w:rsidRPr="008633DC">
        <w:rPr>
          <w:rFonts w:ascii="黑体" w:eastAsia="黑体" w:hAnsi="宋体" w:hint="eastAsia"/>
          <w:sz w:val="27"/>
          <w:szCs w:val="27"/>
        </w:rPr>
        <w:t>三、信用等级划分</w:t>
      </w:r>
    </w:p>
    <w:p w:rsidR="00E34C10" w:rsidRPr="008633DC" w:rsidRDefault="00E34C10" w:rsidP="00E34C10">
      <w:pPr>
        <w:spacing w:line="480" w:lineRule="exact"/>
        <w:ind w:firstLineChars="200" w:firstLine="540"/>
        <w:jc w:val="left"/>
        <w:rPr>
          <w:rFonts w:ascii="宋体" w:hAnsi="宋体"/>
          <w:sz w:val="27"/>
          <w:szCs w:val="27"/>
        </w:rPr>
      </w:pPr>
      <w:r w:rsidRPr="008633DC">
        <w:rPr>
          <w:rFonts w:ascii="宋体" w:hAnsi="宋体" w:hint="eastAsia"/>
          <w:sz w:val="27"/>
          <w:szCs w:val="27"/>
        </w:rPr>
        <w:t>企业信用评价的等级划分采用四等六级制，即A、B、C、D四等，其中A等又分为AAA、AA、A 三个等级，分别代表以下含义：</w:t>
      </w:r>
    </w:p>
    <w:p w:rsidR="00E34C10" w:rsidRPr="000934AB" w:rsidRDefault="00E34C10" w:rsidP="00E34C10">
      <w:pPr>
        <w:spacing w:line="480" w:lineRule="exact"/>
        <w:ind w:firstLineChars="200" w:firstLine="560"/>
        <w:jc w:val="left"/>
        <w:rPr>
          <w:rFonts w:ascii="宋体" w:hAnsi="宋体"/>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97"/>
        <w:gridCol w:w="7125"/>
      </w:tblGrid>
      <w:tr w:rsidR="00E34C10" w:rsidTr="00F45327">
        <w:trPr>
          <w:trHeight w:val="629"/>
          <w:jc w:val="center"/>
        </w:trPr>
        <w:tc>
          <w:tcPr>
            <w:tcW w:w="1442" w:type="dxa"/>
            <w:vAlign w:val="center"/>
          </w:tcPr>
          <w:p w:rsidR="00E34C10" w:rsidRDefault="00E34C10" w:rsidP="00F45327">
            <w:pPr>
              <w:jc w:val="center"/>
              <w:rPr>
                <w:rFonts w:ascii="黑体" w:eastAsia="黑体"/>
                <w:sz w:val="28"/>
                <w:szCs w:val="28"/>
              </w:rPr>
            </w:pPr>
            <w:r>
              <w:rPr>
                <w:rFonts w:ascii="黑体" w:eastAsia="黑体" w:hint="eastAsia"/>
                <w:sz w:val="28"/>
                <w:szCs w:val="28"/>
              </w:rPr>
              <w:t>信用等级</w:t>
            </w:r>
          </w:p>
        </w:tc>
        <w:tc>
          <w:tcPr>
            <w:tcW w:w="7505" w:type="dxa"/>
            <w:vAlign w:val="center"/>
          </w:tcPr>
          <w:p w:rsidR="00E34C10" w:rsidRDefault="00E34C10" w:rsidP="00F45327">
            <w:pPr>
              <w:jc w:val="center"/>
              <w:rPr>
                <w:rFonts w:ascii="黑体" w:eastAsia="黑体"/>
                <w:sz w:val="28"/>
                <w:szCs w:val="28"/>
              </w:rPr>
            </w:pPr>
            <w:r>
              <w:rPr>
                <w:rFonts w:ascii="黑体" w:eastAsia="黑体" w:hint="eastAsia"/>
                <w:sz w:val="28"/>
                <w:szCs w:val="28"/>
              </w:rPr>
              <w:t>等级含义</w:t>
            </w:r>
          </w:p>
        </w:tc>
      </w:tr>
      <w:tr w:rsidR="00E34C10" w:rsidTr="00F45327">
        <w:trPr>
          <w:trHeight w:val="763"/>
          <w:jc w:val="center"/>
        </w:trPr>
        <w:tc>
          <w:tcPr>
            <w:tcW w:w="1442" w:type="dxa"/>
            <w:vAlign w:val="center"/>
          </w:tcPr>
          <w:p w:rsidR="00E34C10" w:rsidRDefault="00E34C10" w:rsidP="00F45327">
            <w:pPr>
              <w:jc w:val="center"/>
              <w:rPr>
                <w:rFonts w:ascii="仿宋_GB2312" w:eastAsia="仿宋_GB2312"/>
                <w:sz w:val="28"/>
                <w:szCs w:val="28"/>
              </w:rPr>
            </w:pPr>
            <w:r>
              <w:rPr>
                <w:rFonts w:ascii="仿宋_GB2312" w:eastAsia="仿宋_GB2312" w:hint="eastAsia"/>
                <w:sz w:val="28"/>
                <w:szCs w:val="28"/>
              </w:rPr>
              <w:t>AAA</w:t>
            </w:r>
          </w:p>
        </w:tc>
        <w:tc>
          <w:tcPr>
            <w:tcW w:w="7505" w:type="dxa"/>
            <w:vAlign w:val="center"/>
          </w:tcPr>
          <w:p w:rsidR="00E34C10" w:rsidRDefault="00E34C10" w:rsidP="00F45327">
            <w:pPr>
              <w:rPr>
                <w:rFonts w:ascii="仿宋_GB2312" w:eastAsia="仿宋_GB2312"/>
                <w:sz w:val="28"/>
                <w:szCs w:val="28"/>
              </w:rPr>
            </w:pPr>
            <w:r>
              <w:rPr>
                <w:rFonts w:ascii="仿宋_GB2312" w:eastAsia="仿宋_GB2312" w:hint="eastAsia"/>
                <w:sz w:val="28"/>
                <w:szCs w:val="28"/>
              </w:rPr>
              <w:t>具有非常强的信用能力，信用管理体系科学、规范。</w:t>
            </w:r>
          </w:p>
        </w:tc>
      </w:tr>
      <w:tr w:rsidR="00E34C10" w:rsidTr="00F45327">
        <w:trPr>
          <w:trHeight w:val="1256"/>
          <w:jc w:val="center"/>
        </w:trPr>
        <w:tc>
          <w:tcPr>
            <w:tcW w:w="1442" w:type="dxa"/>
            <w:vAlign w:val="center"/>
          </w:tcPr>
          <w:p w:rsidR="00E34C10" w:rsidRDefault="00E34C10" w:rsidP="00F45327">
            <w:pPr>
              <w:jc w:val="center"/>
              <w:rPr>
                <w:rFonts w:ascii="仿宋_GB2312" w:eastAsia="仿宋_GB2312"/>
                <w:sz w:val="28"/>
                <w:szCs w:val="28"/>
              </w:rPr>
            </w:pPr>
            <w:r>
              <w:rPr>
                <w:rFonts w:ascii="仿宋_GB2312" w:eastAsia="仿宋_GB2312" w:hint="eastAsia"/>
                <w:sz w:val="28"/>
                <w:szCs w:val="28"/>
              </w:rPr>
              <w:t>AA</w:t>
            </w:r>
          </w:p>
        </w:tc>
        <w:tc>
          <w:tcPr>
            <w:tcW w:w="7505" w:type="dxa"/>
            <w:vAlign w:val="center"/>
          </w:tcPr>
          <w:p w:rsidR="00E34C10" w:rsidRDefault="00E34C10" w:rsidP="00F45327">
            <w:pPr>
              <w:spacing w:line="400" w:lineRule="exact"/>
              <w:rPr>
                <w:rFonts w:ascii="仿宋_GB2312" w:eastAsia="仿宋_GB2312"/>
                <w:sz w:val="28"/>
                <w:szCs w:val="28"/>
              </w:rPr>
            </w:pPr>
            <w:r>
              <w:rPr>
                <w:rFonts w:ascii="仿宋_GB2312" w:eastAsia="仿宋_GB2312" w:hint="eastAsia"/>
                <w:sz w:val="28"/>
                <w:szCs w:val="28"/>
              </w:rPr>
              <w:t>具有很强的信用能力，建立了基本的企业信用管理体系，与AAA企业相比较容易受到经济环境的影响</w:t>
            </w:r>
            <w:r w:rsidR="000F22E5">
              <w:rPr>
                <w:rFonts w:ascii="仿宋_GB2312" w:eastAsia="仿宋_GB2312" w:hint="eastAsia"/>
                <w:sz w:val="28"/>
                <w:szCs w:val="28"/>
              </w:rPr>
              <w:t>。</w:t>
            </w:r>
          </w:p>
        </w:tc>
      </w:tr>
      <w:tr w:rsidR="00E34C10" w:rsidTr="00F45327">
        <w:trPr>
          <w:trHeight w:val="1228"/>
          <w:jc w:val="center"/>
        </w:trPr>
        <w:tc>
          <w:tcPr>
            <w:tcW w:w="1442" w:type="dxa"/>
            <w:vAlign w:val="center"/>
          </w:tcPr>
          <w:p w:rsidR="00E34C10" w:rsidRDefault="00E34C10" w:rsidP="00F45327">
            <w:pPr>
              <w:jc w:val="center"/>
              <w:rPr>
                <w:rFonts w:ascii="仿宋_GB2312" w:eastAsia="仿宋_GB2312"/>
                <w:sz w:val="28"/>
                <w:szCs w:val="28"/>
              </w:rPr>
            </w:pPr>
            <w:r>
              <w:rPr>
                <w:rFonts w:ascii="仿宋_GB2312" w:eastAsia="仿宋_GB2312" w:hint="eastAsia"/>
                <w:sz w:val="28"/>
                <w:szCs w:val="28"/>
              </w:rPr>
              <w:t>A</w:t>
            </w:r>
          </w:p>
        </w:tc>
        <w:tc>
          <w:tcPr>
            <w:tcW w:w="7505" w:type="dxa"/>
            <w:vAlign w:val="center"/>
          </w:tcPr>
          <w:p w:rsidR="00E34C10" w:rsidRDefault="00E34C10" w:rsidP="005A67E5">
            <w:pPr>
              <w:spacing w:line="400" w:lineRule="exact"/>
              <w:rPr>
                <w:rFonts w:ascii="仿宋_GB2312" w:eastAsia="仿宋_GB2312"/>
                <w:sz w:val="28"/>
                <w:szCs w:val="28"/>
              </w:rPr>
            </w:pPr>
            <w:r>
              <w:rPr>
                <w:rFonts w:ascii="仿宋_GB2312" w:eastAsia="仿宋_GB2312" w:hint="eastAsia"/>
                <w:sz w:val="28"/>
                <w:szCs w:val="28"/>
              </w:rPr>
              <w:t>具有适当的根本信用能力，建立了初步的信用管理体系，信用状况良好，与AA等级相比更容易受到经济环境的影响</w:t>
            </w:r>
            <w:r w:rsidR="000F22E5">
              <w:rPr>
                <w:rFonts w:ascii="仿宋_GB2312" w:eastAsia="仿宋_GB2312" w:hint="eastAsia"/>
                <w:sz w:val="28"/>
                <w:szCs w:val="28"/>
              </w:rPr>
              <w:t>。</w:t>
            </w:r>
          </w:p>
        </w:tc>
      </w:tr>
    </w:tbl>
    <w:p w:rsidR="00E34C10" w:rsidRPr="008633DC" w:rsidRDefault="00E34C10" w:rsidP="00302992">
      <w:pPr>
        <w:pStyle w:val="2"/>
        <w:spacing w:line="220" w:lineRule="exact"/>
        <w:ind w:firstLineChars="196" w:firstLine="529"/>
        <w:rPr>
          <w:b w:val="0"/>
          <w:sz w:val="27"/>
          <w:szCs w:val="27"/>
        </w:rPr>
      </w:pPr>
      <w:r w:rsidRPr="008633DC">
        <w:rPr>
          <w:rFonts w:hint="eastAsia"/>
          <w:b w:val="0"/>
          <w:sz w:val="27"/>
          <w:szCs w:val="27"/>
        </w:rPr>
        <w:t>四、信用等级划分标准</w:t>
      </w:r>
    </w:p>
    <w:p w:rsidR="00E34C10" w:rsidRPr="008633DC" w:rsidRDefault="00E34C10" w:rsidP="00E34C10">
      <w:pPr>
        <w:spacing w:line="600" w:lineRule="exact"/>
        <w:ind w:firstLineChars="50" w:firstLine="135"/>
        <w:rPr>
          <w:sz w:val="27"/>
          <w:szCs w:val="27"/>
        </w:rPr>
      </w:pPr>
      <w:r w:rsidRPr="008633DC">
        <w:rPr>
          <w:rFonts w:ascii="仿宋_GB2312" w:eastAsia="仿宋_GB2312" w:hint="eastAsia"/>
          <w:sz w:val="27"/>
          <w:szCs w:val="27"/>
        </w:rPr>
        <w:t xml:space="preserve"> </w:t>
      </w:r>
      <w:r w:rsidRPr="008633DC">
        <w:rPr>
          <w:rFonts w:ascii="楷体_GB2312" w:eastAsia="楷体_GB2312" w:hAnsi="Arial" w:hint="eastAsia"/>
          <w:b/>
          <w:bCs/>
          <w:sz w:val="27"/>
          <w:szCs w:val="27"/>
        </w:rPr>
        <w:t xml:space="preserve">  医药批发、零售（连锁）企业信用等级标准</w:t>
      </w:r>
    </w:p>
    <w:p w:rsidR="00E34C10" w:rsidRPr="008633DC" w:rsidRDefault="00E34C10" w:rsidP="00E34C10">
      <w:pPr>
        <w:spacing w:line="600" w:lineRule="exact"/>
        <w:ind w:firstLineChars="200" w:firstLine="540"/>
        <w:rPr>
          <w:rFonts w:ascii="仿宋_GB2312" w:eastAsia="仿宋_GB2312"/>
          <w:sz w:val="27"/>
          <w:szCs w:val="27"/>
        </w:rPr>
      </w:pPr>
      <w:r w:rsidRPr="008633DC">
        <w:rPr>
          <w:rFonts w:ascii="仿宋_GB2312" w:eastAsia="仿宋_GB2312" w:hint="eastAsia"/>
          <w:sz w:val="27"/>
          <w:szCs w:val="27"/>
        </w:rPr>
        <w:t>1、AAA级</w:t>
      </w:r>
      <w:r w:rsidR="005A67E5">
        <w:rPr>
          <w:rFonts w:ascii="仿宋_GB2312" w:eastAsia="仿宋_GB2312" w:hint="eastAsia"/>
          <w:sz w:val="27"/>
          <w:szCs w:val="27"/>
        </w:rPr>
        <w:t>：</w:t>
      </w:r>
      <w:r w:rsidRPr="008633DC">
        <w:rPr>
          <w:rFonts w:ascii="仿宋_GB2312" w:eastAsia="仿宋_GB2312" w:hint="eastAsia"/>
          <w:sz w:val="27"/>
          <w:szCs w:val="27"/>
        </w:rPr>
        <w:t>得分为90分以上（含90分）</w:t>
      </w:r>
    </w:p>
    <w:p w:rsidR="00E34C10" w:rsidRPr="008633DC" w:rsidRDefault="00E34C10" w:rsidP="00E34C10">
      <w:pPr>
        <w:spacing w:line="600" w:lineRule="exact"/>
        <w:ind w:leftChars="79" w:left="166" w:firstLineChars="150" w:firstLine="405"/>
        <w:rPr>
          <w:rFonts w:ascii="仿宋_GB2312" w:eastAsia="仿宋_GB2312"/>
          <w:sz w:val="27"/>
          <w:szCs w:val="27"/>
        </w:rPr>
      </w:pPr>
      <w:r w:rsidRPr="008633DC">
        <w:rPr>
          <w:rFonts w:ascii="仿宋_GB2312" w:eastAsia="仿宋_GB2312" w:hint="eastAsia"/>
          <w:sz w:val="27"/>
          <w:szCs w:val="27"/>
        </w:rPr>
        <w:t>2、AA级</w:t>
      </w:r>
      <w:r w:rsidR="005A67E5">
        <w:rPr>
          <w:rFonts w:ascii="仿宋_GB2312" w:eastAsia="仿宋_GB2312" w:hint="eastAsia"/>
          <w:sz w:val="27"/>
          <w:szCs w:val="27"/>
        </w:rPr>
        <w:t>：</w:t>
      </w:r>
      <w:r w:rsidRPr="008633DC">
        <w:rPr>
          <w:rFonts w:ascii="仿宋_GB2312" w:eastAsia="仿宋_GB2312" w:hint="eastAsia"/>
          <w:sz w:val="27"/>
          <w:szCs w:val="27"/>
        </w:rPr>
        <w:t>得分为80—89分（含80分）</w:t>
      </w:r>
    </w:p>
    <w:p w:rsidR="00E34C10" w:rsidRPr="008633DC" w:rsidRDefault="00E34C10" w:rsidP="00E34C10">
      <w:pPr>
        <w:spacing w:line="600" w:lineRule="exact"/>
        <w:ind w:leftChars="79" w:left="166" w:firstLineChars="150" w:firstLine="405"/>
        <w:rPr>
          <w:rFonts w:ascii="仿宋_GB2312" w:eastAsia="仿宋_GB2312"/>
          <w:sz w:val="27"/>
          <w:szCs w:val="27"/>
        </w:rPr>
      </w:pPr>
      <w:r w:rsidRPr="008633DC">
        <w:rPr>
          <w:rFonts w:ascii="仿宋_GB2312" w:eastAsia="仿宋_GB2312" w:hint="eastAsia"/>
          <w:sz w:val="27"/>
          <w:szCs w:val="27"/>
        </w:rPr>
        <w:lastRenderedPageBreak/>
        <w:t>3、A级</w:t>
      </w:r>
      <w:r w:rsidR="005A67E5">
        <w:rPr>
          <w:rFonts w:ascii="仿宋_GB2312" w:eastAsia="仿宋_GB2312" w:hint="eastAsia"/>
          <w:sz w:val="27"/>
          <w:szCs w:val="27"/>
        </w:rPr>
        <w:t>：</w:t>
      </w:r>
      <w:r w:rsidRPr="008633DC">
        <w:rPr>
          <w:rFonts w:ascii="仿宋_GB2312" w:eastAsia="仿宋_GB2312" w:hint="eastAsia"/>
          <w:sz w:val="27"/>
          <w:szCs w:val="27"/>
        </w:rPr>
        <w:t>得分为70—79分（含70分）</w:t>
      </w:r>
    </w:p>
    <w:p w:rsidR="00E34C10" w:rsidRPr="008633DC" w:rsidRDefault="00E34C10" w:rsidP="00E34C10">
      <w:pPr>
        <w:spacing w:line="600" w:lineRule="exact"/>
        <w:ind w:leftChars="79" w:left="166" w:firstLineChars="150" w:firstLine="405"/>
        <w:rPr>
          <w:rFonts w:ascii="仿宋_GB2312" w:eastAsia="仿宋_GB2312"/>
          <w:sz w:val="27"/>
          <w:szCs w:val="27"/>
        </w:rPr>
      </w:pPr>
      <w:r w:rsidRPr="008633DC">
        <w:rPr>
          <w:rFonts w:ascii="仿宋_GB2312" w:eastAsia="仿宋_GB2312" w:hint="eastAsia"/>
          <w:sz w:val="27"/>
          <w:szCs w:val="27"/>
        </w:rPr>
        <w:t>4、B级</w:t>
      </w:r>
      <w:r w:rsidR="005A67E5">
        <w:rPr>
          <w:rFonts w:ascii="仿宋_GB2312" w:eastAsia="仿宋_GB2312" w:hint="eastAsia"/>
          <w:sz w:val="27"/>
          <w:szCs w:val="27"/>
        </w:rPr>
        <w:t>：</w:t>
      </w:r>
      <w:r w:rsidRPr="008633DC">
        <w:rPr>
          <w:rFonts w:ascii="仿宋_GB2312" w:eastAsia="仿宋_GB2312" w:hint="eastAsia"/>
          <w:sz w:val="27"/>
          <w:szCs w:val="27"/>
        </w:rPr>
        <w:t>得分为60—69分（含60分）</w:t>
      </w:r>
    </w:p>
    <w:p w:rsidR="00E34C10" w:rsidRPr="008633DC" w:rsidRDefault="00E34C10" w:rsidP="00E34C10">
      <w:pPr>
        <w:spacing w:line="600" w:lineRule="exact"/>
        <w:ind w:leftChars="79" w:left="166" w:firstLineChars="150" w:firstLine="405"/>
        <w:rPr>
          <w:rFonts w:ascii="仿宋_GB2312" w:eastAsia="仿宋_GB2312"/>
          <w:sz w:val="27"/>
          <w:szCs w:val="27"/>
        </w:rPr>
      </w:pPr>
      <w:r w:rsidRPr="008633DC">
        <w:rPr>
          <w:rFonts w:ascii="仿宋_GB2312" w:eastAsia="仿宋_GB2312" w:hint="eastAsia"/>
          <w:sz w:val="27"/>
          <w:szCs w:val="27"/>
        </w:rPr>
        <w:t>5、C级</w:t>
      </w:r>
      <w:r w:rsidR="005A67E5">
        <w:rPr>
          <w:rFonts w:ascii="仿宋_GB2312" w:eastAsia="仿宋_GB2312" w:hint="eastAsia"/>
          <w:sz w:val="27"/>
          <w:szCs w:val="27"/>
        </w:rPr>
        <w:t>：</w:t>
      </w:r>
      <w:r w:rsidRPr="008633DC">
        <w:rPr>
          <w:rFonts w:ascii="仿宋_GB2312" w:eastAsia="仿宋_GB2312" w:hint="eastAsia"/>
          <w:sz w:val="27"/>
          <w:szCs w:val="27"/>
        </w:rPr>
        <w:t>得分为50—59分（含50分）</w:t>
      </w:r>
    </w:p>
    <w:p w:rsidR="00E34C10" w:rsidRPr="008633DC" w:rsidRDefault="00E34C10" w:rsidP="00E34C10">
      <w:pPr>
        <w:spacing w:line="600" w:lineRule="exact"/>
        <w:ind w:leftChars="79" w:left="166" w:firstLineChars="150" w:firstLine="405"/>
        <w:rPr>
          <w:rFonts w:ascii="仿宋_GB2312" w:eastAsia="仿宋_GB2312"/>
          <w:sz w:val="27"/>
          <w:szCs w:val="27"/>
        </w:rPr>
      </w:pPr>
      <w:r w:rsidRPr="008633DC">
        <w:rPr>
          <w:rFonts w:ascii="仿宋_GB2312" w:eastAsia="仿宋_GB2312" w:hint="eastAsia"/>
          <w:sz w:val="27"/>
          <w:szCs w:val="27"/>
        </w:rPr>
        <w:t>6、D级</w:t>
      </w:r>
      <w:r w:rsidR="005A67E5">
        <w:rPr>
          <w:rFonts w:ascii="仿宋_GB2312" w:eastAsia="仿宋_GB2312" w:hint="eastAsia"/>
          <w:sz w:val="27"/>
          <w:szCs w:val="27"/>
        </w:rPr>
        <w:t>：</w:t>
      </w:r>
      <w:r w:rsidRPr="008633DC">
        <w:rPr>
          <w:rFonts w:ascii="仿宋_GB2312" w:eastAsia="仿宋_GB2312" w:hint="eastAsia"/>
          <w:sz w:val="27"/>
          <w:szCs w:val="27"/>
        </w:rPr>
        <w:t>得分为40—49分（含40分）</w:t>
      </w:r>
    </w:p>
    <w:p w:rsidR="00EE070E" w:rsidRDefault="00EE070E" w:rsidP="00E34C10"/>
    <w:sectPr w:rsidR="00EE070E" w:rsidSect="00EE070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5FDB" w:rsidRDefault="00365FDB" w:rsidP="00184C5A">
      <w:r>
        <w:separator/>
      </w:r>
    </w:p>
  </w:endnote>
  <w:endnote w:type="continuationSeparator" w:id="0">
    <w:p w:rsidR="00365FDB" w:rsidRDefault="00365FDB" w:rsidP="00184C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420080"/>
      <w:docPartObj>
        <w:docPartGallery w:val="Page Numbers (Bottom of Page)"/>
        <w:docPartUnique/>
      </w:docPartObj>
    </w:sdtPr>
    <w:sdtContent>
      <w:p w:rsidR="00A50CAC" w:rsidRDefault="00FC22DC">
        <w:pPr>
          <w:pStyle w:val="a4"/>
          <w:jc w:val="center"/>
        </w:pPr>
        <w:fldSimple w:instr=" PAGE   \* MERGEFORMAT ">
          <w:r w:rsidR="005A67E5" w:rsidRPr="005A67E5">
            <w:rPr>
              <w:noProof/>
              <w:lang w:val="zh-CN"/>
            </w:rPr>
            <w:t>6</w:t>
          </w:r>
        </w:fldSimple>
      </w:p>
    </w:sdtContent>
  </w:sdt>
  <w:p w:rsidR="00A50CAC" w:rsidRDefault="00A50CA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5FDB" w:rsidRDefault="00365FDB" w:rsidP="00184C5A">
      <w:r>
        <w:separator/>
      </w:r>
    </w:p>
  </w:footnote>
  <w:footnote w:type="continuationSeparator" w:id="0">
    <w:p w:rsidR="00365FDB" w:rsidRDefault="00365FDB" w:rsidP="00184C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C10"/>
    <w:rsid w:val="00010976"/>
    <w:rsid w:val="00093101"/>
    <w:rsid w:val="000F22E5"/>
    <w:rsid w:val="00147198"/>
    <w:rsid w:val="0016572B"/>
    <w:rsid w:val="00184C5A"/>
    <w:rsid w:val="00302992"/>
    <w:rsid w:val="00365FDB"/>
    <w:rsid w:val="0036779C"/>
    <w:rsid w:val="003E3EF0"/>
    <w:rsid w:val="004E12C3"/>
    <w:rsid w:val="004E1763"/>
    <w:rsid w:val="004F5874"/>
    <w:rsid w:val="00514433"/>
    <w:rsid w:val="005173CD"/>
    <w:rsid w:val="00540787"/>
    <w:rsid w:val="005A67E5"/>
    <w:rsid w:val="0061580F"/>
    <w:rsid w:val="00665CE1"/>
    <w:rsid w:val="006C5D9E"/>
    <w:rsid w:val="006D1354"/>
    <w:rsid w:val="00721ECE"/>
    <w:rsid w:val="007E32B5"/>
    <w:rsid w:val="008B4154"/>
    <w:rsid w:val="008C6D1F"/>
    <w:rsid w:val="00952B44"/>
    <w:rsid w:val="00A34790"/>
    <w:rsid w:val="00A50CAC"/>
    <w:rsid w:val="00C50615"/>
    <w:rsid w:val="00C91049"/>
    <w:rsid w:val="00CA0FF6"/>
    <w:rsid w:val="00D16C74"/>
    <w:rsid w:val="00D27657"/>
    <w:rsid w:val="00D54763"/>
    <w:rsid w:val="00D67D48"/>
    <w:rsid w:val="00D7511F"/>
    <w:rsid w:val="00E34C10"/>
    <w:rsid w:val="00EA6CB2"/>
    <w:rsid w:val="00EE070E"/>
    <w:rsid w:val="00F14D10"/>
    <w:rsid w:val="00F73F61"/>
    <w:rsid w:val="00FB5B35"/>
    <w:rsid w:val="00FC22DC"/>
    <w:rsid w:val="00FE46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C10"/>
    <w:pPr>
      <w:widowControl w:val="0"/>
      <w:jc w:val="both"/>
    </w:pPr>
    <w:rPr>
      <w:rFonts w:ascii="Times New Roman" w:eastAsia="宋体" w:hAnsi="Times New Roman" w:cs="Times New Roman"/>
      <w:szCs w:val="24"/>
    </w:rPr>
  </w:style>
  <w:style w:type="paragraph" w:styleId="1">
    <w:name w:val="heading 1"/>
    <w:basedOn w:val="a"/>
    <w:next w:val="a"/>
    <w:link w:val="1Char"/>
    <w:qFormat/>
    <w:rsid w:val="00E34C10"/>
    <w:pPr>
      <w:keepNext/>
      <w:keepLines/>
      <w:spacing w:before="340" w:after="330" w:line="578" w:lineRule="auto"/>
      <w:outlineLvl w:val="0"/>
    </w:pPr>
    <w:rPr>
      <w:b/>
      <w:kern w:val="44"/>
      <w:sz w:val="44"/>
    </w:rPr>
  </w:style>
  <w:style w:type="paragraph" w:styleId="2">
    <w:name w:val="heading 2"/>
    <w:basedOn w:val="a"/>
    <w:next w:val="a"/>
    <w:link w:val="2Char"/>
    <w:qFormat/>
    <w:rsid w:val="00E34C1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34C10"/>
    <w:rPr>
      <w:rFonts w:ascii="Times New Roman" w:eastAsia="宋体" w:hAnsi="Times New Roman" w:cs="Times New Roman"/>
      <w:b/>
      <w:kern w:val="44"/>
      <w:sz w:val="44"/>
      <w:szCs w:val="24"/>
    </w:rPr>
  </w:style>
  <w:style w:type="character" w:customStyle="1" w:styleId="2Char">
    <w:name w:val="标题 2 Char"/>
    <w:basedOn w:val="a0"/>
    <w:link w:val="2"/>
    <w:rsid w:val="00E34C10"/>
    <w:rPr>
      <w:rFonts w:ascii="Arial" w:eastAsia="黑体" w:hAnsi="Arial" w:cs="Times New Roman"/>
      <w:b/>
      <w:bCs/>
      <w:sz w:val="32"/>
      <w:szCs w:val="32"/>
    </w:rPr>
  </w:style>
  <w:style w:type="paragraph" w:styleId="a3">
    <w:name w:val="header"/>
    <w:basedOn w:val="a"/>
    <w:link w:val="Char"/>
    <w:uiPriority w:val="99"/>
    <w:semiHidden/>
    <w:unhideWhenUsed/>
    <w:rsid w:val="00184C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4C5A"/>
    <w:rPr>
      <w:rFonts w:ascii="Times New Roman" w:eastAsia="宋体" w:hAnsi="Times New Roman" w:cs="Times New Roman"/>
      <w:sz w:val="18"/>
      <w:szCs w:val="18"/>
    </w:rPr>
  </w:style>
  <w:style w:type="paragraph" w:styleId="a4">
    <w:name w:val="footer"/>
    <w:basedOn w:val="a"/>
    <w:link w:val="Char0"/>
    <w:uiPriority w:val="99"/>
    <w:unhideWhenUsed/>
    <w:rsid w:val="00184C5A"/>
    <w:pPr>
      <w:tabs>
        <w:tab w:val="center" w:pos="4153"/>
        <w:tab w:val="right" w:pos="8306"/>
      </w:tabs>
      <w:snapToGrid w:val="0"/>
      <w:jc w:val="left"/>
    </w:pPr>
    <w:rPr>
      <w:sz w:val="18"/>
      <w:szCs w:val="18"/>
    </w:rPr>
  </w:style>
  <w:style w:type="character" w:customStyle="1" w:styleId="Char0">
    <w:name w:val="页脚 Char"/>
    <w:basedOn w:val="a0"/>
    <w:link w:val="a4"/>
    <w:uiPriority w:val="99"/>
    <w:rsid w:val="00184C5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431</Words>
  <Characters>2458</Characters>
  <Application>Microsoft Office Word</Application>
  <DocSecurity>0</DocSecurity>
  <Lines>20</Lines>
  <Paragraphs>5</Paragraphs>
  <ScaleCrop>false</ScaleCrop>
  <Company>微软中国</Company>
  <LinksUpToDate>false</LinksUpToDate>
  <CharactersWithSpaces>2884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jgl</cp:lastModifiedBy>
  <cp:revision>6</cp:revision>
  <cp:lastPrinted>2014-05-23T03:02:00Z</cp:lastPrinted>
  <dcterms:created xsi:type="dcterms:W3CDTF">2014-05-23T03:02:00Z</dcterms:created>
  <dcterms:modified xsi:type="dcterms:W3CDTF">2015-03-31T07:29:00Z</dcterms:modified>
</cp:coreProperties>
</file>